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9DBE" w14:textId="77777777" w:rsidR="000F40E6" w:rsidRPr="006A1B23" w:rsidRDefault="000F40E6" w:rsidP="00137A47">
      <w:pPr>
        <w:jc w:val="center"/>
        <w:rPr>
          <w:rFonts w:ascii="Times New Roman" w:hAnsi="Times New Roman"/>
          <w:sz w:val="24"/>
          <w:szCs w:val="24"/>
        </w:rPr>
      </w:pPr>
      <w:r w:rsidRPr="006A1B23">
        <w:rPr>
          <w:rFonts w:ascii="Times New Roman" w:hAnsi="Times New Roman"/>
          <w:noProof/>
          <w:sz w:val="24"/>
          <w:szCs w:val="24"/>
        </w:rPr>
        <w:drawing>
          <wp:inline distT="0" distB="0" distL="0" distR="0" wp14:anchorId="63D7E523" wp14:editId="6C7E65F3">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4FB688F8" w14:textId="77777777" w:rsidR="000F40E6" w:rsidRPr="006A1B23" w:rsidRDefault="000F40E6" w:rsidP="00137A47">
      <w:pPr>
        <w:spacing w:after="0"/>
        <w:jc w:val="center"/>
        <w:rPr>
          <w:rFonts w:ascii="Times New Roman" w:hAnsi="Times New Roman"/>
          <w:b/>
          <w:sz w:val="24"/>
          <w:szCs w:val="24"/>
          <w:lang w:val="en-GB"/>
        </w:rPr>
      </w:pPr>
      <w:r w:rsidRPr="006A1B23">
        <w:rPr>
          <w:rFonts w:ascii="Times New Roman" w:hAnsi="Times New Roman"/>
          <w:b/>
          <w:sz w:val="24"/>
          <w:szCs w:val="24"/>
          <w:lang w:val="en-GB"/>
        </w:rPr>
        <w:t>REPUBLIC OF KENYA</w:t>
      </w:r>
    </w:p>
    <w:p w14:paraId="28B1712E" w14:textId="77777777" w:rsidR="00BA1CC7" w:rsidRPr="006A1B23" w:rsidRDefault="00BA1CC7" w:rsidP="00137A47">
      <w:pPr>
        <w:spacing w:after="0"/>
        <w:jc w:val="center"/>
        <w:rPr>
          <w:rFonts w:ascii="Times New Roman" w:hAnsi="Times New Roman"/>
          <w:noProof/>
          <w:sz w:val="24"/>
          <w:szCs w:val="24"/>
        </w:rPr>
      </w:pPr>
    </w:p>
    <w:p w14:paraId="3A4FB872" w14:textId="77777777" w:rsidR="00BA1CC7" w:rsidRPr="006A1B23" w:rsidRDefault="00BA1CC7" w:rsidP="00137A47">
      <w:pPr>
        <w:spacing w:after="0"/>
        <w:rPr>
          <w:rFonts w:ascii="Times New Roman" w:hAnsi="Times New Roman"/>
          <w:noProof/>
          <w:sz w:val="24"/>
          <w:szCs w:val="24"/>
        </w:rPr>
      </w:pPr>
    </w:p>
    <w:p w14:paraId="1F63B2E0" w14:textId="77777777" w:rsidR="00BA1CC7" w:rsidRPr="006A1B23" w:rsidRDefault="00BA1CC7" w:rsidP="00137A47">
      <w:pPr>
        <w:spacing w:after="0"/>
        <w:rPr>
          <w:rFonts w:ascii="Times New Roman" w:hAnsi="Times New Roman"/>
          <w:noProof/>
          <w:sz w:val="24"/>
          <w:szCs w:val="24"/>
        </w:rPr>
      </w:pPr>
    </w:p>
    <w:p w14:paraId="4ED1FD76" w14:textId="77777777" w:rsidR="00BA1CC7" w:rsidRPr="006A1B23" w:rsidRDefault="00BA1CC7" w:rsidP="00137A47">
      <w:pPr>
        <w:spacing w:after="0"/>
        <w:rPr>
          <w:rFonts w:ascii="Times New Roman" w:hAnsi="Times New Roman"/>
          <w:noProof/>
          <w:sz w:val="24"/>
          <w:szCs w:val="24"/>
        </w:rPr>
      </w:pPr>
    </w:p>
    <w:p w14:paraId="68F579A5" w14:textId="77777777" w:rsidR="00BA1CC7" w:rsidRPr="006A1B23" w:rsidRDefault="00BA1CC7" w:rsidP="00137A47">
      <w:pPr>
        <w:spacing w:after="0"/>
        <w:ind w:right="-514"/>
        <w:jc w:val="center"/>
        <w:rPr>
          <w:rFonts w:ascii="Times New Roman" w:hAnsi="Times New Roman"/>
          <w:b/>
          <w:sz w:val="24"/>
          <w:szCs w:val="24"/>
        </w:rPr>
      </w:pPr>
      <w:r w:rsidRPr="006A1B23">
        <w:rPr>
          <w:rFonts w:ascii="Times New Roman" w:hAnsi="Times New Roman"/>
          <w:b/>
          <w:sz w:val="24"/>
          <w:szCs w:val="24"/>
        </w:rPr>
        <w:t>NATIONAL OCCUPATIONAL STANDARDS</w:t>
      </w:r>
    </w:p>
    <w:p w14:paraId="2C48B0B8" w14:textId="77777777" w:rsidR="00BA1CC7" w:rsidRPr="006A1B23" w:rsidRDefault="00BA1CC7" w:rsidP="00137A47">
      <w:pPr>
        <w:spacing w:after="0"/>
        <w:ind w:right="-514"/>
        <w:jc w:val="center"/>
        <w:rPr>
          <w:rFonts w:ascii="Times New Roman" w:hAnsi="Times New Roman"/>
          <w:b/>
          <w:sz w:val="24"/>
          <w:szCs w:val="24"/>
        </w:rPr>
      </w:pPr>
    </w:p>
    <w:p w14:paraId="7BB04D65" w14:textId="77777777" w:rsidR="00BA1CC7" w:rsidRPr="006A1B23" w:rsidRDefault="00BA1CC7" w:rsidP="00137A47">
      <w:pPr>
        <w:spacing w:after="0"/>
        <w:ind w:right="-514"/>
        <w:rPr>
          <w:rFonts w:ascii="Times New Roman" w:hAnsi="Times New Roman"/>
          <w:b/>
          <w:sz w:val="24"/>
          <w:szCs w:val="24"/>
        </w:rPr>
      </w:pPr>
    </w:p>
    <w:p w14:paraId="359611A1" w14:textId="77777777" w:rsidR="00BA1CC7" w:rsidRPr="006A1B23" w:rsidRDefault="00BA1CC7" w:rsidP="00137A47">
      <w:pPr>
        <w:spacing w:after="0"/>
        <w:ind w:right="-514"/>
        <w:jc w:val="center"/>
        <w:rPr>
          <w:rFonts w:ascii="Times New Roman" w:hAnsi="Times New Roman"/>
          <w:b/>
          <w:sz w:val="24"/>
          <w:szCs w:val="24"/>
        </w:rPr>
      </w:pPr>
      <w:r w:rsidRPr="006A1B23">
        <w:rPr>
          <w:rFonts w:ascii="Times New Roman" w:hAnsi="Times New Roman"/>
          <w:b/>
          <w:sz w:val="24"/>
          <w:szCs w:val="24"/>
        </w:rPr>
        <w:t>FOR</w:t>
      </w:r>
    </w:p>
    <w:p w14:paraId="592F23BB" w14:textId="77777777" w:rsidR="00BA1CC7" w:rsidRPr="006A1B23" w:rsidRDefault="00BA1CC7" w:rsidP="00137A47">
      <w:pPr>
        <w:spacing w:after="0"/>
        <w:ind w:right="-514"/>
        <w:rPr>
          <w:rFonts w:ascii="Times New Roman" w:hAnsi="Times New Roman"/>
          <w:b/>
          <w:sz w:val="24"/>
          <w:szCs w:val="24"/>
        </w:rPr>
      </w:pPr>
    </w:p>
    <w:p w14:paraId="007A9966" w14:textId="77777777" w:rsidR="00BA1CC7" w:rsidRPr="006A1B23" w:rsidRDefault="00BA1CC7" w:rsidP="00137A47">
      <w:pPr>
        <w:spacing w:after="0"/>
        <w:ind w:right="-514"/>
        <w:rPr>
          <w:rFonts w:ascii="Times New Roman" w:hAnsi="Times New Roman"/>
          <w:b/>
          <w:sz w:val="24"/>
          <w:szCs w:val="24"/>
        </w:rPr>
      </w:pPr>
    </w:p>
    <w:p w14:paraId="7A5B9712" w14:textId="77777777" w:rsidR="00BA1CC7" w:rsidRPr="006A1B23" w:rsidRDefault="00672B26" w:rsidP="00137A47">
      <w:pPr>
        <w:spacing w:after="0"/>
        <w:ind w:right="-514"/>
        <w:jc w:val="center"/>
        <w:rPr>
          <w:rFonts w:ascii="Times New Roman" w:hAnsi="Times New Roman"/>
          <w:b/>
          <w:sz w:val="24"/>
          <w:szCs w:val="24"/>
          <w:lang w:eastAsia="en-GB"/>
        </w:rPr>
      </w:pPr>
      <w:r w:rsidRPr="006A1B23">
        <w:rPr>
          <w:rFonts w:ascii="Times New Roman" w:hAnsi="Times New Roman"/>
          <w:b/>
          <w:sz w:val="24"/>
          <w:szCs w:val="24"/>
        </w:rPr>
        <w:t xml:space="preserve">FOREX AND SECURITIES TRADER </w:t>
      </w:r>
    </w:p>
    <w:p w14:paraId="26BF9683" w14:textId="77777777" w:rsidR="00BA1CC7" w:rsidRPr="006A1B23" w:rsidRDefault="00BA1CC7" w:rsidP="00137A47">
      <w:pPr>
        <w:spacing w:after="0"/>
        <w:ind w:right="-514"/>
        <w:rPr>
          <w:rFonts w:ascii="Times New Roman" w:hAnsi="Times New Roman"/>
          <w:b/>
          <w:sz w:val="24"/>
          <w:szCs w:val="24"/>
        </w:rPr>
      </w:pPr>
    </w:p>
    <w:p w14:paraId="1EFDE01B" w14:textId="77777777" w:rsidR="00BA1CC7" w:rsidRPr="006A1B23" w:rsidRDefault="00BA1CC7" w:rsidP="00137A47">
      <w:pPr>
        <w:spacing w:after="0"/>
        <w:ind w:right="-514"/>
        <w:rPr>
          <w:rFonts w:ascii="Times New Roman" w:hAnsi="Times New Roman"/>
          <w:b/>
          <w:sz w:val="24"/>
          <w:szCs w:val="24"/>
        </w:rPr>
      </w:pPr>
    </w:p>
    <w:p w14:paraId="0C8B2E59" w14:textId="77777777" w:rsidR="00BA1CC7" w:rsidRPr="006A1B23" w:rsidRDefault="00BA1CC7" w:rsidP="00137A47">
      <w:pPr>
        <w:spacing w:after="0"/>
        <w:ind w:right="-514"/>
        <w:jc w:val="center"/>
        <w:rPr>
          <w:rFonts w:ascii="Times New Roman" w:hAnsi="Times New Roman"/>
          <w:b/>
          <w:sz w:val="24"/>
          <w:szCs w:val="24"/>
        </w:rPr>
      </w:pPr>
      <w:r w:rsidRPr="006A1B23">
        <w:rPr>
          <w:rFonts w:ascii="Times New Roman" w:hAnsi="Times New Roman"/>
          <w:b/>
          <w:sz w:val="24"/>
          <w:szCs w:val="24"/>
        </w:rPr>
        <w:t xml:space="preserve">LEVEL </w:t>
      </w:r>
      <w:r w:rsidR="008C2A01" w:rsidRPr="006A1B23">
        <w:rPr>
          <w:rFonts w:ascii="Times New Roman" w:hAnsi="Times New Roman"/>
          <w:b/>
          <w:sz w:val="24"/>
          <w:szCs w:val="24"/>
        </w:rPr>
        <w:t>3</w:t>
      </w:r>
    </w:p>
    <w:p w14:paraId="527DCB32" w14:textId="77777777" w:rsidR="00BA1CC7" w:rsidRPr="006A1B23" w:rsidRDefault="00BA1CC7" w:rsidP="00137A47">
      <w:pPr>
        <w:spacing w:after="0"/>
        <w:rPr>
          <w:rFonts w:ascii="Times New Roman" w:hAnsi="Times New Roman"/>
          <w:noProof/>
          <w:sz w:val="24"/>
          <w:szCs w:val="24"/>
        </w:rPr>
      </w:pPr>
    </w:p>
    <w:p w14:paraId="3EE92637" w14:textId="77777777" w:rsidR="00BA1CC7" w:rsidRPr="006A1B23" w:rsidRDefault="00BA1CC7" w:rsidP="00137A47">
      <w:pPr>
        <w:spacing w:after="0"/>
        <w:jc w:val="center"/>
        <w:rPr>
          <w:rFonts w:ascii="Times New Roman" w:hAnsi="Times New Roman"/>
          <w:b/>
          <w:sz w:val="24"/>
          <w:szCs w:val="24"/>
        </w:rPr>
      </w:pPr>
    </w:p>
    <w:p w14:paraId="116BD8C9" w14:textId="77777777" w:rsidR="00BA1CC7" w:rsidRPr="006A1B23" w:rsidRDefault="00BA1CC7" w:rsidP="00137A47">
      <w:pPr>
        <w:spacing w:after="0"/>
        <w:jc w:val="center"/>
        <w:rPr>
          <w:rFonts w:ascii="Times New Roman" w:hAnsi="Times New Roman"/>
          <w:b/>
          <w:sz w:val="24"/>
          <w:szCs w:val="24"/>
        </w:rPr>
      </w:pPr>
      <w:r w:rsidRPr="006A1B23">
        <w:rPr>
          <w:rFonts w:ascii="Times New Roman" w:hAnsi="Times New Roman"/>
          <w:noProof/>
          <w:sz w:val="24"/>
          <w:szCs w:val="24"/>
        </w:rPr>
        <w:drawing>
          <wp:inline distT="0" distB="0" distL="0" distR="0" wp14:anchorId="481A0D3E" wp14:editId="2A7AE801">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71685176" w14:textId="77777777" w:rsidR="00BA1CC7" w:rsidRPr="006A1B23" w:rsidRDefault="00BA1CC7" w:rsidP="00137A47">
      <w:pPr>
        <w:spacing w:after="0"/>
        <w:rPr>
          <w:rFonts w:ascii="Times New Roman" w:hAnsi="Times New Roman"/>
          <w:b/>
          <w:sz w:val="24"/>
          <w:szCs w:val="24"/>
        </w:rPr>
      </w:pPr>
    </w:p>
    <w:p w14:paraId="4A0A0FC8" w14:textId="77777777" w:rsidR="00BA1CC7" w:rsidRPr="006A1B23" w:rsidRDefault="00BA1CC7" w:rsidP="00137A47">
      <w:pPr>
        <w:pStyle w:val="NoSpacing"/>
        <w:spacing w:line="276" w:lineRule="auto"/>
        <w:jc w:val="center"/>
        <w:rPr>
          <w:rFonts w:ascii="Times New Roman" w:hAnsi="Times New Roman"/>
          <w:sz w:val="24"/>
          <w:szCs w:val="24"/>
        </w:rPr>
      </w:pPr>
      <w:r w:rsidRPr="006A1B23">
        <w:rPr>
          <w:rFonts w:ascii="Times New Roman" w:hAnsi="Times New Roman"/>
          <w:sz w:val="24"/>
          <w:szCs w:val="24"/>
        </w:rPr>
        <w:t>TVET CDACC</w:t>
      </w:r>
    </w:p>
    <w:p w14:paraId="7F0C457E" w14:textId="77777777" w:rsidR="00BA1CC7" w:rsidRPr="006A1B23" w:rsidRDefault="00BA1CC7" w:rsidP="00137A47">
      <w:pPr>
        <w:pStyle w:val="NoSpacing"/>
        <w:spacing w:line="276" w:lineRule="auto"/>
        <w:jc w:val="center"/>
        <w:rPr>
          <w:rFonts w:ascii="Times New Roman" w:hAnsi="Times New Roman"/>
          <w:sz w:val="24"/>
          <w:szCs w:val="24"/>
        </w:rPr>
      </w:pPr>
      <w:r w:rsidRPr="006A1B23">
        <w:rPr>
          <w:rFonts w:ascii="Times New Roman" w:hAnsi="Times New Roman"/>
          <w:sz w:val="24"/>
          <w:szCs w:val="24"/>
        </w:rPr>
        <w:t>P.O. BOX 15745-00100</w:t>
      </w:r>
    </w:p>
    <w:p w14:paraId="14D2EAD0" w14:textId="77777777" w:rsidR="00BA1CC7" w:rsidRPr="006A1B23" w:rsidRDefault="00BA1CC7" w:rsidP="00137A47">
      <w:pPr>
        <w:pStyle w:val="NoSpacing"/>
        <w:spacing w:line="276" w:lineRule="auto"/>
        <w:jc w:val="center"/>
        <w:rPr>
          <w:rFonts w:ascii="Times New Roman" w:hAnsi="Times New Roman"/>
          <w:sz w:val="24"/>
          <w:szCs w:val="24"/>
        </w:rPr>
      </w:pPr>
      <w:r w:rsidRPr="006A1B23">
        <w:rPr>
          <w:rFonts w:ascii="Times New Roman" w:hAnsi="Times New Roman"/>
          <w:sz w:val="24"/>
          <w:szCs w:val="24"/>
        </w:rPr>
        <w:t>NAIROBI</w:t>
      </w:r>
    </w:p>
    <w:p w14:paraId="7A86E0BC" w14:textId="77777777" w:rsidR="003C112E" w:rsidRPr="006A1B23" w:rsidRDefault="003C112E" w:rsidP="00137A47">
      <w:pPr>
        <w:tabs>
          <w:tab w:val="left" w:pos="2100"/>
        </w:tabs>
        <w:rPr>
          <w:rFonts w:ascii="Times New Roman" w:hAnsi="Times New Roman"/>
          <w:sz w:val="24"/>
          <w:szCs w:val="24"/>
        </w:rPr>
      </w:pPr>
      <w:r w:rsidRPr="006A1B23">
        <w:rPr>
          <w:rFonts w:ascii="Times New Roman" w:hAnsi="Times New Roman"/>
          <w:sz w:val="24"/>
          <w:szCs w:val="24"/>
        </w:rPr>
        <w:br w:type="page"/>
      </w:r>
    </w:p>
    <w:p w14:paraId="23688ED3" w14:textId="77777777" w:rsidR="003C112E" w:rsidRPr="006A1B23" w:rsidRDefault="003C112E" w:rsidP="00137A47">
      <w:pPr>
        <w:tabs>
          <w:tab w:val="left" w:pos="2100"/>
        </w:tabs>
        <w:rPr>
          <w:rFonts w:ascii="Times New Roman" w:hAnsi="Times New Roman"/>
          <w:sz w:val="24"/>
          <w:szCs w:val="24"/>
        </w:rPr>
        <w:sectPr w:rsidR="003C112E" w:rsidRPr="006A1B23" w:rsidSect="002E3F46">
          <w:footerReference w:type="default" r:id="rId10"/>
          <w:pgSz w:w="12240" w:h="15840"/>
          <w:pgMar w:top="1440" w:right="1800" w:bottom="1440" w:left="1800" w:header="720" w:footer="720" w:gutter="0"/>
          <w:pgNumType w:fmt="lowerRoman" w:start="1"/>
          <w:cols w:space="720"/>
          <w:titlePg/>
          <w:docGrid w:linePitch="360"/>
        </w:sectPr>
      </w:pPr>
    </w:p>
    <w:p w14:paraId="7D3BF84F" w14:textId="77777777" w:rsidR="00BA1CC7" w:rsidRPr="006A1B23" w:rsidRDefault="00BA1CC7" w:rsidP="00137A47">
      <w:pPr>
        <w:spacing w:after="0"/>
        <w:rPr>
          <w:rFonts w:ascii="Times New Roman" w:hAnsi="Times New Roman"/>
          <w:sz w:val="24"/>
          <w:szCs w:val="24"/>
        </w:rPr>
      </w:pPr>
      <w:r w:rsidRPr="006A1B23">
        <w:rPr>
          <w:rFonts w:ascii="Times New Roman" w:hAnsi="Times New Roman"/>
          <w:sz w:val="24"/>
          <w:szCs w:val="24"/>
        </w:rPr>
        <w:lastRenderedPageBreak/>
        <w:t>First published 201</w:t>
      </w:r>
      <w:r w:rsidR="008C2A01" w:rsidRPr="006A1B23">
        <w:rPr>
          <w:rFonts w:ascii="Times New Roman" w:hAnsi="Times New Roman"/>
          <w:sz w:val="24"/>
          <w:szCs w:val="24"/>
        </w:rPr>
        <w:t>9</w:t>
      </w:r>
    </w:p>
    <w:p w14:paraId="00B1EFBB" w14:textId="77777777" w:rsidR="00BA1CC7" w:rsidRPr="006A1B23" w:rsidRDefault="00335ED8" w:rsidP="00137A47">
      <w:pPr>
        <w:spacing w:after="0"/>
        <w:rPr>
          <w:rFonts w:ascii="Times New Roman" w:hAnsi="Times New Roman"/>
          <w:sz w:val="24"/>
          <w:szCs w:val="24"/>
        </w:rPr>
      </w:pPr>
      <w:r w:rsidRPr="006A1B23">
        <w:rPr>
          <w:rFonts w:ascii="Times New Roman" w:hAnsi="Times New Roman"/>
          <w:sz w:val="24"/>
          <w:szCs w:val="24"/>
        </w:rPr>
        <w:t xml:space="preserve">©2019, </w:t>
      </w:r>
      <w:r w:rsidR="00BA1CC7" w:rsidRPr="006A1B23">
        <w:rPr>
          <w:rFonts w:ascii="Times New Roman" w:hAnsi="Times New Roman"/>
          <w:sz w:val="24"/>
          <w:szCs w:val="24"/>
        </w:rPr>
        <w:t>TVET CDACC</w:t>
      </w:r>
    </w:p>
    <w:p w14:paraId="45468451" w14:textId="77777777" w:rsidR="00BA1CC7" w:rsidRPr="006A1B23" w:rsidRDefault="00BA1CC7" w:rsidP="00137A47">
      <w:pPr>
        <w:spacing w:after="0"/>
        <w:rPr>
          <w:rFonts w:ascii="Times New Roman" w:hAnsi="Times New Roman"/>
          <w:sz w:val="24"/>
          <w:szCs w:val="24"/>
        </w:rPr>
      </w:pPr>
    </w:p>
    <w:p w14:paraId="3D4EF7C9" w14:textId="77777777" w:rsidR="00BA1CC7" w:rsidRPr="006A1B23" w:rsidRDefault="00BA1CC7" w:rsidP="00137A47">
      <w:pPr>
        <w:spacing w:after="0"/>
        <w:jc w:val="both"/>
        <w:rPr>
          <w:rFonts w:ascii="Times New Roman" w:hAnsi="Times New Roman"/>
          <w:sz w:val="24"/>
          <w:szCs w:val="24"/>
        </w:rPr>
      </w:pPr>
      <w:r w:rsidRPr="006A1B2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984AF97" w14:textId="77777777" w:rsidR="00BA1CC7" w:rsidRPr="006A1B23" w:rsidRDefault="00BA1CC7" w:rsidP="00137A47">
      <w:pPr>
        <w:spacing w:after="0"/>
        <w:rPr>
          <w:rFonts w:ascii="Times New Roman" w:hAnsi="Times New Roman"/>
          <w:sz w:val="24"/>
          <w:szCs w:val="24"/>
        </w:rPr>
      </w:pPr>
    </w:p>
    <w:p w14:paraId="1250F7F8" w14:textId="77777777" w:rsidR="00BA1CC7" w:rsidRPr="006A1B23" w:rsidRDefault="00BA1CC7" w:rsidP="00137A47">
      <w:pPr>
        <w:spacing w:after="0"/>
        <w:rPr>
          <w:rFonts w:ascii="Times New Roman" w:hAnsi="Times New Roman"/>
          <w:b/>
          <w:sz w:val="24"/>
          <w:szCs w:val="24"/>
        </w:rPr>
      </w:pPr>
      <w:r w:rsidRPr="006A1B23">
        <w:rPr>
          <w:rFonts w:ascii="Times New Roman" w:hAnsi="Times New Roman"/>
          <w:b/>
          <w:sz w:val="24"/>
          <w:szCs w:val="24"/>
        </w:rPr>
        <w:t>Council Secretary/CEO</w:t>
      </w:r>
    </w:p>
    <w:p w14:paraId="47459CD7" w14:textId="77777777" w:rsidR="00BA1CC7" w:rsidRPr="006A1B23" w:rsidRDefault="00BA1CC7" w:rsidP="00137A47">
      <w:pPr>
        <w:spacing w:after="0"/>
        <w:rPr>
          <w:rFonts w:ascii="Times New Roman" w:hAnsi="Times New Roman"/>
          <w:b/>
          <w:sz w:val="24"/>
          <w:szCs w:val="24"/>
        </w:rPr>
      </w:pPr>
      <w:r w:rsidRPr="006A1B23">
        <w:rPr>
          <w:rFonts w:ascii="Times New Roman" w:hAnsi="Times New Roman"/>
          <w:b/>
          <w:sz w:val="24"/>
          <w:szCs w:val="24"/>
        </w:rPr>
        <w:t>TVET Curriculum Development, Assessment and Certification Council</w:t>
      </w:r>
    </w:p>
    <w:p w14:paraId="549EC357" w14:textId="77777777" w:rsidR="00BA1CC7" w:rsidRPr="006A1B23" w:rsidRDefault="00BA1CC7" w:rsidP="00137A47">
      <w:pPr>
        <w:spacing w:after="0"/>
        <w:rPr>
          <w:rFonts w:ascii="Times New Roman" w:hAnsi="Times New Roman"/>
          <w:b/>
          <w:sz w:val="24"/>
          <w:szCs w:val="24"/>
        </w:rPr>
      </w:pPr>
      <w:r w:rsidRPr="006A1B23">
        <w:rPr>
          <w:rFonts w:ascii="Times New Roman" w:hAnsi="Times New Roman"/>
          <w:b/>
          <w:sz w:val="24"/>
          <w:szCs w:val="24"/>
        </w:rPr>
        <w:t xml:space="preserve">P.O. Box 15745–00100 </w:t>
      </w:r>
    </w:p>
    <w:p w14:paraId="69B8B546" w14:textId="77777777" w:rsidR="00BA1CC7" w:rsidRPr="006A1B23" w:rsidRDefault="00BA1CC7" w:rsidP="00137A47">
      <w:pPr>
        <w:spacing w:after="0"/>
        <w:rPr>
          <w:rFonts w:ascii="Times New Roman" w:hAnsi="Times New Roman"/>
          <w:b/>
          <w:sz w:val="24"/>
          <w:szCs w:val="24"/>
        </w:rPr>
      </w:pPr>
      <w:r w:rsidRPr="006A1B23">
        <w:rPr>
          <w:rFonts w:ascii="Times New Roman" w:hAnsi="Times New Roman"/>
          <w:b/>
          <w:sz w:val="24"/>
          <w:szCs w:val="24"/>
        </w:rPr>
        <w:t>Nairobi, Kenya </w:t>
      </w:r>
    </w:p>
    <w:p w14:paraId="6E0F2202" w14:textId="77777777" w:rsidR="00BA1CC7" w:rsidRPr="006A1B23" w:rsidRDefault="00BA1CC7" w:rsidP="00137A47">
      <w:pPr>
        <w:rPr>
          <w:rFonts w:ascii="Times New Roman" w:hAnsi="Times New Roman"/>
          <w:sz w:val="24"/>
          <w:szCs w:val="24"/>
        </w:rPr>
      </w:pPr>
      <w:r w:rsidRPr="006A1B23">
        <w:rPr>
          <w:rFonts w:ascii="Times New Roman" w:hAnsi="Times New Roman"/>
          <w:b/>
          <w:sz w:val="24"/>
          <w:szCs w:val="24"/>
        </w:rPr>
        <w:t xml:space="preserve">Email: </w:t>
      </w:r>
      <w:hyperlink r:id="rId11" w:history="1">
        <w:r w:rsidR="00335ED8" w:rsidRPr="006A1B23">
          <w:rPr>
            <w:rStyle w:val="Hyperlink"/>
            <w:rFonts w:ascii="Times New Roman" w:hAnsi="Times New Roman"/>
            <w:b/>
            <w:sz w:val="24"/>
            <w:szCs w:val="24"/>
          </w:rPr>
          <w:t>info@tvetcdacc.go.ke</w:t>
        </w:r>
      </w:hyperlink>
      <w:r w:rsidR="00335ED8" w:rsidRPr="006A1B23">
        <w:rPr>
          <w:rFonts w:ascii="Times New Roman" w:hAnsi="Times New Roman"/>
          <w:b/>
          <w:sz w:val="24"/>
          <w:szCs w:val="24"/>
        </w:rPr>
        <w:t xml:space="preserve"> </w:t>
      </w:r>
    </w:p>
    <w:p w14:paraId="55988FED" w14:textId="77777777" w:rsidR="00BA1CC7" w:rsidRPr="006A1B23" w:rsidRDefault="00BA1CC7" w:rsidP="00137A47">
      <w:pPr>
        <w:pStyle w:val="NoSpacing"/>
        <w:spacing w:line="276" w:lineRule="auto"/>
        <w:rPr>
          <w:rFonts w:ascii="Times New Roman" w:hAnsi="Times New Roman"/>
          <w:b/>
          <w:sz w:val="24"/>
          <w:szCs w:val="24"/>
        </w:rPr>
      </w:pPr>
    </w:p>
    <w:p w14:paraId="58D651D6" w14:textId="77777777" w:rsidR="00BA1CC7" w:rsidRPr="006A1B23" w:rsidRDefault="00BA1CC7" w:rsidP="00137A47">
      <w:pPr>
        <w:spacing w:after="0"/>
        <w:jc w:val="center"/>
        <w:rPr>
          <w:rFonts w:ascii="Times New Roman" w:hAnsi="Times New Roman"/>
          <w:sz w:val="24"/>
          <w:szCs w:val="24"/>
        </w:rPr>
      </w:pPr>
    </w:p>
    <w:p w14:paraId="310E574F" w14:textId="77777777" w:rsidR="00BA1CC7" w:rsidRPr="006A1B23" w:rsidRDefault="00BA1CC7" w:rsidP="00137A47">
      <w:pPr>
        <w:rPr>
          <w:rFonts w:ascii="Times New Roman" w:hAnsi="Times New Roman"/>
          <w:sz w:val="24"/>
          <w:szCs w:val="24"/>
        </w:rPr>
      </w:pPr>
    </w:p>
    <w:p w14:paraId="0E384001" w14:textId="77777777" w:rsidR="00BA1CC7" w:rsidRPr="006A1B23" w:rsidRDefault="00BA1CC7" w:rsidP="00137A47">
      <w:pPr>
        <w:rPr>
          <w:rFonts w:ascii="Times New Roman" w:hAnsi="Times New Roman"/>
          <w:sz w:val="24"/>
          <w:szCs w:val="24"/>
        </w:rPr>
      </w:pPr>
    </w:p>
    <w:p w14:paraId="1EFC12B9" w14:textId="77777777" w:rsidR="00BA1CC7" w:rsidRPr="006A1B23" w:rsidRDefault="00BA1CC7" w:rsidP="00137A47">
      <w:pPr>
        <w:rPr>
          <w:rFonts w:ascii="Times New Roman" w:hAnsi="Times New Roman"/>
          <w:sz w:val="24"/>
          <w:szCs w:val="24"/>
        </w:rPr>
      </w:pPr>
    </w:p>
    <w:p w14:paraId="47670B10" w14:textId="77777777" w:rsidR="00BA1CC7" w:rsidRPr="006A1B23" w:rsidRDefault="00BA1CC7" w:rsidP="00137A47">
      <w:pPr>
        <w:rPr>
          <w:rFonts w:ascii="Times New Roman" w:hAnsi="Times New Roman"/>
          <w:sz w:val="24"/>
          <w:szCs w:val="24"/>
        </w:rPr>
      </w:pPr>
    </w:p>
    <w:p w14:paraId="57204611" w14:textId="77777777" w:rsidR="00BA1CC7" w:rsidRPr="006A1B23" w:rsidRDefault="00BA1CC7" w:rsidP="00137A47">
      <w:pPr>
        <w:rPr>
          <w:rFonts w:ascii="Times New Roman" w:hAnsi="Times New Roman"/>
          <w:sz w:val="24"/>
          <w:szCs w:val="24"/>
        </w:rPr>
      </w:pPr>
    </w:p>
    <w:p w14:paraId="0C2CF18A" w14:textId="77777777" w:rsidR="00BA1CC7" w:rsidRPr="006A1B23" w:rsidRDefault="00BA1CC7" w:rsidP="00137A47">
      <w:pPr>
        <w:rPr>
          <w:rFonts w:ascii="Times New Roman" w:hAnsi="Times New Roman"/>
          <w:sz w:val="24"/>
          <w:szCs w:val="24"/>
        </w:rPr>
      </w:pPr>
    </w:p>
    <w:p w14:paraId="333AFC2C" w14:textId="77777777" w:rsidR="00BA1CC7" w:rsidRPr="006A1B23" w:rsidRDefault="00BA1CC7" w:rsidP="00137A47">
      <w:pPr>
        <w:rPr>
          <w:rFonts w:ascii="Times New Roman" w:hAnsi="Times New Roman"/>
          <w:sz w:val="24"/>
          <w:szCs w:val="24"/>
        </w:rPr>
      </w:pPr>
    </w:p>
    <w:p w14:paraId="78E8F0EF" w14:textId="77777777" w:rsidR="00BA1CC7" w:rsidRPr="006A1B23" w:rsidRDefault="00BA1CC7" w:rsidP="00137A47">
      <w:pPr>
        <w:rPr>
          <w:rFonts w:ascii="Times New Roman" w:hAnsi="Times New Roman"/>
          <w:sz w:val="24"/>
          <w:szCs w:val="24"/>
        </w:rPr>
      </w:pPr>
    </w:p>
    <w:p w14:paraId="1B6FEF92" w14:textId="77777777" w:rsidR="00BA1CC7" w:rsidRPr="006A1B23" w:rsidRDefault="00BA1CC7" w:rsidP="00137A47">
      <w:pPr>
        <w:rPr>
          <w:rFonts w:ascii="Times New Roman" w:hAnsi="Times New Roman"/>
          <w:sz w:val="24"/>
          <w:szCs w:val="24"/>
        </w:rPr>
      </w:pPr>
    </w:p>
    <w:p w14:paraId="30467980" w14:textId="77777777" w:rsidR="00BA1CC7" w:rsidRPr="006A1B23" w:rsidRDefault="00BA1CC7" w:rsidP="00137A47">
      <w:pPr>
        <w:rPr>
          <w:rFonts w:ascii="Times New Roman" w:hAnsi="Times New Roman"/>
          <w:sz w:val="24"/>
          <w:szCs w:val="24"/>
        </w:rPr>
      </w:pPr>
    </w:p>
    <w:p w14:paraId="1AAFE597" w14:textId="77777777" w:rsidR="00BA1CC7" w:rsidRPr="006A1B23" w:rsidRDefault="00BA1CC7" w:rsidP="00137A47">
      <w:pPr>
        <w:rPr>
          <w:rFonts w:ascii="Times New Roman" w:hAnsi="Times New Roman"/>
          <w:sz w:val="24"/>
          <w:szCs w:val="24"/>
        </w:rPr>
      </w:pPr>
    </w:p>
    <w:p w14:paraId="69078D45" w14:textId="77777777" w:rsidR="00BA1CC7" w:rsidRPr="006A1B23" w:rsidRDefault="00BA1CC7" w:rsidP="00137A47">
      <w:pPr>
        <w:rPr>
          <w:rFonts w:ascii="Times New Roman" w:hAnsi="Times New Roman"/>
          <w:sz w:val="24"/>
          <w:szCs w:val="24"/>
        </w:rPr>
      </w:pPr>
    </w:p>
    <w:p w14:paraId="61C391D7" w14:textId="77777777" w:rsidR="00BA1CC7" w:rsidRPr="006A1B23" w:rsidRDefault="00BA1CC7" w:rsidP="00137A47">
      <w:pPr>
        <w:spacing w:after="0"/>
        <w:jc w:val="center"/>
        <w:rPr>
          <w:rFonts w:ascii="Times New Roman" w:hAnsi="Times New Roman"/>
          <w:sz w:val="24"/>
          <w:szCs w:val="24"/>
        </w:rPr>
      </w:pPr>
    </w:p>
    <w:p w14:paraId="26BED606" w14:textId="77777777" w:rsidR="00BA1CC7" w:rsidRPr="006A1B23" w:rsidRDefault="00BA1CC7" w:rsidP="00137A47">
      <w:pPr>
        <w:spacing w:after="0"/>
        <w:jc w:val="right"/>
        <w:rPr>
          <w:rFonts w:ascii="Times New Roman" w:hAnsi="Times New Roman"/>
          <w:sz w:val="24"/>
          <w:szCs w:val="24"/>
        </w:rPr>
      </w:pPr>
    </w:p>
    <w:p w14:paraId="022573C2" w14:textId="77777777" w:rsidR="00BA1CC7" w:rsidRPr="006A1B23" w:rsidRDefault="00BA1CC7" w:rsidP="00113D7E">
      <w:pPr>
        <w:pStyle w:val="Heading1"/>
        <w:rPr>
          <w:rFonts w:cs="Times New Roman"/>
          <w:szCs w:val="24"/>
        </w:rPr>
      </w:pPr>
      <w:bookmarkStart w:id="0" w:name="_Toc482710197"/>
      <w:bookmarkStart w:id="1" w:name="_Toc501075843"/>
      <w:bookmarkStart w:id="2" w:name="_Toc501311284"/>
      <w:bookmarkStart w:id="3" w:name="_Toc501698197"/>
      <w:bookmarkStart w:id="4" w:name="_Toc76482252"/>
      <w:r w:rsidRPr="006A1B23">
        <w:rPr>
          <w:rFonts w:cs="Times New Roman"/>
          <w:szCs w:val="24"/>
        </w:rPr>
        <w:lastRenderedPageBreak/>
        <w:t>FOREWORD</w:t>
      </w:r>
      <w:bookmarkEnd w:id="4"/>
    </w:p>
    <w:p w14:paraId="71D68934"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The provision of quality education and training is fundamental to the Government’s overall strategy for social economic development. Quality education and training will contribute to achievement</w:t>
      </w:r>
      <w:r w:rsidR="00335ED8" w:rsidRPr="006A1B23">
        <w:rPr>
          <w:rFonts w:ascii="Times New Roman" w:hAnsi="Times New Roman"/>
          <w:sz w:val="24"/>
          <w:szCs w:val="24"/>
        </w:rPr>
        <w:t xml:space="preserve"> of</w:t>
      </w:r>
      <w:r w:rsidRPr="006A1B23">
        <w:rPr>
          <w:rFonts w:ascii="Times New Roman" w:hAnsi="Times New Roman"/>
          <w:sz w:val="24"/>
          <w:szCs w:val="24"/>
        </w:rPr>
        <w:t xml:space="preserve"> Kenya’s development blue print and sustainable development goals. </w:t>
      </w:r>
    </w:p>
    <w:p w14:paraId="4E5A84C8"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w:t>
      </w:r>
      <w:r w:rsidR="00335ED8" w:rsidRPr="006A1B23">
        <w:rPr>
          <w:rFonts w:ascii="Times New Roman" w:hAnsi="Times New Roman"/>
          <w:sz w:val="24"/>
          <w:szCs w:val="24"/>
        </w:rPr>
        <w:t>onstitution and this resulted in</w:t>
      </w:r>
      <w:r w:rsidRPr="006A1B23">
        <w:rPr>
          <w:rFonts w:ascii="Times New Roman" w:hAnsi="Times New Roman"/>
          <w:sz w:val="24"/>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1A4C500"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F40E6" w:rsidRPr="006A1B23">
        <w:rPr>
          <w:rFonts w:ascii="Times New Roman" w:hAnsi="Times New Roman"/>
          <w:sz w:val="24"/>
          <w:szCs w:val="24"/>
        </w:rPr>
        <w:t>competency-based</w:t>
      </w:r>
      <w:r w:rsidRPr="006A1B23">
        <w:rPr>
          <w:rFonts w:ascii="Times New Roman" w:hAnsi="Times New Roman"/>
          <w:sz w:val="24"/>
          <w:szCs w:val="24"/>
        </w:rPr>
        <w:t xml:space="preserve"> curriculum for </w:t>
      </w:r>
      <w:r w:rsidR="00335ED8" w:rsidRPr="006A1B23">
        <w:rPr>
          <w:rFonts w:ascii="Times New Roman" w:hAnsi="Times New Roman"/>
          <w:sz w:val="24"/>
          <w:szCs w:val="24"/>
        </w:rPr>
        <w:t xml:space="preserve">Forex and Securities Trading </w:t>
      </w:r>
      <w:r w:rsidRPr="006A1B23">
        <w:rPr>
          <w:rFonts w:ascii="Times New Roman" w:hAnsi="Times New Roman"/>
          <w:sz w:val="24"/>
          <w:szCs w:val="24"/>
        </w:rPr>
        <w:t xml:space="preserve">Level </w:t>
      </w:r>
      <w:r w:rsidR="00D44B45" w:rsidRPr="006A1B23">
        <w:rPr>
          <w:rFonts w:ascii="Times New Roman" w:hAnsi="Times New Roman"/>
          <w:sz w:val="24"/>
          <w:szCs w:val="24"/>
        </w:rPr>
        <w:t>3</w:t>
      </w:r>
      <w:r w:rsidRPr="006A1B23">
        <w:rPr>
          <w:rFonts w:ascii="Times New Roman" w:hAnsi="Times New Roman"/>
          <w:sz w:val="24"/>
          <w:szCs w:val="24"/>
        </w:rPr>
        <w:t>. These Occupational</w:t>
      </w:r>
      <w:r w:rsidR="00335ED8" w:rsidRPr="006A1B23">
        <w:rPr>
          <w:rFonts w:ascii="Times New Roman" w:hAnsi="Times New Roman"/>
          <w:sz w:val="24"/>
          <w:szCs w:val="24"/>
        </w:rPr>
        <w:t xml:space="preserve"> Standards will also be the basi</w:t>
      </w:r>
      <w:r w:rsidRPr="006A1B23">
        <w:rPr>
          <w:rFonts w:ascii="Times New Roman" w:hAnsi="Times New Roman"/>
          <w:sz w:val="24"/>
          <w:szCs w:val="24"/>
        </w:rPr>
        <w:t xml:space="preserve">s for assessment of an individual for competence certification. </w:t>
      </w:r>
    </w:p>
    <w:p w14:paraId="29264A66"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 xml:space="preserve">It is my conviction that these Occupational Standards will play a great role towards development of competent human resource for the </w:t>
      </w:r>
      <w:r w:rsidR="00335ED8" w:rsidRPr="006A1B23">
        <w:rPr>
          <w:rFonts w:ascii="Times New Roman" w:hAnsi="Times New Roman"/>
          <w:sz w:val="24"/>
          <w:szCs w:val="24"/>
        </w:rPr>
        <w:t>Business S</w:t>
      </w:r>
      <w:r w:rsidR="00672B26" w:rsidRPr="006A1B23">
        <w:rPr>
          <w:rFonts w:ascii="Times New Roman" w:hAnsi="Times New Roman"/>
          <w:sz w:val="24"/>
          <w:szCs w:val="24"/>
        </w:rPr>
        <w:t>ector</w:t>
      </w:r>
      <w:r w:rsidRPr="006A1B23">
        <w:rPr>
          <w:rFonts w:ascii="Times New Roman" w:hAnsi="Times New Roman"/>
          <w:sz w:val="24"/>
          <w:szCs w:val="24"/>
        </w:rPr>
        <w:t>’s growth and sustainable development.</w:t>
      </w:r>
    </w:p>
    <w:p w14:paraId="3D00E3C7" w14:textId="77777777" w:rsidR="00BA1CC7" w:rsidRPr="006A1B23" w:rsidRDefault="00BA1CC7" w:rsidP="00137A47">
      <w:pPr>
        <w:jc w:val="both"/>
        <w:rPr>
          <w:rFonts w:ascii="Times New Roman" w:hAnsi="Times New Roman"/>
          <w:b/>
          <w:sz w:val="24"/>
          <w:szCs w:val="24"/>
        </w:rPr>
      </w:pPr>
    </w:p>
    <w:p w14:paraId="662F1B86" w14:textId="77777777" w:rsidR="00BA1CC7" w:rsidRPr="006A1B23" w:rsidRDefault="00BA1CC7" w:rsidP="00137A47">
      <w:pPr>
        <w:jc w:val="both"/>
        <w:rPr>
          <w:rFonts w:ascii="Times New Roman" w:hAnsi="Times New Roman"/>
          <w:b/>
          <w:sz w:val="24"/>
          <w:szCs w:val="24"/>
        </w:rPr>
      </w:pPr>
    </w:p>
    <w:p w14:paraId="383FDE1D" w14:textId="77777777" w:rsidR="00BA1CC7" w:rsidRPr="006A1B23" w:rsidRDefault="00BA1CC7" w:rsidP="00137A47">
      <w:pPr>
        <w:spacing w:after="0"/>
        <w:jc w:val="both"/>
        <w:rPr>
          <w:rFonts w:ascii="Times New Roman" w:hAnsi="Times New Roman"/>
          <w:b/>
          <w:sz w:val="24"/>
          <w:szCs w:val="24"/>
        </w:rPr>
      </w:pPr>
      <w:r w:rsidRPr="006A1B23">
        <w:rPr>
          <w:rFonts w:ascii="Times New Roman" w:hAnsi="Times New Roman"/>
          <w:b/>
          <w:sz w:val="24"/>
          <w:szCs w:val="24"/>
        </w:rPr>
        <w:t>PRINCIPAL SECRETARY, VOCATIONAL AND TECHNICAL TRAINING</w:t>
      </w:r>
    </w:p>
    <w:p w14:paraId="0538D0BC" w14:textId="77777777" w:rsidR="00BA1CC7" w:rsidRPr="006A1B23" w:rsidRDefault="00BA1CC7" w:rsidP="00137A47">
      <w:pPr>
        <w:spacing w:after="0"/>
        <w:jc w:val="both"/>
        <w:rPr>
          <w:rFonts w:ascii="Times New Roman" w:hAnsi="Times New Roman"/>
          <w:b/>
          <w:sz w:val="24"/>
          <w:szCs w:val="24"/>
        </w:rPr>
      </w:pPr>
      <w:r w:rsidRPr="006A1B23">
        <w:rPr>
          <w:rFonts w:ascii="Times New Roman" w:hAnsi="Times New Roman"/>
          <w:b/>
          <w:sz w:val="24"/>
          <w:szCs w:val="24"/>
        </w:rPr>
        <w:t>MINISTRY OF EDUCATION</w:t>
      </w:r>
    </w:p>
    <w:p w14:paraId="6FAC79BC" w14:textId="77777777" w:rsidR="00BA1CC7" w:rsidRPr="006A1B23" w:rsidRDefault="00BA1CC7" w:rsidP="00137A47">
      <w:pPr>
        <w:jc w:val="both"/>
        <w:rPr>
          <w:rFonts w:ascii="Times New Roman" w:hAnsi="Times New Roman"/>
          <w:b/>
          <w:sz w:val="24"/>
          <w:szCs w:val="24"/>
        </w:rPr>
      </w:pPr>
    </w:p>
    <w:p w14:paraId="46C71F67" w14:textId="77777777" w:rsidR="00BA1CC7" w:rsidRPr="006A1B23" w:rsidRDefault="00BA1CC7" w:rsidP="00113D7E">
      <w:pPr>
        <w:pStyle w:val="Heading1"/>
        <w:rPr>
          <w:rFonts w:cs="Times New Roman"/>
          <w:szCs w:val="24"/>
        </w:rPr>
      </w:pPr>
      <w:r w:rsidRPr="006A1B23">
        <w:rPr>
          <w:rFonts w:cs="Times New Roman"/>
          <w:szCs w:val="24"/>
        </w:rPr>
        <w:br w:type="page"/>
      </w:r>
      <w:bookmarkStart w:id="5" w:name="_Toc76482253"/>
      <w:r w:rsidRPr="006A1B23">
        <w:rPr>
          <w:rFonts w:cs="Times New Roman"/>
          <w:szCs w:val="24"/>
        </w:rPr>
        <w:lastRenderedPageBreak/>
        <w:t>PREFACE</w:t>
      </w:r>
      <w:bookmarkEnd w:id="5"/>
    </w:p>
    <w:p w14:paraId="600C80DE"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 xml:space="preserve">Kenya Vision 2030 aims to transform the country into a newly industrializing, “middle-income country providing a </w:t>
      </w:r>
      <w:r w:rsidR="005044F2" w:rsidRPr="006A1B23">
        <w:rPr>
          <w:rFonts w:ascii="Times New Roman" w:hAnsi="Times New Roman"/>
          <w:sz w:val="24"/>
          <w:szCs w:val="24"/>
        </w:rPr>
        <w:t>high-quality</w:t>
      </w:r>
      <w:r w:rsidRPr="006A1B23">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AB8A54E" w14:textId="77777777" w:rsidR="00BA1CC7" w:rsidRPr="006A1B23" w:rsidRDefault="00BA1CC7" w:rsidP="00137A47">
      <w:pPr>
        <w:jc w:val="both"/>
        <w:rPr>
          <w:rFonts w:ascii="Times New Roman" w:hAnsi="Times New Roman"/>
          <w:bCs/>
          <w:sz w:val="24"/>
          <w:szCs w:val="24"/>
        </w:rPr>
      </w:pPr>
      <w:r w:rsidRPr="006A1B23">
        <w:rPr>
          <w:rFonts w:ascii="Times New Roman" w:hAnsi="Times New Roman"/>
          <w:sz w:val="24"/>
          <w:szCs w:val="24"/>
        </w:rPr>
        <w:t xml:space="preserve">The Technical and Vocational Education and Training Act No. 29 of 2013 on Reforming Education and Training in Kenya, emphasized the need </w:t>
      </w:r>
      <w:r w:rsidR="00D04A1F" w:rsidRPr="006A1B23">
        <w:rPr>
          <w:rFonts w:ascii="Times New Roman" w:hAnsi="Times New Roman"/>
          <w:sz w:val="24"/>
          <w:szCs w:val="24"/>
        </w:rPr>
        <w:t>to</w:t>
      </w:r>
      <w:r w:rsidR="00D04A1F" w:rsidRPr="006A1B23">
        <w:rPr>
          <w:rFonts w:ascii="Times New Roman" w:hAnsi="Times New Roman"/>
          <w:bCs/>
          <w:sz w:val="24"/>
          <w:szCs w:val="24"/>
        </w:rPr>
        <w:t xml:space="preserve"> reform</w:t>
      </w:r>
      <w:r w:rsidRPr="006A1B23">
        <w:rPr>
          <w:rFonts w:ascii="Times New Roman" w:hAnsi="Times New Roman"/>
          <w:bCs/>
          <w:sz w:val="24"/>
          <w:szCs w:val="24"/>
        </w:rPr>
        <w:t xml:space="preserve"> </w:t>
      </w:r>
      <w:r w:rsidRPr="006A1B23">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6A1B23">
        <w:rPr>
          <w:rFonts w:ascii="Times New Roman" w:hAnsi="Times New Roman"/>
          <w:sz w:val="24"/>
          <w:szCs w:val="24"/>
        </w:rPr>
        <w:t>labour</w:t>
      </w:r>
      <w:proofErr w:type="spellEnd"/>
      <w:r w:rsidRPr="006A1B23">
        <w:rPr>
          <w:rFonts w:ascii="Times New Roman" w:hAnsi="Times New Roman"/>
          <w:sz w:val="24"/>
          <w:szCs w:val="24"/>
        </w:rPr>
        <w:t xml:space="preserve"> force.</w:t>
      </w:r>
    </w:p>
    <w:p w14:paraId="78AA874F"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 xml:space="preserve">The TVET Curriculum Development, Assessment and Certification Council (TVET CDACC), in conjunction with </w:t>
      </w:r>
      <w:r w:rsidR="00335ED8" w:rsidRPr="006A1B23">
        <w:rPr>
          <w:rFonts w:ascii="Times New Roman" w:hAnsi="Times New Roman"/>
          <w:sz w:val="24"/>
          <w:szCs w:val="24"/>
        </w:rPr>
        <w:t xml:space="preserve">Finance and Sales Sector </w:t>
      </w:r>
      <w:r w:rsidRPr="006A1B23">
        <w:rPr>
          <w:rFonts w:ascii="Times New Roman" w:hAnsi="Times New Roman"/>
          <w:sz w:val="24"/>
          <w:szCs w:val="24"/>
        </w:rPr>
        <w:t xml:space="preserve">Skills Advisory Committee (SSAC), have developed these Occupational Standards for </w:t>
      </w:r>
      <w:r w:rsidR="00672B26" w:rsidRPr="006A1B23">
        <w:rPr>
          <w:rFonts w:ascii="Times New Roman" w:hAnsi="Times New Roman"/>
          <w:sz w:val="24"/>
          <w:szCs w:val="24"/>
        </w:rPr>
        <w:t xml:space="preserve">Forex and </w:t>
      </w:r>
      <w:r w:rsidR="00335ED8" w:rsidRPr="006A1B23">
        <w:rPr>
          <w:rFonts w:ascii="Times New Roman" w:hAnsi="Times New Roman"/>
          <w:sz w:val="24"/>
          <w:szCs w:val="24"/>
        </w:rPr>
        <w:t xml:space="preserve">Securities Trader. </w:t>
      </w:r>
      <w:r w:rsidRPr="006A1B23">
        <w:rPr>
          <w:rFonts w:ascii="Times New Roman" w:hAnsi="Times New Roman"/>
          <w:sz w:val="24"/>
          <w:szCs w:val="24"/>
        </w:rPr>
        <w:t xml:space="preserve">These occupational standards will be the bases for development of </w:t>
      </w:r>
      <w:r w:rsidR="006B2FE8" w:rsidRPr="006A1B23">
        <w:rPr>
          <w:rFonts w:ascii="Times New Roman" w:hAnsi="Times New Roman"/>
          <w:sz w:val="24"/>
          <w:szCs w:val="24"/>
        </w:rPr>
        <w:t>competency-based</w:t>
      </w:r>
      <w:r w:rsidRPr="006A1B23">
        <w:rPr>
          <w:rFonts w:ascii="Times New Roman" w:hAnsi="Times New Roman"/>
          <w:sz w:val="24"/>
          <w:szCs w:val="24"/>
        </w:rPr>
        <w:t xml:space="preserve"> curriculum for </w:t>
      </w:r>
      <w:r w:rsidR="00335ED8" w:rsidRPr="006A1B23">
        <w:rPr>
          <w:rFonts w:ascii="Times New Roman" w:hAnsi="Times New Roman"/>
          <w:sz w:val="24"/>
          <w:szCs w:val="24"/>
        </w:rPr>
        <w:t xml:space="preserve">Forex and Securities Trading </w:t>
      </w:r>
      <w:r w:rsidRPr="006A1B23">
        <w:rPr>
          <w:rFonts w:ascii="Times New Roman" w:hAnsi="Times New Roman"/>
          <w:sz w:val="24"/>
          <w:szCs w:val="24"/>
        </w:rPr>
        <w:t xml:space="preserve">Level </w:t>
      </w:r>
      <w:r w:rsidR="008C2A01" w:rsidRPr="006A1B23">
        <w:rPr>
          <w:rFonts w:ascii="Times New Roman" w:hAnsi="Times New Roman"/>
          <w:sz w:val="24"/>
          <w:szCs w:val="24"/>
        </w:rPr>
        <w:t>3</w:t>
      </w:r>
      <w:r w:rsidRPr="006A1B23">
        <w:rPr>
          <w:rFonts w:ascii="Times New Roman" w:hAnsi="Times New Roman"/>
          <w:sz w:val="24"/>
          <w:szCs w:val="24"/>
        </w:rPr>
        <w:t>. These Standards will also be the bases for assessment of an individual for competence certification.</w:t>
      </w:r>
    </w:p>
    <w:p w14:paraId="4115EA12"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00C17E7F" w14:textId="77777777" w:rsidR="00BA1CC7" w:rsidRPr="006A1B23" w:rsidRDefault="00BA1CC7" w:rsidP="00137A47">
      <w:pPr>
        <w:jc w:val="both"/>
        <w:rPr>
          <w:rFonts w:ascii="Times New Roman" w:hAnsi="Times New Roman"/>
          <w:sz w:val="24"/>
          <w:szCs w:val="24"/>
        </w:rPr>
      </w:pPr>
      <w:r w:rsidRPr="006A1B23">
        <w:rPr>
          <w:rFonts w:ascii="Times New Roman" w:hAnsi="Times New Roman"/>
          <w:sz w:val="24"/>
          <w:szCs w:val="24"/>
        </w:rPr>
        <w:t xml:space="preserve">I am grateful to the Council Members, Council Secretariat, </w:t>
      </w:r>
      <w:r w:rsidR="00335ED8" w:rsidRPr="006A1B23">
        <w:rPr>
          <w:rFonts w:ascii="Times New Roman" w:hAnsi="Times New Roman"/>
          <w:sz w:val="24"/>
          <w:szCs w:val="24"/>
        </w:rPr>
        <w:t xml:space="preserve">Finance and Sales </w:t>
      </w:r>
      <w:r w:rsidRPr="006A1B23">
        <w:rPr>
          <w:rFonts w:ascii="Times New Roman" w:hAnsi="Times New Roman"/>
          <w:sz w:val="24"/>
          <w:szCs w:val="24"/>
        </w:rPr>
        <w:t xml:space="preserve">SSAC, expert workers and all those who participated in the development of these occupational standards. </w:t>
      </w:r>
    </w:p>
    <w:p w14:paraId="1A1E8C54" w14:textId="77777777" w:rsidR="00BA1CC7" w:rsidRPr="006A1B23" w:rsidRDefault="00BA1CC7" w:rsidP="00137A47">
      <w:pPr>
        <w:jc w:val="both"/>
        <w:rPr>
          <w:rFonts w:ascii="Times New Roman" w:hAnsi="Times New Roman"/>
          <w:sz w:val="24"/>
          <w:szCs w:val="24"/>
        </w:rPr>
      </w:pPr>
    </w:p>
    <w:p w14:paraId="20FA4337" w14:textId="77777777" w:rsidR="00BA1CC7" w:rsidRPr="006A1B23" w:rsidRDefault="00335ED8" w:rsidP="00137A47">
      <w:pPr>
        <w:spacing w:after="0"/>
        <w:jc w:val="both"/>
        <w:rPr>
          <w:rFonts w:ascii="Times New Roman" w:hAnsi="Times New Roman"/>
          <w:b/>
          <w:sz w:val="24"/>
          <w:szCs w:val="24"/>
        </w:rPr>
      </w:pPr>
      <w:r w:rsidRPr="006A1B23">
        <w:rPr>
          <w:rFonts w:ascii="Times New Roman" w:hAnsi="Times New Roman"/>
          <w:b/>
          <w:sz w:val="24"/>
          <w:szCs w:val="24"/>
        </w:rPr>
        <w:t>CHAIRPERSON</w:t>
      </w:r>
      <w:r w:rsidR="00BA1CC7" w:rsidRPr="006A1B23">
        <w:rPr>
          <w:rFonts w:ascii="Times New Roman" w:hAnsi="Times New Roman"/>
          <w:b/>
          <w:sz w:val="24"/>
          <w:szCs w:val="24"/>
        </w:rPr>
        <w:t>, TVET CDACC</w:t>
      </w:r>
    </w:p>
    <w:p w14:paraId="3BF16C03" w14:textId="77777777" w:rsidR="00BA1CC7" w:rsidRPr="006A1B23" w:rsidRDefault="00BA1CC7" w:rsidP="00113D7E">
      <w:pPr>
        <w:pStyle w:val="Heading1"/>
        <w:rPr>
          <w:rFonts w:cs="Times New Roman"/>
          <w:szCs w:val="24"/>
        </w:rPr>
      </w:pPr>
      <w:r w:rsidRPr="006A1B23">
        <w:rPr>
          <w:rFonts w:eastAsia="Calibri" w:cs="Times New Roman"/>
          <w:szCs w:val="24"/>
        </w:rPr>
        <w:br w:type="page"/>
      </w:r>
      <w:bookmarkStart w:id="6" w:name="_Toc76482254"/>
      <w:bookmarkEnd w:id="0"/>
      <w:bookmarkEnd w:id="1"/>
      <w:r w:rsidRPr="006A1B23">
        <w:rPr>
          <w:rFonts w:cs="Times New Roman"/>
          <w:szCs w:val="24"/>
        </w:rPr>
        <w:lastRenderedPageBreak/>
        <w:t>ACKNOWLEDGMENT</w:t>
      </w:r>
      <w:bookmarkEnd w:id="6"/>
    </w:p>
    <w:p w14:paraId="37C974D0" w14:textId="77777777" w:rsidR="00BA1CC7" w:rsidRPr="006A1B23" w:rsidRDefault="00BA1CC7" w:rsidP="00137A47">
      <w:pPr>
        <w:jc w:val="both"/>
        <w:rPr>
          <w:rFonts w:ascii="Times New Roman" w:hAnsi="Times New Roman"/>
          <w:sz w:val="24"/>
          <w:szCs w:val="24"/>
          <w:lang w:val="en-ZW"/>
        </w:rPr>
      </w:pPr>
      <w:r w:rsidRPr="006A1B23">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69316E5" w14:textId="77777777" w:rsidR="00BA1CC7" w:rsidRPr="006A1B23" w:rsidRDefault="00BA1CC7" w:rsidP="00137A47">
      <w:pPr>
        <w:jc w:val="both"/>
        <w:rPr>
          <w:rFonts w:ascii="Times New Roman" w:hAnsi="Times New Roman"/>
          <w:sz w:val="24"/>
          <w:szCs w:val="24"/>
          <w:lang w:val="en-ZW"/>
        </w:rPr>
      </w:pPr>
      <w:r w:rsidRPr="006A1B23">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6B2FE8" w:rsidRPr="006A1B23">
        <w:rPr>
          <w:rFonts w:ascii="Times New Roman" w:hAnsi="Times New Roman"/>
          <w:sz w:val="24"/>
          <w:szCs w:val="24"/>
          <w:lang w:val="en-ZW"/>
        </w:rPr>
        <w:t>Finance and Sales Skills</w:t>
      </w:r>
      <w:r w:rsidRPr="006A1B23">
        <w:rPr>
          <w:rFonts w:ascii="Times New Roman" w:hAnsi="Times New Roman"/>
          <w:sz w:val="24"/>
          <w:szCs w:val="24"/>
          <w:lang w:val="en-ZW"/>
        </w:rPr>
        <w:t xml:space="preserve"> Advisory Committee (SSAC) members for their contribution to the development of these Standards.  I thank all the individuals and organizations who participated in the validation of these Standards.</w:t>
      </w:r>
    </w:p>
    <w:p w14:paraId="13E22609" w14:textId="77777777" w:rsidR="00BA1CC7" w:rsidRPr="006A1B23" w:rsidRDefault="00BA1CC7" w:rsidP="00137A47">
      <w:pPr>
        <w:jc w:val="both"/>
        <w:rPr>
          <w:rFonts w:ascii="Times New Roman" w:hAnsi="Times New Roman"/>
          <w:sz w:val="24"/>
          <w:szCs w:val="24"/>
          <w:lang w:val="en-ZW"/>
        </w:rPr>
      </w:pPr>
      <w:r w:rsidRPr="006A1B23">
        <w:rPr>
          <w:rFonts w:ascii="Times New Roman" w:hAnsi="Times New Roman"/>
          <w:sz w:val="24"/>
          <w:szCs w:val="24"/>
          <w:lang w:val="en-ZW"/>
        </w:rPr>
        <w:t xml:space="preserve">I acknowledge all other institutions which in one way or another contributed to the development of these Standards. </w:t>
      </w:r>
    </w:p>
    <w:p w14:paraId="65D9EEC0" w14:textId="77777777" w:rsidR="00BA1CC7" w:rsidRPr="006A1B23" w:rsidRDefault="00BA1CC7" w:rsidP="00137A47">
      <w:pPr>
        <w:rPr>
          <w:rFonts w:ascii="Times New Roman" w:hAnsi="Times New Roman"/>
          <w:b/>
          <w:sz w:val="24"/>
          <w:szCs w:val="24"/>
        </w:rPr>
      </w:pPr>
    </w:p>
    <w:p w14:paraId="74A92087" w14:textId="77777777" w:rsidR="00BA1CC7" w:rsidRPr="006A1B23" w:rsidRDefault="00335ED8" w:rsidP="00137A47">
      <w:pPr>
        <w:spacing w:after="0"/>
        <w:rPr>
          <w:rFonts w:ascii="Times New Roman" w:hAnsi="Times New Roman"/>
          <w:b/>
          <w:sz w:val="24"/>
          <w:szCs w:val="24"/>
        </w:rPr>
      </w:pPr>
      <w:r w:rsidRPr="006A1B23">
        <w:rPr>
          <w:rFonts w:ascii="Times New Roman" w:hAnsi="Times New Roman"/>
          <w:b/>
          <w:sz w:val="24"/>
          <w:szCs w:val="24"/>
        </w:rPr>
        <w:t xml:space="preserve">CHAIRPERSON </w:t>
      </w:r>
    </w:p>
    <w:p w14:paraId="1751C0A6" w14:textId="77777777" w:rsidR="00BA1CC7" w:rsidRPr="006A1B23" w:rsidRDefault="00E23B71" w:rsidP="00137A47">
      <w:pPr>
        <w:spacing w:after="0"/>
        <w:rPr>
          <w:rFonts w:ascii="Times New Roman" w:hAnsi="Times New Roman"/>
          <w:b/>
          <w:bCs/>
          <w:sz w:val="24"/>
          <w:szCs w:val="24"/>
        </w:rPr>
      </w:pPr>
      <w:r w:rsidRPr="006A1B23">
        <w:rPr>
          <w:rFonts w:ascii="Times New Roman" w:hAnsi="Times New Roman"/>
          <w:b/>
          <w:bCs/>
          <w:sz w:val="24"/>
          <w:szCs w:val="24"/>
          <w:lang w:val="en-ZW"/>
        </w:rPr>
        <w:t>FINANCE AND SALES SKILLS ADVISORY COMMITTEE</w:t>
      </w:r>
    </w:p>
    <w:p w14:paraId="36585F78" w14:textId="77777777" w:rsidR="00335ED8" w:rsidRPr="006A1B23" w:rsidRDefault="00BA1CC7" w:rsidP="00335ED8">
      <w:pPr>
        <w:spacing w:after="0"/>
        <w:jc w:val="center"/>
        <w:rPr>
          <w:rFonts w:ascii="Times New Roman" w:hAnsi="Times New Roman"/>
          <w:b/>
          <w:sz w:val="24"/>
          <w:szCs w:val="24"/>
        </w:rPr>
      </w:pPr>
      <w:r w:rsidRPr="006A1B23">
        <w:rPr>
          <w:rFonts w:ascii="Times New Roman" w:hAnsi="Times New Roman"/>
          <w:b/>
          <w:sz w:val="24"/>
          <w:szCs w:val="24"/>
        </w:rPr>
        <w:br w:type="page"/>
      </w:r>
      <w:r w:rsidR="00335ED8" w:rsidRPr="006A1B23">
        <w:rPr>
          <w:rFonts w:ascii="Times New Roman" w:hAnsi="Times New Roman"/>
          <w:b/>
          <w:sz w:val="24"/>
          <w:szCs w:val="24"/>
        </w:rPr>
        <w:lastRenderedPageBreak/>
        <w:t>TABLE OF CONTENTS</w:t>
      </w:r>
    </w:p>
    <w:p w14:paraId="2495CCE2" w14:textId="6903B9B7" w:rsidR="00CF09C1" w:rsidRDefault="00335ED8">
      <w:pPr>
        <w:pStyle w:val="TOC1"/>
        <w:tabs>
          <w:tab w:val="right" w:leader="dot" w:pos="8630"/>
        </w:tabs>
        <w:rPr>
          <w:rFonts w:asciiTheme="minorHAnsi" w:hAnsiTheme="minorHAnsi" w:cstheme="minorBidi"/>
          <w:noProof/>
          <w:sz w:val="22"/>
        </w:rPr>
      </w:pPr>
      <w:r w:rsidRPr="006A1B23">
        <w:rPr>
          <w:rFonts w:eastAsia="Calibri"/>
          <w:szCs w:val="24"/>
          <w:lang w:val="en-ZW"/>
        </w:rPr>
        <w:fldChar w:fldCharType="begin"/>
      </w:r>
      <w:r w:rsidRPr="006A1B23">
        <w:rPr>
          <w:szCs w:val="24"/>
        </w:rPr>
        <w:instrText xml:space="preserve"> TOC \o "1-3" \h \z \u </w:instrText>
      </w:r>
      <w:r w:rsidRPr="006A1B23">
        <w:rPr>
          <w:rFonts w:eastAsia="Calibri"/>
          <w:szCs w:val="24"/>
          <w:lang w:val="en-ZW"/>
        </w:rPr>
        <w:fldChar w:fldCharType="separate"/>
      </w:r>
      <w:hyperlink w:anchor="_Toc76482252" w:history="1">
        <w:r w:rsidR="00CF09C1" w:rsidRPr="00247B2F">
          <w:rPr>
            <w:rStyle w:val="Hyperlink"/>
            <w:noProof/>
          </w:rPr>
          <w:t>FOREWORD</w:t>
        </w:r>
        <w:r w:rsidR="00CF09C1">
          <w:rPr>
            <w:noProof/>
            <w:webHidden/>
          </w:rPr>
          <w:tab/>
        </w:r>
        <w:r w:rsidR="00CF09C1">
          <w:rPr>
            <w:noProof/>
            <w:webHidden/>
          </w:rPr>
          <w:fldChar w:fldCharType="begin"/>
        </w:r>
        <w:r w:rsidR="00CF09C1">
          <w:rPr>
            <w:noProof/>
            <w:webHidden/>
          </w:rPr>
          <w:instrText xml:space="preserve"> PAGEREF _Toc76482252 \h </w:instrText>
        </w:r>
        <w:r w:rsidR="00CF09C1">
          <w:rPr>
            <w:noProof/>
            <w:webHidden/>
          </w:rPr>
        </w:r>
        <w:r w:rsidR="00CF09C1">
          <w:rPr>
            <w:noProof/>
            <w:webHidden/>
          </w:rPr>
          <w:fldChar w:fldCharType="separate"/>
        </w:r>
        <w:r w:rsidR="00CF09C1">
          <w:rPr>
            <w:noProof/>
            <w:webHidden/>
          </w:rPr>
          <w:t>ii</w:t>
        </w:r>
        <w:r w:rsidR="00CF09C1">
          <w:rPr>
            <w:noProof/>
            <w:webHidden/>
          </w:rPr>
          <w:fldChar w:fldCharType="end"/>
        </w:r>
      </w:hyperlink>
    </w:p>
    <w:p w14:paraId="21E1C675" w14:textId="17BDB792" w:rsidR="00CF09C1" w:rsidRDefault="00CF09C1">
      <w:pPr>
        <w:pStyle w:val="TOC1"/>
        <w:tabs>
          <w:tab w:val="right" w:leader="dot" w:pos="8630"/>
        </w:tabs>
        <w:rPr>
          <w:rFonts w:asciiTheme="minorHAnsi" w:hAnsiTheme="minorHAnsi" w:cstheme="minorBidi"/>
          <w:noProof/>
          <w:sz w:val="22"/>
        </w:rPr>
      </w:pPr>
      <w:hyperlink w:anchor="_Toc76482253" w:history="1">
        <w:r w:rsidRPr="00247B2F">
          <w:rPr>
            <w:rStyle w:val="Hyperlink"/>
            <w:noProof/>
          </w:rPr>
          <w:t>PREFACE</w:t>
        </w:r>
        <w:r>
          <w:rPr>
            <w:noProof/>
            <w:webHidden/>
          </w:rPr>
          <w:tab/>
        </w:r>
        <w:r>
          <w:rPr>
            <w:noProof/>
            <w:webHidden/>
          </w:rPr>
          <w:fldChar w:fldCharType="begin"/>
        </w:r>
        <w:r>
          <w:rPr>
            <w:noProof/>
            <w:webHidden/>
          </w:rPr>
          <w:instrText xml:space="preserve"> PAGEREF _Toc76482253 \h </w:instrText>
        </w:r>
        <w:r>
          <w:rPr>
            <w:noProof/>
            <w:webHidden/>
          </w:rPr>
        </w:r>
        <w:r>
          <w:rPr>
            <w:noProof/>
            <w:webHidden/>
          </w:rPr>
          <w:fldChar w:fldCharType="separate"/>
        </w:r>
        <w:r>
          <w:rPr>
            <w:noProof/>
            <w:webHidden/>
          </w:rPr>
          <w:t>iii</w:t>
        </w:r>
        <w:r>
          <w:rPr>
            <w:noProof/>
            <w:webHidden/>
          </w:rPr>
          <w:fldChar w:fldCharType="end"/>
        </w:r>
      </w:hyperlink>
    </w:p>
    <w:p w14:paraId="6D872D80" w14:textId="0A4A2F34" w:rsidR="00CF09C1" w:rsidRDefault="00CF09C1">
      <w:pPr>
        <w:pStyle w:val="TOC1"/>
        <w:tabs>
          <w:tab w:val="right" w:leader="dot" w:pos="8630"/>
        </w:tabs>
        <w:rPr>
          <w:rFonts w:asciiTheme="minorHAnsi" w:hAnsiTheme="minorHAnsi" w:cstheme="minorBidi"/>
          <w:noProof/>
          <w:sz w:val="22"/>
        </w:rPr>
      </w:pPr>
      <w:hyperlink w:anchor="_Toc76482254" w:history="1">
        <w:r w:rsidRPr="00247B2F">
          <w:rPr>
            <w:rStyle w:val="Hyperlink"/>
            <w:noProof/>
          </w:rPr>
          <w:t>ACKNOWLEDGMENT</w:t>
        </w:r>
        <w:r>
          <w:rPr>
            <w:noProof/>
            <w:webHidden/>
          </w:rPr>
          <w:tab/>
        </w:r>
        <w:r>
          <w:rPr>
            <w:noProof/>
            <w:webHidden/>
          </w:rPr>
          <w:fldChar w:fldCharType="begin"/>
        </w:r>
        <w:r>
          <w:rPr>
            <w:noProof/>
            <w:webHidden/>
          </w:rPr>
          <w:instrText xml:space="preserve"> PAGEREF _Toc76482254 \h </w:instrText>
        </w:r>
        <w:r>
          <w:rPr>
            <w:noProof/>
            <w:webHidden/>
          </w:rPr>
        </w:r>
        <w:r>
          <w:rPr>
            <w:noProof/>
            <w:webHidden/>
          </w:rPr>
          <w:fldChar w:fldCharType="separate"/>
        </w:r>
        <w:r>
          <w:rPr>
            <w:noProof/>
            <w:webHidden/>
          </w:rPr>
          <w:t>iv</w:t>
        </w:r>
        <w:r>
          <w:rPr>
            <w:noProof/>
            <w:webHidden/>
          </w:rPr>
          <w:fldChar w:fldCharType="end"/>
        </w:r>
      </w:hyperlink>
    </w:p>
    <w:p w14:paraId="75E96DC6" w14:textId="2E88BA7F" w:rsidR="00CF09C1" w:rsidRDefault="00CF09C1">
      <w:pPr>
        <w:pStyle w:val="TOC1"/>
        <w:tabs>
          <w:tab w:val="right" w:leader="dot" w:pos="8630"/>
        </w:tabs>
        <w:rPr>
          <w:rFonts w:asciiTheme="minorHAnsi" w:hAnsiTheme="minorHAnsi" w:cstheme="minorBidi"/>
          <w:noProof/>
          <w:sz w:val="22"/>
        </w:rPr>
      </w:pPr>
      <w:hyperlink w:anchor="_Toc76482255" w:history="1">
        <w:r w:rsidRPr="00247B2F">
          <w:rPr>
            <w:rStyle w:val="Hyperlink"/>
            <w:noProof/>
          </w:rPr>
          <w:t>ABBREVIATIONS AND ACRONYMS</w:t>
        </w:r>
        <w:r>
          <w:rPr>
            <w:noProof/>
            <w:webHidden/>
          </w:rPr>
          <w:tab/>
        </w:r>
        <w:r>
          <w:rPr>
            <w:noProof/>
            <w:webHidden/>
          </w:rPr>
          <w:fldChar w:fldCharType="begin"/>
        </w:r>
        <w:r>
          <w:rPr>
            <w:noProof/>
            <w:webHidden/>
          </w:rPr>
          <w:instrText xml:space="preserve"> PAGEREF _Toc76482255 \h </w:instrText>
        </w:r>
        <w:r>
          <w:rPr>
            <w:noProof/>
            <w:webHidden/>
          </w:rPr>
        </w:r>
        <w:r>
          <w:rPr>
            <w:noProof/>
            <w:webHidden/>
          </w:rPr>
          <w:fldChar w:fldCharType="separate"/>
        </w:r>
        <w:r>
          <w:rPr>
            <w:noProof/>
            <w:webHidden/>
          </w:rPr>
          <w:t>vi</w:t>
        </w:r>
        <w:r>
          <w:rPr>
            <w:noProof/>
            <w:webHidden/>
          </w:rPr>
          <w:fldChar w:fldCharType="end"/>
        </w:r>
      </w:hyperlink>
    </w:p>
    <w:p w14:paraId="172542E3" w14:textId="0E4FE09D" w:rsidR="00CF09C1" w:rsidRDefault="00CF09C1">
      <w:pPr>
        <w:pStyle w:val="TOC1"/>
        <w:tabs>
          <w:tab w:val="right" w:leader="dot" w:pos="8630"/>
        </w:tabs>
        <w:rPr>
          <w:rFonts w:asciiTheme="minorHAnsi" w:hAnsiTheme="minorHAnsi" w:cstheme="minorBidi"/>
          <w:noProof/>
          <w:sz w:val="22"/>
        </w:rPr>
      </w:pPr>
      <w:hyperlink w:anchor="_Toc76482256" w:history="1">
        <w:r w:rsidRPr="00247B2F">
          <w:rPr>
            <w:rStyle w:val="Hyperlink"/>
            <w:noProof/>
          </w:rPr>
          <w:t>OVERVIEW</w:t>
        </w:r>
        <w:r>
          <w:rPr>
            <w:noProof/>
            <w:webHidden/>
          </w:rPr>
          <w:tab/>
        </w:r>
        <w:r>
          <w:rPr>
            <w:noProof/>
            <w:webHidden/>
          </w:rPr>
          <w:fldChar w:fldCharType="begin"/>
        </w:r>
        <w:r>
          <w:rPr>
            <w:noProof/>
            <w:webHidden/>
          </w:rPr>
          <w:instrText xml:space="preserve"> PAGEREF _Toc76482256 \h </w:instrText>
        </w:r>
        <w:r>
          <w:rPr>
            <w:noProof/>
            <w:webHidden/>
          </w:rPr>
        </w:r>
        <w:r>
          <w:rPr>
            <w:noProof/>
            <w:webHidden/>
          </w:rPr>
          <w:fldChar w:fldCharType="separate"/>
        </w:r>
        <w:r>
          <w:rPr>
            <w:noProof/>
            <w:webHidden/>
          </w:rPr>
          <w:t>ix</w:t>
        </w:r>
        <w:r>
          <w:rPr>
            <w:noProof/>
            <w:webHidden/>
          </w:rPr>
          <w:fldChar w:fldCharType="end"/>
        </w:r>
      </w:hyperlink>
    </w:p>
    <w:p w14:paraId="0B83BEFB" w14:textId="5112AE82" w:rsidR="00CF09C1" w:rsidRDefault="00CF09C1">
      <w:pPr>
        <w:pStyle w:val="TOC1"/>
        <w:tabs>
          <w:tab w:val="right" w:leader="dot" w:pos="8630"/>
        </w:tabs>
        <w:rPr>
          <w:rFonts w:asciiTheme="minorHAnsi" w:hAnsiTheme="minorHAnsi" w:cstheme="minorBidi"/>
          <w:noProof/>
          <w:sz w:val="22"/>
        </w:rPr>
      </w:pPr>
      <w:hyperlink w:anchor="_Toc76482257" w:history="1">
        <w:r w:rsidRPr="00247B2F">
          <w:rPr>
            <w:rStyle w:val="Hyperlink"/>
            <w:noProof/>
          </w:rPr>
          <w:t>BASIC UNITS OF COMPETENCY</w:t>
        </w:r>
        <w:r>
          <w:rPr>
            <w:noProof/>
            <w:webHidden/>
          </w:rPr>
          <w:tab/>
        </w:r>
        <w:r>
          <w:rPr>
            <w:noProof/>
            <w:webHidden/>
          </w:rPr>
          <w:fldChar w:fldCharType="begin"/>
        </w:r>
        <w:r>
          <w:rPr>
            <w:noProof/>
            <w:webHidden/>
          </w:rPr>
          <w:instrText xml:space="preserve"> PAGEREF _Toc76482257 \h </w:instrText>
        </w:r>
        <w:r>
          <w:rPr>
            <w:noProof/>
            <w:webHidden/>
          </w:rPr>
        </w:r>
        <w:r>
          <w:rPr>
            <w:noProof/>
            <w:webHidden/>
          </w:rPr>
          <w:fldChar w:fldCharType="separate"/>
        </w:r>
        <w:r>
          <w:rPr>
            <w:noProof/>
            <w:webHidden/>
          </w:rPr>
          <w:t>1</w:t>
        </w:r>
        <w:r>
          <w:rPr>
            <w:noProof/>
            <w:webHidden/>
          </w:rPr>
          <w:fldChar w:fldCharType="end"/>
        </w:r>
      </w:hyperlink>
    </w:p>
    <w:p w14:paraId="584265B8" w14:textId="4B4CA21E" w:rsidR="00CF09C1" w:rsidRDefault="00CF09C1">
      <w:pPr>
        <w:pStyle w:val="TOC1"/>
        <w:tabs>
          <w:tab w:val="right" w:leader="dot" w:pos="8630"/>
        </w:tabs>
        <w:rPr>
          <w:rFonts w:asciiTheme="minorHAnsi" w:hAnsiTheme="minorHAnsi" w:cstheme="minorBidi"/>
          <w:noProof/>
          <w:sz w:val="22"/>
        </w:rPr>
      </w:pPr>
      <w:hyperlink w:anchor="_Toc76482258" w:history="1">
        <w:r w:rsidRPr="00247B2F">
          <w:rPr>
            <w:rStyle w:val="Hyperlink"/>
            <w:noProof/>
          </w:rPr>
          <w:t>DEMONSTRATE COMMUNICATION SKILLS</w:t>
        </w:r>
        <w:r>
          <w:rPr>
            <w:noProof/>
            <w:webHidden/>
          </w:rPr>
          <w:tab/>
        </w:r>
        <w:r>
          <w:rPr>
            <w:noProof/>
            <w:webHidden/>
          </w:rPr>
          <w:fldChar w:fldCharType="begin"/>
        </w:r>
        <w:r>
          <w:rPr>
            <w:noProof/>
            <w:webHidden/>
          </w:rPr>
          <w:instrText xml:space="preserve"> PAGEREF _Toc76482258 \h </w:instrText>
        </w:r>
        <w:r>
          <w:rPr>
            <w:noProof/>
            <w:webHidden/>
          </w:rPr>
        </w:r>
        <w:r>
          <w:rPr>
            <w:noProof/>
            <w:webHidden/>
          </w:rPr>
          <w:fldChar w:fldCharType="separate"/>
        </w:r>
        <w:r>
          <w:rPr>
            <w:noProof/>
            <w:webHidden/>
          </w:rPr>
          <w:t>2</w:t>
        </w:r>
        <w:r>
          <w:rPr>
            <w:noProof/>
            <w:webHidden/>
          </w:rPr>
          <w:fldChar w:fldCharType="end"/>
        </w:r>
      </w:hyperlink>
    </w:p>
    <w:p w14:paraId="06452913" w14:textId="7E7A372B" w:rsidR="00CF09C1" w:rsidRDefault="00CF09C1">
      <w:pPr>
        <w:pStyle w:val="TOC1"/>
        <w:tabs>
          <w:tab w:val="right" w:leader="dot" w:pos="8630"/>
        </w:tabs>
        <w:rPr>
          <w:rFonts w:asciiTheme="minorHAnsi" w:hAnsiTheme="minorHAnsi" w:cstheme="minorBidi"/>
          <w:noProof/>
          <w:sz w:val="22"/>
        </w:rPr>
      </w:pPr>
      <w:hyperlink w:anchor="_Toc76482259" w:history="1">
        <w:r w:rsidRPr="00247B2F">
          <w:rPr>
            <w:rStyle w:val="Hyperlink"/>
            <w:noProof/>
          </w:rPr>
          <w:t>DEMONSTRATE NUMERACY SKILLS</w:t>
        </w:r>
        <w:r>
          <w:rPr>
            <w:noProof/>
            <w:webHidden/>
          </w:rPr>
          <w:tab/>
        </w:r>
        <w:r>
          <w:rPr>
            <w:noProof/>
            <w:webHidden/>
          </w:rPr>
          <w:fldChar w:fldCharType="begin"/>
        </w:r>
        <w:r>
          <w:rPr>
            <w:noProof/>
            <w:webHidden/>
          </w:rPr>
          <w:instrText xml:space="preserve"> PAGEREF _Toc76482259 \h </w:instrText>
        </w:r>
        <w:r>
          <w:rPr>
            <w:noProof/>
            <w:webHidden/>
          </w:rPr>
        </w:r>
        <w:r>
          <w:rPr>
            <w:noProof/>
            <w:webHidden/>
          </w:rPr>
          <w:fldChar w:fldCharType="separate"/>
        </w:r>
        <w:r>
          <w:rPr>
            <w:noProof/>
            <w:webHidden/>
          </w:rPr>
          <w:t>6</w:t>
        </w:r>
        <w:r>
          <w:rPr>
            <w:noProof/>
            <w:webHidden/>
          </w:rPr>
          <w:fldChar w:fldCharType="end"/>
        </w:r>
      </w:hyperlink>
    </w:p>
    <w:p w14:paraId="26458097" w14:textId="6D0E7951" w:rsidR="00CF09C1" w:rsidRDefault="00CF09C1">
      <w:pPr>
        <w:pStyle w:val="TOC1"/>
        <w:tabs>
          <w:tab w:val="right" w:leader="dot" w:pos="8630"/>
        </w:tabs>
        <w:rPr>
          <w:rFonts w:asciiTheme="minorHAnsi" w:hAnsiTheme="minorHAnsi" w:cstheme="minorBidi"/>
          <w:noProof/>
          <w:sz w:val="22"/>
        </w:rPr>
      </w:pPr>
      <w:hyperlink w:anchor="_Toc76482260" w:history="1">
        <w:r w:rsidRPr="00247B2F">
          <w:rPr>
            <w:rStyle w:val="Hyperlink"/>
            <w:noProof/>
          </w:rPr>
          <w:t>DEMONSTRATE DIGITAL LITERACY</w:t>
        </w:r>
        <w:r>
          <w:rPr>
            <w:noProof/>
            <w:webHidden/>
          </w:rPr>
          <w:tab/>
        </w:r>
        <w:r>
          <w:rPr>
            <w:noProof/>
            <w:webHidden/>
          </w:rPr>
          <w:fldChar w:fldCharType="begin"/>
        </w:r>
        <w:r>
          <w:rPr>
            <w:noProof/>
            <w:webHidden/>
          </w:rPr>
          <w:instrText xml:space="preserve"> PAGEREF _Toc76482260 \h </w:instrText>
        </w:r>
        <w:r>
          <w:rPr>
            <w:noProof/>
            <w:webHidden/>
          </w:rPr>
        </w:r>
        <w:r>
          <w:rPr>
            <w:noProof/>
            <w:webHidden/>
          </w:rPr>
          <w:fldChar w:fldCharType="separate"/>
        </w:r>
        <w:r>
          <w:rPr>
            <w:noProof/>
            <w:webHidden/>
          </w:rPr>
          <w:t>11</w:t>
        </w:r>
        <w:r>
          <w:rPr>
            <w:noProof/>
            <w:webHidden/>
          </w:rPr>
          <w:fldChar w:fldCharType="end"/>
        </w:r>
      </w:hyperlink>
    </w:p>
    <w:p w14:paraId="5362EDA8" w14:textId="53C5543A" w:rsidR="00CF09C1" w:rsidRDefault="00CF09C1">
      <w:pPr>
        <w:pStyle w:val="TOC1"/>
        <w:tabs>
          <w:tab w:val="right" w:leader="dot" w:pos="8630"/>
        </w:tabs>
        <w:rPr>
          <w:rFonts w:asciiTheme="minorHAnsi" w:hAnsiTheme="minorHAnsi" w:cstheme="minorBidi"/>
          <w:noProof/>
          <w:sz w:val="22"/>
        </w:rPr>
      </w:pPr>
      <w:hyperlink w:anchor="_Toc76482261" w:history="1">
        <w:r w:rsidRPr="00247B2F">
          <w:rPr>
            <w:rStyle w:val="Hyperlink"/>
            <w:noProof/>
            <w:lang w:val="fr-FR"/>
          </w:rPr>
          <w:t>DEMONSTRATE ENTREPRENEURIAL SKILLS</w:t>
        </w:r>
        <w:r>
          <w:rPr>
            <w:noProof/>
            <w:webHidden/>
          </w:rPr>
          <w:tab/>
        </w:r>
        <w:r>
          <w:rPr>
            <w:noProof/>
            <w:webHidden/>
          </w:rPr>
          <w:fldChar w:fldCharType="begin"/>
        </w:r>
        <w:r>
          <w:rPr>
            <w:noProof/>
            <w:webHidden/>
          </w:rPr>
          <w:instrText xml:space="preserve"> PAGEREF _Toc76482261 \h </w:instrText>
        </w:r>
        <w:r>
          <w:rPr>
            <w:noProof/>
            <w:webHidden/>
          </w:rPr>
        </w:r>
        <w:r>
          <w:rPr>
            <w:noProof/>
            <w:webHidden/>
          </w:rPr>
          <w:fldChar w:fldCharType="separate"/>
        </w:r>
        <w:r>
          <w:rPr>
            <w:noProof/>
            <w:webHidden/>
          </w:rPr>
          <w:t>16</w:t>
        </w:r>
        <w:r>
          <w:rPr>
            <w:noProof/>
            <w:webHidden/>
          </w:rPr>
          <w:fldChar w:fldCharType="end"/>
        </w:r>
      </w:hyperlink>
    </w:p>
    <w:p w14:paraId="154426D7" w14:textId="0C9DDD6F" w:rsidR="00CF09C1" w:rsidRDefault="00CF09C1">
      <w:pPr>
        <w:pStyle w:val="TOC1"/>
        <w:tabs>
          <w:tab w:val="right" w:leader="dot" w:pos="8630"/>
        </w:tabs>
        <w:rPr>
          <w:rFonts w:asciiTheme="minorHAnsi" w:hAnsiTheme="minorHAnsi" w:cstheme="minorBidi"/>
          <w:noProof/>
          <w:sz w:val="22"/>
        </w:rPr>
      </w:pPr>
      <w:hyperlink w:anchor="_Toc76482262" w:history="1">
        <w:r w:rsidRPr="00247B2F">
          <w:rPr>
            <w:rStyle w:val="Hyperlink"/>
            <w:noProof/>
          </w:rPr>
          <w:t>DEMONSTRATE EMPLOYABILITY SKILLS</w:t>
        </w:r>
        <w:r>
          <w:rPr>
            <w:noProof/>
            <w:webHidden/>
          </w:rPr>
          <w:tab/>
        </w:r>
        <w:r>
          <w:rPr>
            <w:noProof/>
            <w:webHidden/>
          </w:rPr>
          <w:fldChar w:fldCharType="begin"/>
        </w:r>
        <w:r>
          <w:rPr>
            <w:noProof/>
            <w:webHidden/>
          </w:rPr>
          <w:instrText xml:space="preserve"> PAGEREF _Toc76482262 \h </w:instrText>
        </w:r>
        <w:r>
          <w:rPr>
            <w:noProof/>
            <w:webHidden/>
          </w:rPr>
        </w:r>
        <w:r>
          <w:rPr>
            <w:noProof/>
            <w:webHidden/>
          </w:rPr>
          <w:fldChar w:fldCharType="separate"/>
        </w:r>
        <w:r>
          <w:rPr>
            <w:noProof/>
            <w:webHidden/>
          </w:rPr>
          <w:t>21</w:t>
        </w:r>
        <w:r>
          <w:rPr>
            <w:noProof/>
            <w:webHidden/>
          </w:rPr>
          <w:fldChar w:fldCharType="end"/>
        </w:r>
      </w:hyperlink>
    </w:p>
    <w:p w14:paraId="7292D3A7" w14:textId="017A0A5A" w:rsidR="00CF09C1" w:rsidRDefault="00CF09C1">
      <w:pPr>
        <w:pStyle w:val="TOC1"/>
        <w:tabs>
          <w:tab w:val="right" w:leader="dot" w:pos="8630"/>
        </w:tabs>
        <w:rPr>
          <w:rFonts w:asciiTheme="minorHAnsi" w:hAnsiTheme="minorHAnsi" w:cstheme="minorBidi"/>
          <w:noProof/>
          <w:sz w:val="22"/>
        </w:rPr>
      </w:pPr>
      <w:hyperlink w:anchor="_Toc76482263" w:history="1">
        <w:r w:rsidRPr="00247B2F">
          <w:rPr>
            <w:rStyle w:val="Hyperlink"/>
            <w:noProof/>
            <w:lang w:val="fr-FR"/>
          </w:rPr>
          <w:t>DEMONSTRATE ENVIRONMENTAL LITERACY</w:t>
        </w:r>
        <w:r>
          <w:rPr>
            <w:noProof/>
            <w:webHidden/>
          </w:rPr>
          <w:tab/>
        </w:r>
        <w:r>
          <w:rPr>
            <w:noProof/>
            <w:webHidden/>
          </w:rPr>
          <w:fldChar w:fldCharType="begin"/>
        </w:r>
        <w:r>
          <w:rPr>
            <w:noProof/>
            <w:webHidden/>
          </w:rPr>
          <w:instrText xml:space="preserve"> PAGEREF _Toc76482263 \h </w:instrText>
        </w:r>
        <w:r>
          <w:rPr>
            <w:noProof/>
            <w:webHidden/>
          </w:rPr>
        </w:r>
        <w:r>
          <w:rPr>
            <w:noProof/>
            <w:webHidden/>
          </w:rPr>
          <w:fldChar w:fldCharType="separate"/>
        </w:r>
        <w:r>
          <w:rPr>
            <w:noProof/>
            <w:webHidden/>
          </w:rPr>
          <w:t>26</w:t>
        </w:r>
        <w:r>
          <w:rPr>
            <w:noProof/>
            <w:webHidden/>
          </w:rPr>
          <w:fldChar w:fldCharType="end"/>
        </w:r>
      </w:hyperlink>
    </w:p>
    <w:p w14:paraId="05CEADCD" w14:textId="7446ACCC" w:rsidR="00CF09C1" w:rsidRDefault="00CF09C1">
      <w:pPr>
        <w:pStyle w:val="TOC1"/>
        <w:tabs>
          <w:tab w:val="right" w:leader="dot" w:pos="8630"/>
        </w:tabs>
        <w:rPr>
          <w:rFonts w:asciiTheme="minorHAnsi" w:hAnsiTheme="minorHAnsi" w:cstheme="minorBidi"/>
          <w:noProof/>
          <w:sz w:val="22"/>
        </w:rPr>
      </w:pPr>
      <w:hyperlink w:anchor="_Toc76482264" w:history="1">
        <w:r w:rsidRPr="00247B2F">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_Toc76482264 \h </w:instrText>
        </w:r>
        <w:r>
          <w:rPr>
            <w:noProof/>
            <w:webHidden/>
          </w:rPr>
        </w:r>
        <w:r>
          <w:rPr>
            <w:noProof/>
            <w:webHidden/>
          </w:rPr>
          <w:fldChar w:fldCharType="separate"/>
        </w:r>
        <w:r>
          <w:rPr>
            <w:noProof/>
            <w:webHidden/>
          </w:rPr>
          <w:t>30</w:t>
        </w:r>
        <w:r>
          <w:rPr>
            <w:noProof/>
            <w:webHidden/>
          </w:rPr>
          <w:fldChar w:fldCharType="end"/>
        </w:r>
      </w:hyperlink>
    </w:p>
    <w:p w14:paraId="64EE35F6" w14:textId="313A6D59" w:rsidR="00CF09C1" w:rsidRDefault="00CF09C1">
      <w:pPr>
        <w:pStyle w:val="TOC1"/>
        <w:tabs>
          <w:tab w:val="right" w:leader="dot" w:pos="8630"/>
        </w:tabs>
        <w:rPr>
          <w:rFonts w:asciiTheme="minorHAnsi" w:hAnsiTheme="minorHAnsi" w:cstheme="minorBidi"/>
          <w:noProof/>
          <w:sz w:val="22"/>
        </w:rPr>
      </w:pPr>
      <w:hyperlink w:anchor="_Toc76482265" w:history="1">
        <w:r w:rsidRPr="00247B2F">
          <w:rPr>
            <w:rStyle w:val="Hyperlink"/>
            <w:noProof/>
          </w:rPr>
          <w:t>CORE UNITS OF COMPETENCY</w:t>
        </w:r>
        <w:r>
          <w:rPr>
            <w:noProof/>
            <w:webHidden/>
          </w:rPr>
          <w:tab/>
        </w:r>
        <w:r>
          <w:rPr>
            <w:noProof/>
            <w:webHidden/>
          </w:rPr>
          <w:fldChar w:fldCharType="begin"/>
        </w:r>
        <w:r>
          <w:rPr>
            <w:noProof/>
            <w:webHidden/>
          </w:rPr>
          <w:instrText xml:space="preserve"> PAGEREF _Toc76482265 \h </w:instrText>
        </w:r>
        <w:r>
          <w:rPr>
            <w:noProof/>
            <w:webHidden/>
          </w:rPr>
        </w:r>
        <w:r>
          <w:rPr>
            <w:noProof/>
            <w:webHidden/>
          </w:rPr>
          <w:fldChar w:fldCharType="separate"/>
        </w:r>
        <w:r>
          <w:rPr>
            <w:noProof/>
            <w:webHidden/>
          </w:rPr>
          <w:t>35</w:t>
        </w:r>
        <w:r>
          <w:rPr>
            <w:noProof/>
            <w:webHidden/>
          </w:rPr>
          <w:fldChar w:fldCharType="end"/>
        </w:r>
      </w:hyperlink>
    </w:p>
    <w:p w14:paraId="219909D1" w14:textId="46A12696" w:rsidR="00CF09C1" w:rsidRDefault="00CF09C1">
      <w:pPr>
        <w:pStyle w:val="TOC1"/>
        <w:tabs>
          <w:tab w:val="right" w:leader="dot" w:pos="8630"/>
        </w:tabs>
        <w:rPr>
          <w:rFonts w:asciiTheme="minorHAnsi" w:hAnsiTheme="minorHAnsi" w:cstheme="minorBidi"/>
          <w:noProof/>
          <w:sz w:val="22"/>
        </w:rPr>
      </w:pPr>
      <w:hyperlink w:anchor="_Toc76482266" w:history="1">
        <w:r w:rsidRPr="00247B2F">
          <w:rPr>
            <w:rStyle w:val="Hyperlink"/>
            <w:noProof/>
          </w:rPr>
          <w:t>TRADE CURRENCIES IN FINANCIAL MARKETS</w:t>
        </w:r>
        <w:r>
          <w:rPr>
            <w:noProof/>
            <w:webHidden/>
          </w:rPr>
          <w:tab/>
        </w:r>
        <w:r>
          <w:rPr>
            <w:noProof/>
            <w:webHidden/>
          </w:rPr>
          <w:fldChar w:fldCharType="begin"/>
        </w:r>
        <w:r>
          <w:rPr>
            <w:noProof/>
            <w:webHidden/>
          </w:rPr>
          <w:instrText xml:space="preserve"> PAGEREF _Toc76482266 \h </w:instrText>
        </w:r>
        <w:r>
          <w:rPr>
            <w:noProof/>
            <w:webHidden/>
          </w:rPr>
        </w:r>
        <w:r>
          <w:rPr>
            <w:noProof/>
            <w:webHidden/>
          </w:rPr>
          <w:fldChar w:fldCharType="separate"/>
        </w:r>
        <w:r>
          <w:rPr>
            <w:noProof/>
            <w:webHidden/>
          </w:rPr>
          <w:t>36</w:t>
        </w:r>
        <w:r>
          <w:rPr>
            <w:noProof/>
            <w:webHidden/>
          </w:rPr>
          <w:fldChar w:fldCharType="end"/>
        </w:r>
      </w:hyperlink>
    </w:p>
    <w:p w14:paraId="571C6223" w14:textId="071A5C8A" w:rsidR="00335ED8" w:rsidRPr="006A1B23" w:rsidRDefault="00335ED8" w:rsidP="00335ED8">
      <w:pPr>
        <w:rPr>
          <w:rFonts w:ascii="Times New Roman" w:hAnsi="Times New Roman"/>
          <w:bCs/>
          <w:noProof/>
          <w:sz w:val="24"/>
          <w:szCs w:val="24"/>
        </w:rPr>
      </w:pPr>
      <w:r w:rsidRPr="006A1B23">
        <w:rPr>
          <w:rFonts w:ascii="Times New Roman" w:hAnsi="Times New Roman"/>
          <w:bCs/>
          <w:noProof/>
          <w:sz w:val="24"/>
          <w:szCs w:val="24"/>
        </w:rPr>
        <w:fldChar w:fldCharType="end"/>
      </w:r>
    </w:p>
    <w:p w14:paraId="76EDC30A" w14:textId="77777777" w:rsidR="00335ED8" w:rsidRPr="006A1B23" w:rsidRDefault="00335ED8">
      <w:pPr>
        <w:spacing w:after="160" w:line="259" w:lineRule="auto"/>
        <w:rPr>
          <w:rFonts w:ascii="Times New Roman" w:hAnsi="Times New Roman"/>
          <w:bCs/>
          <w:noProof/>
          <w:sz w:val="24"/>
          <w:szCs w:val="24"/>
        </w:rPr>
      </w:pPr>
      <w:r w:rsidRPr="006A1B23">
        <w:rPr>
          <w:rFonts w:ascii="Times New Roman" w:hAnsi="Times New Roman"/>
          <w:bCs/>
          <w:noProof/>
          <w:sz w:val="24"/>
          <w:szCs w:val="24"/>
        </w:rPr>
        <w:br w:type="page"/>
      </w:r>
    </w:p>
    <w:p w14:paraId="1A603DD0" w14:textId="77777777" w:rsidR="00BA1CC7" w:rsidRPr="006A1B23" w:rsidRDefault="00BA1CC7" w:rsidP="00335ED8">
      <w:pPr>
        <w:rPr>
          <w:rFonts w:ascii="Times New Roman" w:hAnsi="Times New Roman"/>
          <w:b/>
          <w:sz w:val="24"/>
          <w:szCs w:val="24"/>
        </w:rPr>
      </w:pPr>
    </w:p>
    <w:p w14:paraId="533489ED" w14:textId="605BA51F" w:rsidR="00CF09C1" w:rsidRPr="00CF09C1" w:rsidRDefault="00335ED8" w:rsidP="00CF09C1">
      <w:pPr>
        <w:pStyle w:val="Heading1"/>
        <w:rPr>
          <w:rFonts w:cs="Times New Roman"/>
          <w:szCs w:val="24"/>
        </w:rPr>
      </w:pPr>
      <w:bookmarkStart w:id="7" w:name="_Toc76482255"/>
      <w:r w:rsidRPr="006A1B23">
        <w:rPr>
          <w:rFonts w:cs="Times New Roman"/>
          <w:szCs w:val="24"/>
        </w:rPr>
        <w:t xml:space="preserve">ABBREVIATIONS AND </w:t>
      </w:r>
      <w:r w:rsidR="004F4B68" w:rsidRPr="006A1B23">
        <w:rPr>
          <w:rFonts w:cs="Times New Roman"/>
          <w:szCs w:val="24"/>
        </w:rPr>
        <w:t>ACRONYMS</w:t>
      </w:r>
      <w:bookmarkEnd w:id="7"/>
    </w:p>
    <w:p w14:paraId="63F53D08" w14:textId="0A75B2DE" w:rsidR="00CF09C1" w:rsidRPr="00D9357F" w:rsidRDefault="00CF09C1" w:rsidP="00CF09C1">
      <w:pPr>
        <w:tabs>
          <w:tab w:val="left" w:pos="3345"/>
        </w:tabs>
        <w:rPr>
          <w:rFonts w:ascii="Times New Roman" w:hAnsi="Times New Roman"/>
          <w:sz w:val="24"/>
          <w:szCs w:val="24"/>
          <w:lang w:eastAsia="fr-FR"/>
        </w:rPr>
      </w:pPr>
      <w:r w:rsidRPr="00D9357F">
        <w:rPr>
          <w:rFonts w:ascii="Times New Roman" w:hAnsi="Times New Roman"/>
          <w:sz w:val="24"/>
          <w:szCs w:val="24"/>
          <w:lang w:eastAsia="fr-FR"/>
        </w:rPr>
        <w:t xml:space="preserve">A                   Control version </w:t>
      </w:r>
    </w:p>
    <w:p w14:paraId="52333DFD" w14:textId="77777777" w:rsidR="00CF09C1" w:rsidRPr="00D9357F" w:rsidRDefault="00CF09C1" w:rsidP="00CF09C1">
      <w:pPr>
        <w:spacing w:after="0"/>
        <w:rPr>
          <w:rFonts w:ascii="Times New Roman" w:hAnsi="Times New Roman"/>
          <w:sz w:val="24"/>
          <w:szCs w:val="24"/>
          <w:lang w:eastAsia="fr-FR"/>
        </w:rPr>
      </w:pPr>
      <w:r w:rsidRPr="00D9357F">
        <w:rPr>
          <w:rFonts w:ascii="Times New Roman" w:hAnsi="Times New Roman"/>
          <w:sz w:val="24"/>
          <w:szCs w:val="24"/>
          <w:lang w:eastAsia="fr-FR"/>
        </w:rPr>
        <w:t xml:space="preserve">AIDS             Acquired Immunodeficiency Syndrome  </w:t>
      </w:r>
    </w:p>
    <w:p w14:paraId="12DDE3D6" w14:textId="77777777" w:rsidR="00CF09C1" w:rsidRPr="00D9357F" w:rsidRDefault="00CF09C1" w:rsidP="00CF09C1">
      <w:pPr>
        <w:rPr>
          <w:rFonts w:ascii="Times New Roman" w:hAnsi="Times New Roman"/>
          <w:sz w:val="24"/>
          <w:szCs w:val="24"/>
        </w:rPr>
      </w:pPr>
      <w:r w:rsidRPr="00D9357F">
        <w:rPr>
          <w:rFonts w:ascii="Times New Roman" w:hAnsi="Times New Roman"/>
          <w:sz w:val="24"/>
          <w:szCs w:val="24"/>
        </w:rPr>
        <w:t xml:space="preserve">BC                Basic Competency </w:t>
      </w:r>
    </w:p>
    <w:p w14:paraId="1E61F6A3" w14:textId="5D685F69" w:rsidR="00CF09C1" w:rsidRPr="00CF09C1" w:rsidRDefault="00CF09C1" w:rsidP="00CF09C1">
      <w:pPr>
        <w:rPr>
          <w:rFonts w:ascii="Times New Roman" w:hAnsi="Times New Roman"/>
          <w:sz w:val="24"/>
          <w:szCs w:val="24"/>
        </w:rPr>
      </w:pPr>
      <w:r w:rsidRPr="00CF09C1">
        <w:rPr>
          <w:rFonts w:ascii="Times New Roman" w:hAnsi="Times New Roman"/>
          <w:sz w:val="24"/>
          <w:szCs w:val="24"/>
        </w:rPr>
        <w:t>BUS</w:t>
      </w:r>
      <w:r w:rsidRPr="00CF09C1">
        <w:rPr>
          <w:rFonts w:ascii="Times New Roman" w:hAnsi="Times New Roman"/>
          <w:sz w:val="24"/>
          <w:szCs w:val="24"/>
        </w:rPr>
        <w:tab/>
      </w:r>
      <w:r>
        <w:rPr>
          <w:rFonts w:ascii="Times New Roman" w:hAnsi="Times New Roman"/>
          <w:sz w:val="24"/>
          <w:szCs w:val="24"/>
        </w:rPr>
        <w:t xml:space="preserve">        </w:t>
      </w:r>
      <w:r w:rsidRPr="00CF09C1">
        <w:rPr>
          <w:rFonts w:ascii="Times New Roman" w:hAnsi="Times New Roman"/>
          <w:sz w:val="24"/>
          <w:szCs w:val="24"/>
        </w:rPr>
        <w:t xml:space="preserve"> Business </w:t>
      </w:r>
    </w:p>
    <w:p w14:paraId="2F3F9339" w14:textId="343A1FF4"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CBET</w:t>
      </w:r>
      <w:r w:rsidRPr="00D9357F">
        <w:rPr>
          <w:rFonts w:ascii="Times New Roman" w:hAnsi="Times New Roman"/>
          <w:bCs/>
          <w:sz w:val="24"/>
          <w:szCs w:val="24"/>
        </w:rPr>
        <w:tab/>
        <w:t xml:space="preserve">      </w:t>
      </w:r>
      <w:r>
        <w:rPr>
          <w:rFonts w:ascii="Times New Roman" w:hAnsi="Times New Roman"/>
          <w:bCs/>
          <w:sz w:val="24"/>
          <w:szCs w:val="24"/>
        </w:rPr>
        <w:t xml:space="preserve">    </w:t>
      </w:r>
      <w:r w:rsidRPr="00D9357F">
        <w:rPr>
          <w:rFonts w:ascii="Times New Roman" w:hAnsi="Times New Roman"/>
          <w:bCs/>
          <w:sz w:val="24"/>
          <w:szCs w:val="24"/>
        </w:rPr>
        <w:t>Competency Based Education and Training</w:t>
      </w:r>
    </w:p>
    <w:p w14:paraId="34FFBA8A" w14:textId="5D00BD1B" w:rsidR="00CF09C1" w:rsidRPr="00CF09C1" w:rsidRDefault="00CF09C1" w:rsidP="00CF09C1">
      <w:pPr>
        <w:spacing w:after="0"/>
        <w:rPr>
          <w:rFonts w:ascii="Times New Roman" w:hAnsi="Times New Roman"/>
          <w:sz w:val="24"/>
          <w:szCs w:val="24"/>
        </w:rPr>
      </w:pPr>
      <w:r w:rsidRPr="00CF09C1">
        <w:rPr>
          <w:rFonts w:ascii="Times New Roman" w:hAnsi="Times New Roman"/>
          <w:sz w:val="24"/>
          <w:szCs w:val="24"/>
        </w:rPr>
        <w:t>CBK</w:t>
      </w:r>
      <w:r w:rsidRPr="00CF09C1">
        <w:rPr>
          <w:rFonts w:ascii="Times New Roman" w:hAnsi="Times New Roman"/>
          <w:sz w:val="24"/>
          <w:szCs w:val="24"/>
        </w:rPr>
        <w:tab/>
      </w:r>
      <w:r w:rsidRPr="00CF09C1">
        <w:rPr>
          <w:rFonts w:ascii="Times New Roman" w:hAnsi="Times New Roman"/>
          <w:sz w:val="24"/>
          <w:szCs w:val="24"/>
        </w:rPr>
        <w:tab/>
        <w:t>Central Bank of Kenya</w:t>
      </w:r>
    </w:p>
    <w:p w14:paraId="51A408E3"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 xml:space="preserve">CC                 Common Competency </w:t>
      </w:r>
    </w:p>
    <w:p w14:paraId="1CF5D49E"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 xml:space="preserve">CDACC          Curriculum Development Assessment Certification Council </w:t>
      </w:r>
    </w:p>
    <w:p w14:paraId="46EFD73C"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 xml:space="preserve">CEO                Council Secretary </w:t>
      </w:r>
    </w:p>
    <w:p w14:paraId="7A20E1D9" w14:textId="06FCA120" w:rsidR="00CF09C1" w:rsidRPr="00CF09C1" w:rsidRDefault="00CF09C1" w:rsidP="00CF09C1">
      <w:pPr>
        <w:spacing w:after="0"/>
        <w:rPr>
          <w:rFonts w:ascii="Times New Roman" w:hAnsi="Times New Roman"/>
          <w:sz w:val="24"/>
          <w:szCs w:val="24"/>
        </w:rPr>
      </w:pPr>
      <w:r w:rsidRPr="00CF09C1">
        <w:rPr>
          <w:rFonts w:ascii="Times New Roman" w:hAnsi="Times New Roman"/>
          <w:sz w:val="24"/>
          <w:szCs w:val="24"/>
        </w:rPr>
        <w:t>CFTC</w:t>
      </w:r>
      <w:r w:rsidRPr="00CF09C1">
        <w:rPr>
          <w:rFonts w:ascii="Times New Roman" w:hAnsi="Times New Roman"/>
          <w:sz w:val="24"/>
          <w:szCs w:val="24"/>
        </w:rPr>
        <w:tab/>
      </w:r>
      <w:r w:rsidRPr="00CF09C1">
        <w:rPr>
          <w:rFonts w:ascii="Times New Roman" w:hAnsi="Times New Roman"/>
          <w:sz w:val="24"/>
          <w:szCs w:val="24"/>
        </w:rPr>
        <w:tab/>
        <w:t>Commodities Futures Trading Commission</w:t>
      </w:r>
    </w:p>
    <w:p w14:paraId="5A8545DB" w14:textId="292F5DF8" w:rsidR="00CF09C1" w:rsidRPr="00CF09C1" w:rsidRDefault="00CF09C1" w:rsidP="00CF09C1">
      <w:pPr>
        <w:spacing w:after="0"/>
        <w:rPr>
          <w:rFonts w:ascii="Times New Roman" w:hAnsi="Times New Roman"/>
          <w:sz w:val="24"/>
          <w:szCs w:val="24"/>
        </w:rPr>
      </w:pPr>
      <w:r w:rsidRPr="00CF09C1">
        <w:rPr>
          <w:rFonts w:ascii="Times New Roman" w:hAnsi="Times New Roman"/>
          <w:sz w:val="24"/>
          <w:szCs w:val="24"/>
        </w:rPr>
        <w:t>CMA</w:t>
      </w:r>
      <w:r w:rsidRPr="00CF09C1">
        <w:rPr>
          <w:rFonts w:ascii="Times New Roman" w:hAnsi="Times New Roman"/>
          <w:sz w:val="24"/>
          <w:szCs w:val="24"/>
        </w:rPr>
        <w:tab/>
      </w:r>
      <w:r w:rsidRPr="00CF09C1">
        <w:rPr>
          <w:rFonts w:ascii="Times New Roman" w:hAnsi="Times New Roman"/>
          <w:sz w:val="24"/>
          <w:szCs w:val="24"/>
        </w:rPr>
        <w:tab/>
        <w:t>Capital Markets Authority</w:t>
      </w:r>
    </w:p>
    <w:p w14:paraId="45D5BE7F"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CPU                Central Processing Unit</w:t>
      </w:r>
    </w:p>
    <w:p w14:paraId="148A5BE7" w14:textId="154FC07C" w:rsidR="00CF09C1" w:rsidRPr="00CF09C1" w:rsidRDefault="00CF09C1" w:rsidP="00CF09C1">
      <w:pPr>
        <w:rPr>
          <w:rFonts w:ascii="Times New Roman" w:hAnsi="Times New Roman"/>
          <w:sz w:val="24"/>
          <w:szCs w:val="24"/>
        </w:rPr>
      </w:pPr>
      <w:r w:rsidRPr="00CF09C1">
        <w:rPr>
          <w:rFonts w:ascii="Times New Roman" w:hAnsi="Times New Roman"/>
          <w:sz w:val="24"/>
          <w:szCs w:val="24"/>
        </w:rPr>
        <w:t>CR</w:t>
      </w:r>
      <w:r w:rsidRPr="00CF09C1">
        <w:rPr>
          <w:rFonts w:ascii="Times New Roman" w:hAnsi="Times New Roman"/>
          <w:sz w:val="24"/>
          <w:szCs w:val="24"/>
        </w:rPr>
        <w:tab/>
      </w:r>
      <w:r w:rsidRPr="00CF09C1">
        <w:rPr>
          <w:rFonts w:ascii="Times New Roman" w:hAnsi="Times New Roman"/>
          <w:sz w:val="24"/>
          <w:szCs w:val="24"/>
        </w:rPr>
        <w:tab/>
        <w:t>Core Competency</w:t>
      </w:r>
    </w:p>
    <w:p w14:paraId="1AF45F46" w14:textId="7695DDE5" w:rsidR="00CF09C1" w:rsidRPr="00CF09C1" w:rsidRDefault="00CF09C1" w:rsidP="00CF09C1">
      <w:pPr>
        <w:spacing w:after="0"/>
        <w:rPr>
          <w:rFonts w:ascii="Times New Roman" w:hAnsi="Times New Roman"/>
          <w:sz w:val="24"/>
          <w:szCs w:val="24"/>
        </w:rPr>
      </w:pPr>
      <w:proofErr w:type="spellStart"/>
      <w:r w:rsidRPr="00CF09C1">
        <w:rPr>
          <w:rFonts w:ascii="Times New Roman" w:hAnsi="Times New Roman"/>
          <w:sz w:val="24"/>
          <w:szCs w:val="24"/>
        </w:rPr>
        <w:t>CySec</w:t>
      </w:r>
      <w:proofErr w:type="spellEnd"/>
      <w:r w:rsidRPr="00CF09C1">
        <w:rPr>
          <w:rFonts w:ascii="Times New Roman" w:hAnsi="Times New Roman"/>
          <w:sz w:val="24"/>
          <w:szCs w:val="24"/>
        </w:rPr>
        <w:tab/>
      </w:r>
      <w:r w:rsidRPr="00CF09C1">
        <w:rPr>
          <w:rFonts w:ascii="Times New Roman" w:hAnsi="Times New Roman"/>
          <w:sz w:val="24"/>
          <w:szCs w:val="24"/>
        </w:rPr>
        <w:tab/>
        <w:t>Cyprus Securities Exchange</w:t>
      </w:r>
    </w:p>
    <w:p w14:paraId="2BF7B64E" w14:textId="24CB2F0B" w:rsidR="00CF09C1" w:rsidRPr="00CF09C1" w:rsidRDefault="00CF09C1" w:rsidP="00CF09C1">
      <w:pPr>
        <w:rPr>
          <w:rFonts w:ascii="Times New Roman" w:hAnsi="Times New Roman"/>
          <w:sz w:val="24"/>
          <w:szCs w:val="24"/>
        </w:rPr>
      </w:pPr>
      <w:r w:rsidRPr="00CF09C1">
        <w:rPr>
          <w:rFonts w:ascii="Times New Roman" w:hAnsi="Times New Roman"/>
          <w:sz w:val="24"/>
          <w:szCs w:val="24"/>
        </w:rPr>
        <w:t>ESMA</w:t>
      </w:r>
      <w:r w:rsidRPr="00CF09C1">
        <w:rPr>
          <w:rFonts w:ascii="Times New Roman" w:hAnsi="Times New Roman"/>
          <w:sz w:val="24"/>
          <w:szCs w:val="24"/>
        </w:rPr>
        <w:tab/>
      </w:r>
      <w:r w:rsidRPr="00CF09C1">
        <w:rPr>
          <w:rFonts w:ascii="Times New Roman" w:hAnsi="Times New Roman"/>
          <w:sz w:val="24"/>
          <w:szCs w:val="24"/>
        </w:rPr>
        <w:tab/>
        <w:t>European Securities Market Authority</w:t>
      </w:r>
    </w:p>
    <w:p w14:paraId="591998D0" w14:textId="0744A9F1" w:rsidR="00CF09C1" w:rsidRPr="00CF09C1" w:rsidRDefault="00CF09C1" w:rsidP="00CF09C1">
      <w:pPr>
        <w:spacing w:after="0"/>
        <w:rPr>
          <w:rFonts w:ascii="Times New Roman" w:hAnsi="Times New Roman"/>
          <w:sz w:val="24"/>
          <w:szCs w:val="24"/>
        </w:rPr>
      </w:pPr>
      <w:bookmarkStart w:id="8" w:name="_Hlk4672002"/>
      <w:r w:rsidRPr="00CF09C1">
        <w:rPr>
          <w:rFonts w:ascii="Times New Roman" w:hAnsi="Times New Roman"/>
          <w:sz w:val="24"/>
          <w:szCs w:val="24"/>
        </w:rPr>
        <w:t>FCA</w:t>
      </w:r>
      <w:r w:rsidRPr="00CF09C1">
        <w:rPr>
          <w:rFonts w:ascii="Times New Roman" w:hAnsi="Times New Roman"/>
          <w:sz w:val="24"/>
          <w:szCs w:val="24"/>
        </w:rPr>
        <w:tab/>
      </w:r>
      <w:r w:rsidRPr="00CF09C1">
        <w:rPr>
          <w:rFonts w:ascii="Times New Roman" w:hAnsi="Times New Roman"/>
          <w:sz w:val="24"/>
          <w:szCs w:val="24"/>
        </w:rPr>
        <w:tab/>
        <w:t>Financial Conduct Authority</w:t>
      </w:r>
    </w:p>
    <w:p w14:paraId="46085288" w14:textId="38FEAAE3" w:rsidR="00CF09C1" w:rsidRPr="00CF09C1" w:rsidRDefault="00CF09C1" w:rsidP="00CF09C1">
      <w:pPr>
        <w:rPr>
          <w:rFonts w:ascii="Times New Roman" w:hAnsi="Times New Roman"/>
          <w:sz w:val="24"/>
          <w:szCs w:val="24"/>
        </w:rPr>
      </w:pPr>
      <w:r w:rsidRPr="00CF09C1">
        <w:rPr>
          <w:rFonts w:ascii="Times New Roman" w:hAnsi="Times New Roman"/>
          <w:sz w:val="24"/>
          <w:szCs w:val="24"/>
        </w:rPr>
        <w:t>FX</w:t>
      </w:r>
      <w:r w:rsidRPr="00CF09C1">
        <w:rPr>
          <w:rFonts w:ascii="Times New Roman" w:hAnsi="Times New Roman"/>
          <w:sz w:val="24"/>
          <w:szCs w:val="24"/>
        </w:rPr>
        <w:tab/>
      </w:r>
      <w:r w:rsidRPr="00CF09C1">
        <w:rPr>
          <w:rFonts w:ascii="Times New Roman" w:hAnsi="Times New Roman"/>
          <w:sz w:val="24"/>
          <w:szCs w:val="24"/>
        </w:rPr>
        <w:tab/>
        <w:t>Forex</w:t>
      </w:r>
    </w:p>
    <w:p w14:paraId="4853059F" w14:textId="77777777" w:rsidR="00CF09C1" w:rsidRDefault="00CF09C1" w:rsidP="00CF09C1">
      <w:pPr>
        <w:rPr>
          <w:rFonts w:ascii="Times New Roman" w:hAnsi="Times New Roman"/>
          <w:sz w:val="24"/>
          <w:szCs w:val="24"/>
          <w:lang w:eastAsia="fr-FR"/>
        </w:rPr>
      </w:pPr>
      <w:r w:rsidRPr="00D9357F">
        <w:rPr>
          <w:rFonts w:ascii="Times New Roman" w:hAnsi="Times New Roman"/>
          <w:sz w:val="24"/>
          <w:szCs w:val="24"/>
        </w:rPr>
        <w:t xml:space="preserve">HIV  </w:t>
      </w:r>
      <w:r w:rsidRPr="00D9357F">
        <w:rPr>
          <w:rFonts w:ascii="Times New Roman" w:hAnsi="Times New Roman"/>
          <w:b/>
          <w:bCs/>
          <w:sz w:val="24"/>
          <w:szCs w:val="24"/>
        </w:rPr>
        <w:t xml:space="preserve">             </w:t>
      </w:r>
      <w:r w:rsidRPr="008940B0">
        <w:rPr>
          <w:rFonts w:ascii="Times New Roman" w:hAnsi="Times New Roman"/>
          <w:sz w:val="24"/>
          <w:szCs w:val="24"/>
          <w:lang w:eastAsia="fr-FR"/>
        </w:rPr>
        <w:t xml:space="preserve">Human Immuno-Deficiency Virus </w:t>
      </w:r>
    </w:p>
    <w:p w14:paraId="340B72EA"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ICT                 Information Communication Technology</w:t>
      </w:r>
    </w:p>
    <w:p w14:paraId="73501ED7" w14:textId="0732BCE9" w:rsidR="00CF09C1" w:rsidRPr="00CF09C1" w:rsidRDefault="00CF09C1" w:rsidP="00CF09C1">
      <w:pPr>
        <w:rPr>
          <w:rFonts w:ascii="Times New Roman" w:hAnsi="Times New Roman"/>
          <w:sz w:val="24"/>
          <w:szCs w:val="24"/>
        </w:rPr>
      </w:pPr>
      <w:r w:rsidRPr="00CF09C1">
        <w:rPr>
          <w:rFonts w:ascii="Times New Roman" w:hAnsi="Times New Roman"/>
          <w:sz w:val="24"/>
          <w:szCs w:val="24"/>
        </w:rPr>
        <w:t>KNQA</w:t>
      </w:r>
      <w:r w:rsidRPr="00CF09C1">
        <w:rPr>
          <w:rFonts w:ascii="Times New Roman" w:hAnsi="Times New Roman"/>
          <w:sz w:val="24"/>
          <w:szCs w:val="24"/>
        </w:rPr>
        <w:tab/>
      </w:r>
      <w:r w:rsidRPr="00CF09C1">
        <w:rPr>
          <w:rFonts w:ascii="Times New Roman" w:hAnsi="Times New Roman"/>
          <w:sz w:val="24"/>
          <w:szCs w:val="24"/>
        </w:rPr>
        <w:tab/>
        <w:t>Kenya National Qualifications Authority</w:t>
      </w:r>
    </w:p>
    <w:p w14:paraId="63BC24F9" w14:textId="6E5C22F2" w:rsidR="00CF09C1" w:rsidRPr="00CF09C1" w:rsidRDefault="00CF09C1" w:rsidP="00CF09C1">
      <w:pPr>
        <w:spacing w:after="0"/>
        <w:rPr>
          <w:rFonts w:ascii="Times New Roman" w:hAnsi="Times New Roman"/>
          <w:sz w:val="24"/>
          <w:szCs w:val="24"/>
        </w:rPr>
      </w:pPr>
      <w:r w:rsidRPr="00CF09C1">
        <w:rPr>
          <w:rFonts w:ascii="Times New Roman" w:hAnsi="Times New Roman"/>
          <w:sz w:val="24"/>
          <w:szCs w:val="24"/>
        </w:rPr>
        <w:t>NFA</w:t>
      </w:r>
      <w:r w:rsidRPr="00CF09C1">
        <w:rPr>
          <w:rFonts w:ascii="Times New Roman" w:hAnsi="Times New Roman"/>
          <w:sz w:val="24"/>
          <w:szCs w:val="24"/>
        </w:rPr>
        <w:tab/>
      </w:r>
      <w:r w:rsidRPr="00CF09C1">
        <w:rPr>
          <w:rFonts w:ascii="Times New Roman" w:hAnsi="Times New Roman"/>
          <w:sz w:val="24"/>
          <w:szCs w:val="24"/>
        </w:rPr>
        <w:tab/>
        <w:t>National Futures Association</w:t>
      </w:r>
    </w:p>
    <w:p w14:paraId="43E362DC" w14:textId="77777777" w:rsidR="00CF09C1" w:rsidRPr="00D9357F" w:rsidRDefault="00CF09C1" w:rsidP="00CF09C1">
      <w:pPr>
        <w:rPr>
          <w:rFonts w:ascii="Times New Roman" w:hAnsi="Times New Roman"/>
          <w:sz w:val="24"/>
          <w:szCs w:val="24"/>
        </w:rPr>
      </w:pPr>
      <w:r w:rsidRPr="00D9357F">
        <w:rPr>
          <w:rFonts w:ascii="Times New Roman" w:hAnsi="Times New Roman"/>
          <w:sz w:val="24"/>
          <w:szCs w:val="24"/>
        </w:rPr>
        <w:t xml:space="preserve">OS                   Occupational Standard </w:t>
      </w:r>
    </w:p>
    <w:p w14:paraId="152C6D31" w14:textId="5DB59F3E"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OSH</w:t>
      </w:r>
      <w:r w:rsidRPr="00D9357F">
        <w:rPr>
          <w:rFonts w:ascii="Times New Roman" w:hAnsi="Times New Roman"/>
          <w:bCs/>
          <w:sz w:val="24"/>
          <w:szCs w:val="24"/>
        </w:rPr>
        <w:tab/>
        <w:t xml:space="preserve">       </w:t>
      </w:r>
      <w:r>
        <w:rPr>
          <w:rFonts w:ascii="Times New Roman" w:hAnsi="Times New Roman"/>
          <w:bCs/>
          <w:sz w:val="24"/>
          <w:szCs w:val="24"/>
        </w:rPr>
        <w:t xml:space="preserve">      </w:t>
      </w:r>
      <w:r w:rsidRPr="00D9357F">
        <w:rPr>
          <w:rFonts w:ascii="Times New Roman" w:hAnsi="Times New Roman"/>
          <w:bCs/>
          <w:sz w:val="24"/>
          <w:szCs w:val="24"/>
        </w:rPr>
        <w:t>Occupational Safety and Health</w:t>
      </w:r>
    </w:p>
    <w:bookmarkEnd w:id="8"/>
    <w:p w14:paraId="6465B608" w14:textId="0B2396CA" w:rsidR="00CF09C1" w:rsidRPr="00CF09C1" w:rsidRDefault="00CF09C1" w:rsidP="00CF09C1">
      <w:pPr>
        <w:rPr>
          <w:rFonts w:ascii="Times New Roman" w:hAnsi="Times New Roman"/>
          <w:sz w:val="24"/>
          <w:szCs w:val="24"/>
        </w:rPr>
      </w:pPr>
      <w:r w:rsidRPr="00CF09C1">
        <w:rPr>
          <w:rFonts w:ascii="Times New Roman" w:hAnsi="Times New Roman"/>
          <w:sz w:val="24"/>
          <w:szCs w:val="24"/>
        </w:rPr>
        <w:t>OSHA</w:t>
      </w:r>
      <w:r w:rsidRPr="00CF09C1">
        <w:rPr>
          <w:rFonts w:ascii="Times New Roman" w:hAnsi="Times New Roman"/>
          <w:sz w:val="24"/>
          <w:szCs w:val="24"/>
        </w:rPr>
        <w:tab/>
      </w:r>
      <w:r w:rsidRPr="00CF09C1">
        <w:rPr>
          <w:rFonts w:ascii="Times New Roman" w:hAnsi="Times New Roman"/>
          <w:sz w:val="24"/>
          <w:szCs w:val="24"/>
        </w:rPr>
        <w:tab/>
        <w:t>Occupation Safety and Health Act</w:t>
      </w:r>
    </w:p>
    <w:p w14:paraId="2D054AD1" w14:textId="4BA16C90" w:rsidR="00CF09C1" w:rsidRPr="00CF09C1" w:rsidRDefault="00CF09C1" w:rsidP="00CF09C1">
      <w:pPr>
        <w:rPr>
          <w:rFonts w:ascii="Times New Roman" w:hAnsi="Times New Roman"/>
          <w:sz w:val="24"/>
          <w:szCs w:val="24"/>
        </w:rPr>
      </w:pPr>
      <w:r w:rsidRPr="00CF09C1">
        <w:rPr>
          <w:rFonts w:ascii="Times New Roman" w:hAnsi="Times New Roman"/>
          <w:sz w:val="24"/>
          <w:szCs w:val="24"/>
        </w:rPr>
        <w:t>OSHS</w:t>
      </w:r>
      <w:r w:rsidRPr="00CF09C1">
        <w:rPr>
          <w:rFonts w:ascii="Times New Roman" w:hAnsi="Times New Roman"/>
          <w:sz w:val="24"/>
          <w:szCs w:val="24"/>
        </w:rPr>
        <w:tab/>
      </w:r>
      <w:r w:rsidRPr="00CF09C1">
        <w:rPr>
          <w:rFonts w:ascii="Times New Roman" w:hAnsi="Times New Roman"/>
          <w:sz w:val="24"/>
          <w:szCs w:val="24"/>
        </w:rPr>
        <w:tab/>
        <w:t>Occupation Safety and Health Standards</w:t>
      </w:r>
    </w:p>
    <w:p w14:paraId="3F13FBB5" w14:textId="77777777" w:rsidR="00CF09C1" w:rsidRPr="00D9357F" w:rsidRDefault="00CF09C1" w:rsidP="00CF09C1">
      <w:pPr>
        <w:rPr>
          <w:rFonts w:ascii="Times New Roman" w:hAnsi="Times New Roman"/>
          <w:bCs/>
          <w:sz w:val="24"/>
          <w:szCs w:val="24"/>
        </w:rPr>
      </w:pPr>
      <w:r w:rsidRPr="00D9357F">
        <w:rPr>
          <w:rFonts w:ascii="Times New Roman" w:hAnsi="Times New Roman"/>
          <w:bCs/>
          <w:sz w:val="24"/>
          <w:szCs w:val="24"/>
        </w:rPr>
        <w:t xml:space="preserve">PESTEL          Political Environmental Social Technological Economic Legal </w:t>
      </w:r>
    </w:p>
    <w:p w14:paraId="7CAC290A" w14:textId="77777777" w:rsidR="00CF09C1" w:rsidRPr="00D9357F" w:rsidRDefault="00CF09C1" w:rsidP="00CF09C1">
      <w:pP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lastRenderedPageBreak/>
        <w:t xml:space="preserve">PPE    </w:t>
      </w:r>
      <w:r w:rsidRPr="00D9357F">
        <w:rPr>
          <w:rFonts w:ascii="Times New Roman" w:eastAsia="Times New Roman" w:hAnsi="Times New Roman"/>
          <w:color w:val="000000"/>
          <w:sz w:val="24"/>
          <w:szCs w:val="24"/>
        </w:rPr>
        <w:tab/>
        <w:t xml:space="preserve">       Personal Protective Equipment</w:t>
      </w:r>
    </w:p>
    <w:p w14:paraId="2A071F90" w14:textId="6EF404EE" w:rsidR="00CF09C1" w:rsidRPr="00CF09C1" w:rsidRDefault="00CF09C1" w:rsidP="00CF09C1">
      <w:pPr>
        <w:spacing w:after="0"/>
        <w:rPr>
          <w:rFonts w:ascii="Times New Roman" w:hAnsi="Times New Roman"/>
          <w:sz w:val="24"/>
          <w:szCs w:val="24"/>
        </w:rPr>
      </w:pPr>
      <w:r w:rsidRPr="00CF09C1">
        <w:rPr>
          <w:rFonts w:ascii="Times New Roman" w:hAnsi="Times New Roman"/>
          <w:sz w:val="24"/>
          <w:szCs w:val="24"/>
        </w:rPr>
        <w:t>RBA</w:t>
      </w:r>
      <w:r w:rsidRPr="00CF09C1">
        <w:rPr>
          <w:rFonts w:ascii="Times New Roman" w:hAnsi="Times New Roman"/>
          <w:sz w:val="24"/>
          <w:szCs w:val="24"/>
        </w:rPr>
        <w:tab/>
      </w:r>
      <w:r>
        <w:rPr>
          <w:rFonts w:ascii="Times New Roman" w:hAnsi="Times New Roman"/>
          <w:sz w:val="24"/>
          <w:szCs w:val="24"/>
        </w:rPr>
        <w:t xml:space="preserve">       </w:t>
      </w:r>
      <w:r w:rsidRPr="00CF09C1">
        <w:rPr>
          <w:rFonts w:ascii="Times New Roman" w:hAnsi="Times New Roman"/>
          <w:sz w:val="24"/>
          <w:szCs w:val="24"/>
        </w:rPr>
        <w:t>Retirement Benefits Authority</w:t>
      </w:r>
    </w:p>
    <w:p w14:paraId="6E52A7DC" w14:textId="73568BA0" w:rsidR="00CF09C1" w:rsidRPr="00D9357F" w:rsidRDefault="00CF09C1" w:rsidP="00CF09C1">
      <w:pPr>
        <w:rPr>
          <w:rFonts w:ascii="Times New Roman" w:hAnsi="Times New Roman"/>
          <w:b/>
          <w:bCs/>
          <w:sz w:val="24"/>
          <w:szCs w:val="24"/>
        </w:rPr>
      </w:pPr>
      <w:r w:rsidRPr="00D9357F">
        <w:rPr>
          <w:rFonts w:ascii="Times New Roman" w:hAnsi="Times New Roman"/>
          <w:sz w:val="24"/>
          <w:szCs w:val="24"/>
        </w:rPr>
        <w:t>SOP</w:t>
      </w:r>
      <w:r w:rsidRPr="00D9357F">
        <w:rPr>
          <w:rFonts w:ascii="Times New Roman" w:hAnsi="Times New Roman"/>
          <w:b/>
          <w:bCs/>
          <w:sz w:val="24"/>
          <w:szCs w:val="24"/>
        </w:rPr>
        <w:t xml:space="preserve">              </w:t>
      </w:r>
      <w:r w:rsidRPr="00D9357F">
        <w:rPr>
          <w:rFonts w:ascii="Times New Roman" w:hAnsi="Times New Roman"/>
          <w:sz w:val="24"/>
          <w:szCs w:val="24"/>
        </w:rPr>
        <w:t>Standard Operating Procedure</w:t>
      </w:r>
      <w:r w:rsidRPr="00D9357F">
        <w:rPr>
          <w:rFonts w:ascii="Times New Roman" w:hAnsi="Times New Roman"/>
          <w:b/>
          <w:bCs/>
          <w:sz w:val="24"/>
          <w:szCs w:val="24"/>
        </w:rPr>
        <w:t xml:space="preserve"> </w:t>
      </w:r>
    </w:p>
    <w:p w14:paraId="73FE86E0" w14:textId="77777777" w:rsidR="00CF09C1" w:rsidRPr="00D9357F" w:rsidRDefault="00CF09C1" w:rsidP="00CF09C1">
      <w:pPr>
        <w:pBdr>
          <w:top w:val="nil"/>
          <w:left w:val="nil"/>
          <w:bottom w:val="nil"/>
          <w:right w:val="nil"/>
          <w:between w:val="nil"/>
        </w:pBd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SSAC</w:t>
      </w:r>
      <w:r w:rsidRPr="00D9357F">
        <w:rPr>
          <w:rFonts w:ascii="Times New Roman" w:eastAsia="Times New Roman" w:hAnsi="Times New Roman"/>
          <w:color w:val="000000"/>
          <w:sz w:val="24"/>
          <w:szCs w:val="24"/>
        </w:rPr>
        <w:tab/>
        <w:t xml:space="preserve">       Sector Skills Advisory Committee</w:t>
      </w:r>
    </w:p>
    <w:p w14:paraId="56651009" w14:textId="1C75C5DB" w:rsidR="00CF09C1" w:rsidRPr="00D9357F" w:rsidRDefault="00CF09C1" w:rsidP="00CF09C1">
      <w:pPr>
        <w:pBdr>
          <w:top w:val="nil"/>
          <w:left w:val="nil"/>
          <w:bottom w:val="nil"/>
          <w:right w:val="nil"/>
          <w:between w:val="nil"/>
        </w:pBd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 xml:space="preserve">SWOT          Strength Weakness Opportunity Threat </w:t>
      </w:r>
    </w:p>
    <w:p w14:paraId="7E25026E" w14:textId="11D6CAA2" w:rsidR="00CF09C1" w:rsidRDefault="00CF09C1" w:rsidP="00CF09C1">
      <w:pP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TVET</w:t>
      </w:r>
      <w:r w:rsidRPr="00D9357F">
        <w:rPr>
          <w:rFonts w:ascii="Times New Roman" w:eastAsia="Times New Roman" w:hAnsi="Times New Roman"/>
          <w:color w:val="000000"/>
          <w:sz w:val="24"/>
          <w:szCs w:val="24"/>
        </w:rPr>
        <w:tab/>
        <w:t xml:space="preserve">        Technical and Vocational Education and Training</w:t>
      </w:r>
    </w:p>
    <w:p w14:paraId="782854E9" w14:textId="77777777" w:rsidR="00CF09C1" w:rsidRDefault="00CF09C1">
      <w:pPr>
        <w:spacing w:after="160" w:line="25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034F3CA9" w14:textId="77777777" w:rsidR="00CF09C1" w:rsidRPr="00CF09C1" w:rsidRDefault="00CF09C1" w:rsidP="00CF09C1"/>
    <w:p w14:paraId="757492F7" w14:textId="77777777" w:rsidR="00BA1CC7" w:rsidRPr="006A1B23" w:rsidRDefault="00BA1CC7" w:rsidP="00137A47">
      <w:pPr>
        <w:pStyle w:val="ListParagraph"/>
        <w:spacing w:after="0"/>
        <w:ind w:left="0"/>
        <w:jc w:val="center"/>
        <w:rPr>
          <w:rFonts w:ascii="Times New Roman" w:hAnsi="Times New Roman"/>
          <w:b/>
          <w:sz w:val="24"/>
          <w:szCs w:val="24"/>
        </w:rPr>
      </w:pPr>
      <w:r w:rsidRPr="006A1B23">
        <w:rPr>
          <w:rFonts w:ascii="Times New Roman" w:hAnsi="Times New Roman"/>
          <w:b/>
          <w:sz w:val="24"/>
          <w:szCs w:val="24"/>
        </w:rPr>
        <w:t>KEY TO UNIT CODE</w:t>
      </w:r>
    </w:p>
    <w:p w14:paraId="1436FE0D" w14:textId="77777777" w:rsidR="00BA1CC7" w:rsidRPr="006A1B23" w:rsidRDefault="00BA1CC7" w:rsidP="00137A47">
      <w:pPr>
        <w:pStyle w:val="ListParagraph"/>
        <w:spacing w:after="0"/>
        <w:ind w:left="0"/>
        <w:jc w:val="both"/>
        <w:rPr>
          <w:rFonts w:ascii="Times New Roman" w:hAnsi="Times New Roman"/>
          <w:sz w:val="24"/>
          <w:szCs w:val="24"/>
        </w:rPr>
      </w:pPr>
    </w:p>
    <w:p w14:paraId="1CBCF6FE" w14:textId="77777777" w:rsidR="00BA1CC7" w:rsidRPr="006A1B23" w:rsidRDefault="002E1671" w:rsidP="00137A47">
      <w:pPr>
        <w:pStyle w:val="ListParagraph"/>
        <w:spacing w:after="0"/>
        <w:ind w:left="0"/>
        <w:jc w:val="both"/>
        <w:rPr>
          <w:rFonts w:ascii="Times New Roman" w:hAnsi="Times New Roman"/>
          <w:sz w:val="24"/>
          <w:szCs w:val="24"/>
          <w:lang w:eastAsia="fr-FR"/>
        </w:rPr>
      </w:pPr>
      <w:r>
        <w:rPr>
          <w:rFonts w:ascii="Times New Roman" w:hAnsi="Times New Roman"/>
          <w:noProof/>
          <w:sz w:val="24"/>
          <w:szCs w:val="24"/>
        </w:rPr>
        <w:pict w14:anchorId="48233818">
          <v:group id="_x0000_s1046" style="position:absolute;left:0;text-align:left;margin-left:80.25pt;margin-top:12.25pt;width:178.5pt;height:195.3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47"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48"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hAnsi="Times New Roman"/>
          <w:noProof/>
          <w:sz w:val="24"/>
          <w:szCs w:val="24"/>
        </w:rPr>
        <w:pict w14:anchorId="0A2BC05F">
          <v:group id="Group 30" o:spid="_x0000_s1041" style="position:absolute;left:0;text-align:left;margin-left:122.1pt;margin-top:12.25pt;width:55.55pt;height:67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42" type="#_x0000_t32" style="position:absolute;left:5352;top:615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43" type="#_x0000_t32" style="position:absolute;left:3063;top:7307;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Pr>
          <w:rFonts w:ascii="Times New Roman" w:hAnsi="Times New Roman"/>
          <w:noProof/>
          <w:sz w:val="24"/>
          <w:szCs w:val="24"/>
        </w:rPr>
        <w:pict w14:anchorId="4B7FB336">
          <v:group id="Group 4" o:spid="_x0000_s1038" style="position:absolute;left:0;text-align:left;margin-left:93.8pt;margin-top:12.2pt;width:103.65pt;height:91.8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MuJOZcYCAABMCAAADgAAAAAAAAAAAAAAAAAuAgAAZHJzL2Uyb0RvYy54bWxQSwEC&#10;LQAUAAYACAAAACEAxG5pBOAAAAAKAQAADwAAAAAAAAAAAAAAAAAgBQAAZHJzL2Rvd25yZXYueG1s&#10;UEsFBgAAAAAEAAQA8wAAAC0GAAAAAA==&#10;">
            <v:shape id="AutoShape 12" o:spid="_x0000_s1039" type="#_x0000_t32" style="position:absolute;left:4492;top:7791;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40" type="#_x0000_t32" style="position:absolute;left:5749;top:6158;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Pr>
          <w:rFonts w:ascii="Times New Roman" w:hAnsi="Times New Roman"/>
          <w:noProof/>
          <w:sz w:val="24"/>
          <w:szCs w:val="24"/>
        </w:rPr>
        <w:pict w14:anchorId="7D0AE905">
          <v:group id="Group 27" o:spid="_x0000_s1032" style="position:absolute;left:0;text-align:left;margin-left:107.7pt;margin-top:12.25pt;width:112.85pt;height:116.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33" type="#_x0000_t32" style="position:absolute;left:6211;top:615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34" type="#_x0000_t32" style="position:absolute;left:3482;top:8221;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hAnsi="Times New Roman"/>
          <w:noProof/>
          <w:sz w:val="24"/>
          <w:szCs w:val="24"/>
        </w:rPr>
        <w:pict w14:anchorId="269A4CD2">
          <v:group id="Group 24" o:spid="_x0000_s1035" style="position:absolute;left:0;text-align:left;margin-left:105.8pt;margin-top:12.25pt;width:129.7pt;height:142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">
            <v:shape id="AutoShape 21" o:spid="_x0000_s1036" type="#_x0000_t32" style="position:absolute;left:3804;top:8694;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37" type="#_x0000_t32" style="position:absolute;left:6673;top:615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w:r>
      <w:r>
        <w:rPr>
          <w:rFonts w:ascii="Times New Roman" w:hAnsi="Times New Roman"/>
          <w:noProof/>
          <w:sz w:val="24"/>
          <w:szCs w:val="24"/>
        </w:rPr>
        <w:pict w14:anchorId="0881CC44">
          <v:group id="Group 33" o:spid="_x0000_s1029" style="position:absolute;left:0;text-align:left;margin-left:93.8pt;margin-top:12.25pt;width:152.95pt;height:16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30"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31"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hAnsi="Times New Roman"/>
          <w:noProof/>
          <w:sz w:val="24"/>
          <w:szCs w:val="24"/>
        </w:rPr>
        <w:pict w14:anchorId="7685F41D">
          <v:group id="Group 36" o:spid="_x0000_s1026" style="position:absolute;left:0;text-align:left;margin-left:89.45pt;margin-top:12.2pt;width:70.3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 id="AutoShape 6" o:spid="_x0000_s1027" type="#_x0000_t32" style="position:absolute;left:4814;top:6158;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r w:rsidR="00BA1CC7" w:rsidRPr="006A1B23">
        <w:rPr>
          <w:rFonts w:ascii="Times New Roman" w:hAnsi="Times New Roman"/>
          <w:sz w:val="24"/>
          <w:szCs w:val="24"/>
        </w:rPr>
        <w:tab/>
      </w:r>
      <w:r w:rsidR="00BA1CC7" w:rsidRPr="006A1B23">
        <w:rPr>
          <w:rFonts w:ascii="Times New Roman" w:hAnsi="Times New Roman"/>
          <w:sz w:val="24"/>
          <w:szCs w:val="24"/>
        </w:rPr>
        <w:tab/>
      </w:r>
      <w:r w:rsidR="00BA1CC7" w:rsidRPr="006A1B23">
        <w:rPr>
          <w:rFonts w:ascii="Times New Roman" w:hAnsi="Times New Roman"/>
          <w:sz w:val="24"/>
          <w:szCs w:val="24"/>
        </w:rPr>
        <w:tab/>
      </w:r>
      <w:r w:rsidR="00BA1CC7" w:rsidRPr="006A1B23">
        <w:rPr>
          <w:rFonts w:ascii="Times New Roman" w:hAnsi="Times New Roman"/>
          <w:sz w:val="24"/>
          <w:szCs w:val="24"/>
        </w:rPr>
        <w:tab/>
      </w:r>
      <w:r w:rsidR="00672B26" w:rsidRPr="006A1B23">
        <w:rPr>
          <w:rFonts w:ascii="Times New Roman" w:hAnsi="Times New Roman"/>
          <w:sz w:val="24"/>
          <w:szCs w:val="24"/>
        </w:rPr>
        <w:t>BUS</w:t>
      </w:r>
      <w:r w:rsidR="00BA1CC7" w:rsidRPr="006A1B23">
        <w:rPr>
          <w:rFonts w:ascii="Times New Roman" w:hAnsi="Times New Roman"/>
          <w:sz w:val="24"/>
          <w:szCs w:val="24"/>
        </w:rPr>
        <w:t>/OS/</w:t>
      </w:r>
      <w:r w:rsidR="00672B26" w:rsidRPr="006A1B23">
        <w:rPr>
          <w:rFonts w:ascii="Times New Roman" w:hAnsi="Times New Roman"/>
          <w:sz w:val="24"/>
          <w:szCs w:val="24"/>
        </w:rPr>
        <w:t>F</w:t>
      </w:r>
      <w:r w:rsidR="00335ED8" w:rsidRPr="006A1B23">
        <w:rPr>
          <w:rFonts w:ascii="Times New Roman" w:hAnsi="Times New Roman"/>
          <w:sz w:val="24"/>
          <w:szCs w:val="24"/>
        </w:rPr>
        <w:t>R</w:t>
      </w:r>
      <w:r w:rsidR="00672B26" w:rsidRPr="006A1B23">
        <w:rPr>
          <w:rFonts w:ascii="Times New Roman" w:hAnsi="Times New Roman"/>
          <w:sz w:val="24"/>
          <w:szCs w:val="24"/>
        </w:rPr>
        <w:t>X</w:t>
      </w:r>
      <w:r w:rsidR="00BA1CC7" w:rsidRPr="006A1B23">
        <w:rPr>
          <w:rFonts w:ascii="Times New Roman" w:hAnsi="Times New Roman"/>
          <w:sz w:val="24"/>
          <w:szCs w:val="24"/>
        </w:rPr>
        <w:t>/BC/01</w:t>
      </w:r>
      <w:r w:rsidR="00D04A1F" w:rsidRPr="006A1B23">
        <w:rPr>
          <w:rFonts w:ascii="Times New Roman" w:hAnsi="Times New Roman"/>
          <w:sz w:val="24"/>
          <w:szCs w:val="24"/>
        </w:rPr>
        <w:t>/3/A</w:t>
      </w:r>
    </w:p>
    <w:p w14:paraId="185C1F94" w14:textId="77777777" w:rsidR="00BA1CC7" w:rsidRPr="006A1B23" w:rsidRDefault="00BA1CC7" w:rsidP="00137A47">
      <w:pPr>
        <w:rPr>
          <w:rFonts w:ascii="Times New Roman" w:hAnsi="Times New Roman"/>
          <w:sz w:val="24"/>
          <w:szCs w:val="24"/>
          <w:lang w:val="en-ZA" w:eastAsia="fr-FR"/>
        </w:rPr>
      </w:pPr>
    </w:p>
    <w:p w14:paraId="2134382D"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Industry or sector</w:t>
      </w:r>
    </w:p>
    <w:p w14:paraId="6B5BCDCB"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Occupational Standards</w:t>
      </w:r>
    </w:p>
    <w:p w14:paraId="3BF2CE78"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Occupational area</w:t>
      </w:r>
    </w:p>
    <w:p w14:paraId="6CE7B6D2"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Type of competency</w:t>
      </w:r>
    </w:p>
    <w:p w14:paraId="105D7F57"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Competency number</w:t>
      </w:r>
    </w:p>
    <w:p w14:paraId="6DEAF98E" w14:textId="77777777" w:rsidR="00BA1CC7" w:rsidRPr="006A1B23" w:rsidRDefault="00BA1CC7" w:rsidP="00137A47">
      <w:pPr>
        <w:rPr>
          <w:rFonts w:ascii="Times New Roman" w:hAnsi="Times New Roman"/>
          <w:sz w:val="24"/>
          <w:szCs w:val="24"/>
          <w:lang w:val="en-ZA" w:eastAsia="fr-FR"/>
        </w:rPr>
      </w:pPr>
      <w:r w:rsidRPr="006A1B23">
        <w:rPr>
          <w:rFonts w:ascii="Times New Roman" w:hAnsi="Times New Roman"/>
          <w:sz w:val="24"/>
          <w:szCs w:val="24"/>
          <w:lang w:val="en-ZA" w:eastAsia="fr-FR"/>
        </w:rPr>
        <w:t xml:space="preserve">Competency level    </w:t>
      </w:r>
    </w:p>
    <w:p w14:paraId="6A74AB54" w14:textId="77777777" w:rsidR="00BA1CC7" w:rsidRPr="006A1B23" w:rsidRDefault="000F40E6" w:rsidP="00137A47">
      <w:pPr>
        <w:rPr>
          <w:rFonts w:ascii="Times New Roman" w:hAnsi="Times New Roman"/>
          <w:sz w:val="24"/>
          <w:szCs w:val="24"/>
        </w:rPr>
      </w:pPr>
      <w:r w:rsidRPr="006A1B23">
        <w:rPr>
          <w:rFonts w:ascii="Times New Roman" w:hAnsi="Times New Roman"/>
          <w:sz w:val="24"/>
          <w:szCs w:val="24"/>
        </w:rPr>
        <w:t xml:space="preserve">Version control </w:t>
      </w:r>
    </w:p>
    <w:p w14:paraId="18DDA157" w14:textId="77777777" w:rsidR="00BA1CC7" w:rsidRPr="006A1B23" w:rsidRDefault="00BA1CC7" w:rsidP="00137A47">
      <w:pPr>
        <w:rPr>
          <w:rFonts w:ascii="Times New Roman" w:hAnsi="Times New Roman"/>
          <w:b/>
          <w:sz w:val="24"/>
          <w:szCs w:val="24"/>
        </w:rPr>
      </w:pPr>
    </w:p>
    <w:p w14:paraId="098348B2" w14:textId="77777777" w:rsidR="00BA1CC7" w:rsidRPr="006A1B23" w:rsidRDefault="00BA1CC7" w:rsidP="00137A47">
      <w:pPr>
        <w:rPr>
          <w:rFonts w:ascii="Times New Roman" w:hAnsi="Times New Roman"/>
          <w:sz w:val="24"/>
          <w:szCs w:val="24"/>
          <w:lang w:val="en-ZW"/>
        </w:rPr>
      </w:pPr>
    </w:p>
    <w:p w14:paraId="0C889016" w14:textId="77777777" w:rsidR="00BA1CC7" w:rsidRPr="006A1B23" w:rsidRDefault="00BA1CC7" w:rsidP="00137A47">
      <w:pPr>
        <w:rPr>
          <w:rFonts w:ascii="Times New Roman" w:hAnsi="Times New Roman"/>
          <w:sz w:val="24"/>
          <w:szCs w:val="24"/>
        </w:rPr>
      </w:pPr>
    </w:p>
    <w:p w14:paraId="6E0C510A" w14:textId="77777777" w:rsidR="000F40E6" w:rsidRPr="006A1B23" w:rsidRDefault="00BA1CC7" w:rsidP="00113D7E">
      <w:pPr>
        <w:pStyle w:val="Heading1"/>
        <w:rPr>
          <w:rFonts w:cs="Times New Roman"/>
          <w:noProof/>
          <w:szCs w:val="24"/>
        </w:rPr>
      </w:pPr>
      <w:r w:rsidRPr="006A1B23">
        <w:rPr>
          <w:rFonts w:cs="Times New Roman"/>
          <w:noProof/>
          <w:szCs w:val="24"/>
        </w:rPr>
        <w:br w:type="page"/>
      </w:r>
      <w:bookmarkStart w:id="9" w:name="_Toc517097082"/>
    </w:p>
    <w:p w14:paraId="027939E0" w14:textId="62F2C3CE" w:rsidR="000F40E6" w:rsidRPr="006A1B23" w:rsidRDefault="000F40E6" w:rsidP="00137A47">
      <w:pPr>
        <w:rPr>
          <w:rFonts w:ascii="Times New Roman" w:eastAsiaTheme="majorEastAsia" w:hAnsi="Times New Roman"/>
          <w:b/>
          <w:bCs/>
          <w:sz w:val="24"/>
          <w:szCs w:val="24"/>
        </w:rPr>
      </w:pPr>
    </w:p>
    <w:p w14:paraId="7FADFD12" w14:textId="77777777" w:rsidR="00EC5516" w:rsidRPr="006A1B23" w:rsidRDefault="00EC5516" w:rsidP="00113D7E">
      <w:pPr>
        <w:pStyle w:val="Heading1"/>
        <w:rPr>
          <w:rFonts w:cs="Times New Roman"/>
          <w:szCs w:val="24"/>
        </w:rPr>
      </w:pPr>
      <w:bookmarkStart w:id="10" w:name="_Toc4677642"/>
      <w:bookmarkStart w:id="11" w:name="_Toc76482256"/>
      <w:bookmarkEnd w:id="2"/>
      <w:bookmarkEnd w:id="3"/>
      <w:bookmarkEnd w:id="9"/>
      <w:r w:rsidRPr="006A1B23">
        <w:rPr>
          <w:rFonts w:cs="Times New Roman"/>
          <w:szCs w:val="24"/>
        </w:rPr>
        <w:t>OVERVIEW</w:t>
      </w:r>
      <w:bookmarkEnd w:id="10"/>
      <w:bookmarkEnd w:id="11"/>
    </w:p>
    <w:p w14:paraId="50D28C4F" w14:textId="77777777" w:rsidR="00EC5516" w:rsidRPr="006A1B23" w:rsidRDefault="00EC5516" w:rsidP="00137A47">
      <w:pPr>
        <w:spacing w:after="0"/>
        <w:jc w:val="both"/>
        <w:rPr>
          <w:rFonts w:ascii="Times New Roman" w:hAnsi="Times New Roman"/>
          <w:sz w:val="24"/>
          <w:szCs w:val="24"/>
        </w:rPr>
      </w:pPr>
      <w:r w:rsidRPr="006A1B23">
        <w:rPr>
          <w:rFonts w:ascii="Times New Roman" w:hAnsi="Times New Roman"/>
          <w:sz w:val="24"/>
          <w:szCs w:val="24"/>
        </w:rPr>
        <w:t>Forex and securities</w:t>
      </w:r>
      <w:r w:rsidR="00113D7E" w:rsidRPr="006A1B23">
        <w:rPr>
          <w:rFonts w:ascii="Times New Roman" w:hAnsi="Times New Roman"/>
          <w:sz w:val="24"/>
          <w:szCs w:val="24"/>
        </w:rPr>
        <w:t xml:space="preserve"> trader</w:t>
      </w:r>
      <w:r w:rsidRPr="006A1B23">
        <w:rPr>
          <w:rFonts w:ascii="Times New Roman" w:hAnsi="Times New Roman"/>
          <w:sz w:val="24"/>
          <w:szCs w:val="24"/>
        </w:rPr>
        <w:t xml:space="preserve"> Level </w:t>
      </w:r>
      <w:r w:rsidR="008C2A01" w:rsidRPr="006A1B23">
        <w:rPr>
          <w:rFonts w:ascii="Times New Roman" w:hAnsi="Times New Roman"/>
          <w:sz w:val="24"/>
          <w:szCs w:val="24"/>
        </w:rPr>
        <w:t>3</w:t>
      </w:r>
      <w:r w:rsidRPr="006A1B23">
        <w:rPr>
          <w:rFonts w:ascii="Times New Roman" w:hAnsi="Times New Roman"/>
          <w:sz w:val="24"/>
          <w:szCs w:val="24"/>
        </w:rPr>
        <w:t xml:space="preserve"> consist of competencies that an individual must achieve to trade </w:t>
      </w:r>
      <w:r w:rsidR="005211F7" w:rsidRPr="006A1B23">
        <w:rPr>
          <w:rFonts w:ascii="Times New Roman" w:hAnsi="Times New Roman"/>
          <w:sz w:val="24"/>
          <w:szCs w:val="24"/>
        </w:rPr>
        <w:t>in</w:t>
      </w:r>
      <w:r w:rsidRPr="006A1B23">
        <w:rPr>
          <w:rFonts w:ascii="Times New Roman" w:hAnsi="Times New Roman"/>
          <w:sz w:val="24"/>
          <w:szCs w:val="24"/>
        </w:rPr>
        <w:t xml:space="preserve"> </w:t>
      </w:r>
      <w:r w:rsidR="00C659E6" w:rsidRPr="006A1B23">
        <w:rPr>
          <w:rFonts w:ascii="Times New Roman" w:hAnsi="Times New Roman"/>
          <w:sz w:val="24"/>
          <w:szCs w:val="24"/>
        </w:rPr>
        <w:t>currencies</w:t>
      </w:r>
      <w:r w:rsidRPr="006A1B23">
        <w:rPr>
          <w:rFonts w:ascii="Times New Roman" w:hAnsi="Times New Roman"/>
          <w:sz w:val="24"/>
          <w:szCs w:val="24"/>
        </w:rPr>
        <w:t xml:space="preserve"> in the forex </w:t>
      </w:r>
      <w:r w:rsidR="00C659E6" w:rsidRPr="006A1B23">
        <w:rPr>
          <w:rFonts w:ascii="Times New Roman" w:hAnsi="Times New Roman"/>
          <w:sz w:val="24"/>
          <w:szCs w:val="24"/>
        </w:rPr>
        <w:t xml:space="preserve">and securities </w:t>
      </w:r>
      <w:r w:rsidR="00962B71" w:rsidRPr="006A1B23">
        <w:rPr>
          <w:rFonts w:ascii="Times New Roman" w:hAnsi="Times New Roman"/>
          <w:sz w:val="24"/>
          <w:szCs w:val="24"/>
        </w:rPr>
        <w:t xml:space="preserve">by </w:t>
      </w:r>
      <w:r w:rsidRPr="006A1B23">
        <w:rPr>
          <w:rFonts w:ascii="Times New Roman" w:hAnsi="Times New Roman"/>
          <w:sz w:val="24"/>
          <w:szCs w:val="24"/>
        </w:rPr>
        <w:t xml:space="preserve">trading </w:t>
      </w:r>
      <w:r w:rsidR="00012CB8" w:rsidRPr="006A1B23">
        <w:rPr>
          <w:rFonts w:ascii="Times New Roman" w:hAnsi="Times New Roman"/>
          <w:sz w:val="24"/>
          <w:szCs w:val="24"/>
        </w:rPr>
        <w:t>currencies</w:t>
      </w:r>
      <w:r w:rsidRPr="006A1B23">
        <w:rPr>
          <w:rFonts w:ascii="Times New Roman" w:hAnsi="Times New Roman"/>
          <w:sz w:val="24"/>
          <w:szCs w:val="24"/>
        </w:rPr>
        <w:t xml:space="preserve"> in financial markets.</w:t>
      </w:r>
    </w:p>
    <w:p w14:paraId="385D8B57" w14:textId="77777777" w:rsidR="00EC5516" w:rsidRPr="006A1B23" w:rsidRDefault="00EC5516" w:rsidP="00137A47">
      <w:pPr>
        <w:spacing w:after="0"/>
        <w:jc w:val="both"/>
        <w:rPr>
          <w:rFonts w:ascii="Times New Roman" w:hAnsi="Times New Roman"/>
          <w:sz w:val="24"/>
          <w:szCs w:val="24"/>
        </w:rPr>
      </w:pPr>
    </w:p>
    <w:p w14:paraId="77B75DDF" w14:textId="77777777" w:rsidR="00EC5516" w:rsidRPr="006A1B23" w:rsidRDefault="00EC5516" w:rsidP="00137A47">
      <w:pPr>
        <w:jc w:val="both"/>
        <w:rPr>
          <w:rFonts w:ascii="Times New Roman" w:hAnsi="Times New Roman"/>
          <w:sz w:val="24"/>
          <w:szCs w:val="24"/>
        </w:rPr>
      </w:pPr>
      <w:r w:rsidRPr="006A1B23">
        <w:rPr>
          <w:rFonts w:ascii="Times New Roman" w:hAnsi="Times New Roman"/>
          <w:sz w:val="24"/>
          <w:szCs w:val="24"/>
        </w:rPr>
        <w:t xml:space="preserve">This qualification consists of the following basic and </w:t>
      </w:r>
      <w:r w:rsidR="00962B71" w:rsidRPr="006A1B23">
        <w:rPr>
          <w:rFonts w:ascii="Times New Roman" w:hAnsi="Times New Roman"/>
          <w:sz w:val="24"/>
          <w:szCs w:val="24"/>
        </w:rPr>
        <w:t>core units of competency as shown below:</w:t>
      </w:r>
    </w:p>
    <w:p w14:paraId="509928F9" w14:textId="77777777" w:rsidR="00EC5516" w:rsidRPr="006A1B23" w:rsidRDefault="00962B71" w:rsidP="00137A47">
      <w:pPr>
        <w:spacing w:after="0"/>
        <w:rPr>
          <w:rFonts w:ascii="Times New Roman" w:hAnsi="Times New Roman"/>
          <w:b/>
          <w:sz w:val="24"/>
          <w:szCs w:val="24"/>
        </w:rPr>
      </w:pPr>
      <w:r w:rsidRPr="006A1B23">
        <w:rPr>
          <w:rFonts w:ascii="Times New Roman" w:hAnsi="Times New Roman"/>
          <w:b/>
          <w:sz w:val="24"/>
          <w:szCs w:val="24"/>
        </w:rPr>
        <w:t xml:space="preserve">Basic </w:t>
      </w:r>
      <w:r w:rsidRPr="006A1B23">
        <w:rPr>
          <w:rFonts w:ascii="Times New Roman" w:hAnsi="Times New Roman"/>
          <w:b/>
          <w:sz w:val="24"/>
          <w:szCs w:val="24"/>
          <w:lang w:val="en-ZA" w:eastAsia="fr-FR"/>
        </w:rPr>
        <w:t xml:space="preserve">Units of Competency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310"/>
      </w:tblGrid>
      <w:tr w:rsidR="00113D7E" w:rsidRPr="006A1B23" w14:paraId="36DAA427" w14:textId="77777777" w:rsidTr="00962B71">
        <w:tc>
          <w:tcPr>
            <w:tcW w:w="1996" w:type="pct"/>
          </w:tcPr>
          <w:p w14:paraId="1EC5C721" w14:textId="77777777" w:rsidR="00113D7E" w:rsidRPr="006A1B23" w:rsidRDefault="00113D7E" w:rsidP="00962B71">
            <w:pPr>
              <w:pStyle w:val="ListParagraph"/>
              <w:spacing w:after="0"/>
              <w:ind w:left="0"/>
              <w:rPr>
                <w:rFonts w:ascii="Times New Roman" w:hAnsi="Times New Roman"/>
                <w:b/>
                <w:sz w:val="24"/>
                <w:szCs w:val="24"/>
                <w:lang w:val="en-ZA" w:eastAsia="fr-FR"/>
              </w:rPr>
            </w:pPr>
            <w:r w:rsidRPr="006A1B23">
              <w:rPr>
                <w:rFonts w:ascii="Times New Roman" w:hAnsi="Times New Roman"/>
                <w:b/>
                <w:sz w:val="24"/>
                <w:szCs w:val="24"/>
                <w:lang w:val="en-ZA" w:eastAsia="fr-FR"/>
              </w:rPr>
              <w:t xml:space="preserve">Unit </w:t>
            </w:r>
            <w:r w:rsidR="00962B71" w:rsidRPr="006A1B23">
              <w:rPr>
                <w:rFonts w:ascii="Times New Roman" w:hAnsi="Times New Roman"/>
                <w:b/>
                <w:sz w:val="24"/>
                <w:szCs w:val="24"/>
                <w:lang w:val="en-ZA" w:eastAsia="fr-FR"/>
              </w:rPr>
              <w:t xml:space="preserve">Code  </w:t>
            </w:r>
          </w:p>
        </w:tc>
        <w:tc>
          <w:tcPr>
            <w:tcW w:w="3004" w:type="pct"/>
          </w:tcPr>
          <w:p w14:paraId="2474FB55" w14:textId="77777777" w:rsidR="00113D7E" w:rsidRPr="006A1B23" w:rsidRDefault="00113D7E" w:rsidP="00962B71">
            <w:pPr>
              <w:pStyle w:val="ListParagraph"/>
              <w:spacing w:after="0"/>
              <w:ind w:left="0"/>
              <w:rPr>
                <w:rFonts w:ascii="Times New Roman" w:hAnsi="Times New Roman"/>
                <w:b/>
                <w:sz w:val="24"/>
                <w:szCs w:val="24"/>
                <w:lang w:val="en-ZA" w:eastAsia="fr-FR"/>
              </w:rPr>
            </w:pPr>
            <w:r w:rsidRPr="006A1B23">
              <w:rPr>
                <w:rFonts w:ascii="Times New Roman" w:hAnsi="Times New Roman"/>
                <w:b/>
                <w:sz w:val="24"/>
                <w:szCs w:val="24"/>
                <w:lang w:val="en-ZA" w:eastAsia="fr-FR"/>
              </w:rPr>
              <w:t xml:space="preserve">Unit </w:t>
            </w:r>
            <w:r w:rsidR="00962B71" w:rsidRPr="006A1B23">
              <w:rPr>
                <w:rFonts w:ascii="Times New Roman" w:hAnsi="Times New Roman"/>
                <w:b/>
                <w:sz w:val="24"/>
                <w:szCs w:val="24"/>
                <w:lang w:val="en-ZA" w:eastAsia="fr-FR"/>
              </w:rPr>
              <w:t xml:space="preserve">Title  </w:t>
            </w:r>
          </w:p>
        </w:tc>
      </w:tr>
      <w:tr w:rsidR="00113D7E" w:rsidRPr="006A1B23" w14:paraId="24067D6E" w14:textId="77777777" w:rsidTr="00962B71">
        <w:trPr>
          <w:trHeight w:val="288"/>
        </w:trPr>
        <w:tc>
          <w:tcPr>
            <w:tcW w:w="1996" w:type="pct"/>
          </w:tcPr>
          <w:p w14:paraId="7CD82F73" w14:textId="77777777" w:rsidR="00113D7E" w:rsidRPr="006A1B23" w:rsidRDefault="00962B71" w:rsidP="00137A47">
            <w:pPr>
              <w:pStyle w:val="ListParagraph"/>
              <w:spacing w:after="0"/>
              <w:ind w:left="0"/>
              <w:rPr>
                <w:rFonts w:ascii="Times New Roman" w:hAnsi="Times New Roman"/>
                <w:sz w:val="24"/>
                <w:szCs w:val="24"/>
                <w:lang w:val="en-ZA" w:eastAsia="fr-FR"/>
              </w:rPr>
            </w:pPr>
            <w:bookmarkStart w:id="12" w:name="_Hlk531876518"/>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X/BC/01</w:t>
            </w:r>
            <w:bookmarkEnd w:id="12"/>
            <w:r w:rsidR="00D04A1F" w:rsidRPr="006A1B23">
              <w:rPr>
                <w:rFonts w:ascii="Times New Roman" w:hAnsi="Times New Roman"/>
                <w:sz w:val="24"/>
                <w:szCs w:val="24"/>
                <w:lang w:val="en-ZA" w:eastAsia="fr-FR"/>
              </w:rPr>
              <w:t>/3/A</w:t>
            </w:r>
          </w:p>
        </w:tc>
        <w:tc>
          <w:tcPr>
            <w:tcW w:w="3004" w:type="pct"/>
          </w:tcPr>
          <w:p w14:paraId="0CA15354"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Communication </w:t>
            </w:r>
            <w:r w:rsidRPr="006A1B23">
              <w:rPr>
                <w:rFonts w:ascii="Times New Roman" w:hAnsi="Times New Roman"/>
                <w:sz w:val="24"/>
                <w:szCs w:val="24"/>
              </w:rPr>
              <w:t>Skills</w:t>
            </w:r>
          </w:p>
        </w:tc>
      </w:tr>
      <w:tr w:rsidR="00113D7E" w:rsidRPr="006A1B23" w14:paraId="3F69E238" w14:textId="77777777" w:rsidTr="00962B71">
        <w:trPr>
          <w:trHeight w:val="422"/>
        </w:trPr>
        <w:tc>
          <w:tcPr>
            <w:tcW w:w="1996" w:type="pct"/>
          </w:tcPr>
          <w:p w14:paraId="2806BC7B"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X/BC/02</w:t>
            </w:r>
            <w:r w:rsidR="00D04A1F" w:rsidRPr="006A1B23">
              <w:rPr>
                <w:rFonts w:ascii="Times New Roman" w:hAnsi="Times New Roman"/>
                <w:sz w:val="24"/>
                <w:szCs w:val="24"/>
                <w:lang w:val="en-ZA" w:eastAsia="fr-FR"/>
              </w:rPr>
              <w:t>/3/A</w:t>
            </w:r>
          </w:p>
        </w:tc>
        <w:tc>
          <w:tcPr>
            <w:tcW w:w="3004" w:type="pct"/>
          </w:tcPr>
          <w:p w14:paraId="25797428"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Numeracy </w:t>
            </w:r>
            <w:r w:rsidRPr="006A1B23">
              <w:rPr>
                <w:rFonts w:ascii="Times New Roman" w:hAnsi="Times New Roman"/>
                <w:sz w:val="24"/>
                <w:szCs w:val="24"/>
              </w:rPr>
              <w:t>Skills</w:t>
            </w:r>
          </w:p>
        </w:tc>
      </w:tr>
      <w:tr w:rsidR="00113D7E" w:rsidRPr="006A1B23" w14:paraId="57AD0AB0" w14:textId="77777777" w:rsidTr="00962B71">
        <w:trPr>
          <w:trHeight w:val="440"/>
        </w:trPr>
        <w:tc>
          <w:tcPr>
            <w:tcW w:w="1996" w:type="pct"/>
          </w:tcPr>
          <w:p w14:paraId="5C186751"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X/BC/03</w:t>
            </w:r>
            <w:r w:rsidR="00D04A1F" w:rsidRPr="006A1B23">
              <w:rPr>
                <w:rFonts w:ascii="Times New Roman" w:hAnsi="Times New Roman"/>
                <w:sz w:val="24"/>
                <w:szCs w:val="24"/>
                <w:lang w:val="en-ZA" w:eastAsia="fr-FR"/>
              </w:rPr>
              <w:t>/3/A</w:t>
            </w:r>
          </w:p>
        </w:tc>
        <w:tc>
          <w:tcPr>
            <w:tcW w:w="3004" w:type="pct"/>
          </w:tcPr>
          <w:p w14:paraId="2F407AA0"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Digital </w:t>
            </w:r>
            <w:r w:rsidRPr="006A1B23">
              <w:rPr>
                <w:rFonts w:ascii="Times New Roman" w:hAnsi="Times New Roman"/>
                <w:sz w:val="24"/>
                <w:szCs w:val="24"/>
              </w:rPr>
              <w:t>Literacy</w:t>
            </w:r>
          </w:p>
        </w:tc>
      </w:tr>
      <w:tr w:rsidR="00113D7E" w:rsidRPr="006A1B23" w14:paraId="004AE79F" w14:textId="77777777" w:rsidTr="00962B71">
        <w:trPr>
          <w:trHeight w:val="288"/>
        </w:trPr>
        <w:tc>
          <w:tcPr>
            <w:tcW w:w="1996" w:type="pct"/>
          </w:tcPr>
          <w:p w14:paraId="247FF57B"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X/BC/04</w:t>
            </w:r>
            <w:r w:rsidR="00D04A1F" w:rsidRPr="006A1B23">
              <w:rPr>
                <w:rFonts w:ascii="Times New Roman" w:hAnsi="Times New Roman"/>
                <w:sz w:val="24"/>
                <w:szCs w:val="24"/>
                <w:lang w:val="en-ZA" w:eastAsia="fr-FR"/>
              </w:rPr>
              <w:t>/3/A</w:t>
            </w:r>
          </w:p>
        </w:tc>
        <w:tc>
          <w:tcPr>
            <w:tcW w:w="3004" w:type="pct"/>
          </w:tcPr>
          <w:p w14:paraId="5BF9269B"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Entrepreneurial </w:t>
            </w:r>
            <w:r w:rsidRPr="006A1B23">
              <w:rPr>
                <w:rFonts w:ascii="Times New Roman" w:hAnsi="Times New Roman"/>
                <w:sz w:val="24"/>
                <w:szCs w:val="24"/>
              </w:rPr>
              <w:t>Skills</w:t>
            </w:r>
          </w:p>
        </w:tc>
      </w:tr>
      <w:tr w:rsidR="00113D7E" w:rsidRPr="006A1B23" w14:paraId="76664387" w14:textId="77777777" w:rsidTr="00962B71">
        <w:trPr>
          <w:trHeight w:val="288"/>
        </w:trPr>
        <w:tc>
          <w:tcPr>
            <w:tcW w:w="1996" w:type="pct"/>
          </w:tcPr>
          <w:p w14:paraId="54A47409"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X/BC/05</w:t>
            </w:r>
            <w:r w:rsidR="00D04A1F" w:rsidRPr="006A1B23">
              <w:rPr>
                <w:rFonts w:ascii="Times New Roman" w:hAnsi="Times New Roman"/>
                <w:sz w:val="24"/>
                <w:szCs w:val="24"/>
                <w:lang w:val="en-ZA" w:eastAsia="fr-FR"/>
              </w:rPr>
              <w:t>/3/A</w:t>
            </w:r>
          </w:p>
        </w:tc>
        <w:tc>
          <w:tcPr>
            <w:tcW w:w="3004" w:type="pct"/>
          </w:tcPr>
          <w:p w14:paraId="44045CBB"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Employability </w:t>
            </w:r>
            <w:r w:rsidRPr="006A1B23">
              <w:rPr>
                <w:rFonts w:ascii="Times New Roman" w:hAnsi="Times New Roman"/>
                <w:sz w:val="24"/>
                <w:szCs w:val="24"/>
              </w:rPr>
              <w:t>Skills</w:t>
            </w:r>
          </w:p>
        </w:tc>
      </w:tr>
      <w:tr w:rsidR="00113D7E" w:rsidRPr="006A1B23" w14:paraId="62C6F029" w14:textId="77777777" w:rsidTr="00962B71">
        <w:trPr>
          <w:trHeight w:val="288"/>
        </w:trPr>
        <w:tc>
          <w:tcPr>
            <w:tcW w:w="1996" w:type="pct"/>
          </w:tcPr>
          <w:p w14:paraId="4C398AD4"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X/BC/06</w:t>
            </w:r>
            <w:r w:rsidR="00D04A1F" w:rsidRPr="006A1B23">
              <w:rPr>
                <w:rFonts w:ascii="Times New Roman" w:hAnsi="Times New Roman"/>
                <w:sz w:val="24"/>
                <w:szCs w:val="24"/>
                <w:lang w:val="en-ZA" w:eastAsia="fr-FR"/>
              </w:rPr>
              <w:t>/3/A</w:t>
            </w:r>
          </w:p>
        </w:tc>
        <w:tc>
          <w:tcPr>
            <w:tcW w:w="3004" w:type="pct"/>
          </w:tcPr>
          <w:p w14:paraId="568FB95C"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Environmental </w:t>
            </w:r>
            <w:r w:rsidRPr="006A1B23">
              <w:rPr>
                <w:rFonts w:ascii="Times New Roman" w:hAnsi="Times New Roman"/>
                <w:sz w:val="24"/>
                <w:szCs w:val="24"/>
              </w:rPr>
              <w:t>Literacy</w:t>
            </w:r>
          </w:p>
        </w:tc>
      </w:tr>
      <w:tr w:rsidR="00113D7E" w:rsidRPr="006A1B23" w14:paraId="1C54BD98" w14:textId="77777777" w:rsidTr="00962B71">
        <w:trPr>
          <w:trHeight w:val="288"/>
        </w:trPr>
        <w:tc>
          <w:tcPr>
            <w:tcW w:w="1996" w:type="pct"/>
          </w:tcPr>
          <w:p w14:paraId="04F84AC3" w14:textId="77777777" w:rsidR="00113D7E" w:rsidRPr="006A1B23" w:rsidRDefault="00962B71" w:rsidP="00137A47">
            <w:pPr>
              <w:rPr>
                <w:rFonts w:ascii="Times New Roman" w:hAnsi="Times New Roman"/>
                <w:sz w:val="24"/>
                <w:szCs w:val="24"/>
              </w:rPr>
            </w:pPr>
            <w:r w:rsidRPr="006A1B23">
              <w:rPr>
                <w:rFonts w:ascii="Times New Roman" w:hAnsi="Times New Roman"/>
                <w:sz w:val="24"/>
                <w:szCs w:val="24"/>
                <w:lang w:val="en-ZA" w:eastAsia="fr-FR"/>
              </w:rPr>
              <w:t>BUS/OS</w:t>
            </w:r>
            <w:r w:rsidR="00113D7E" w:rsidRPr="006A1B23">
              <w:rPr>
                <w:rFonts w:ascii="Times New Roman" w:hAnsi="Times New Roman"/>
                <w:sz w:val="24"/>
                <w:szCs w:val="24"/>
                <w:lang w:val="en-ZA" w:eastAsia="fr-FR"/>
              </w:rPr>
              <w:t>/F</w:t>
            </w:r>
            <w:r w:rsidRPr="006A1B23">
              <w:rPr>
                <w:rFonts w:ascii="Times New Roman" w:hAnsi="Times New Roman"/>
                <w:sz w:val="24"/>
                <w:szCs w:val="24"/>
                <w:lang w:val="en-ZA" w:eastAsia="fr-FR"/>
              </w:rPr>
              <w:t>R</w:t>
            </w:r>
            <w:r w:rsidR="00113D7E" w:rsidRPr="006A1B23">
              <w:rPr>
                <w:rFonts w:ascii="Times New Roman" w:hAnsi="Times New Roman"/>
                <w:sz w:val="24"/>
                <w:szCs w:val="24"/>
                <w:lang w:val="en-ZA" w:eastAsia="fr-FR"/>
              </w:rPr>
              <w:t>X/BC/07</w:t>
            </w:r>
            <w:r w:rsidR="00D04A1F" w:rsidRPr="006A1B23">
              <w:rPr>
                <w:rFonts w:ascii="Times New Roman" w:hAnsi="Times New Roman"/>
                <w:sz w:val="24"/>
                <w:szCs w:val="24"/>
                <w:lang w:val="en-ZA" w:eastAsia="fr-FR"/>
              </w:rPr>
              <w:t>/3/A</w:t>
            </w:r>
          </w:p>
        </w:tc>
        <w:tc>
          <w:tcPr>
            <w:tcW w:w="3004" w:type="pct"/>
          </w:tcPr>
          <w:p w14:paraId="4458C39A" w14:textId="77777777" w:rsidR="00113D7E" w:rsidRPr="006A1B23" w:rsidRDefault="00962B71" w:rsidP="00137A47">
            <w:pPr>
              <w:spacing w:after="0"/>
              <w:contextualSpacing/>
              <w:rPr>
                <w:rFonts w:ascii="Times New Roman" w:hAnsi="Times New Roman"/>
                <w:sz w:val="24"/>
                <w:szCs w:val="24"/>
              </w:rPr>
            </w:pPr>
            <w:r w:rsidRPr="006A1B23">
              <w:rPr>
                <w:rFonts w:ascii="Times New Roman" w:hAnsi="Times New Roman"/>
                <w:sz w:val="24"/>
                <w:szCs w:val="24"/>
              </w:rPr>
              <w:t xml:space="preserve">Demonstrate </w:t>
            </w:r>
            <w:r w:rsidR="00113D7E" w:rsidRPr="006A1B23">
              <w:rPr>
                <w:rFonts w:ascii="Times New Roman" w:hAnsi="Times New Roman"/>
                <w:sz w:val="24"/>
                <w:szCs w:val="24"/>
              </w:rPr>
              <w:t xml:space="preserve">Occupational </w:t>
            </w:r>
            <w:r w:rsidR="008468B8" w:rsidRPr="006A1B23">
              <w:rPr>
                <w:rFonts w:ascii="Times New Roman" w:hAnsi="Times New Roman"/>
                <w:sz w:val="24"/>
                <w:szCs w:val="24"/>
              </w:rPr>
              <w:t>Safety a</w:t>
            </w:r>
            <w:r w:rsidRPr="006A1B23">
              <w:rPr>
                <w:rFonts w:ascii="Times New Roman" w:hAnsi="Times New Roman"/>
                <w:sz w:val="24"/>
                <w:szCs w:val="24"/>
              </w:rPr>
              <w:t>nd Health Practices</w:t>
            </w:r>
          </w:p>
        </w:tc>
      </w:tr>
    </w:tbl>
    <w:p w14:paraId="79FA311A" w14:textId="77777777" w:rsidR="00962B71" w:rsidRPr="006A1B23" w:rsidRDefault="00962B71" w:rsidP="00137A47">
      <w:pPr>
        <w:rPr>
          <w:rFonts w:ascii="Times New Roman" w:hAnsi="Times New Roman"/>
          <w:b/>
          <w:sz w:val="24"/>
          <w:szCs w:val="24"/>
          <w:lang w:val="en-ZA" w:eastAsia="fr-FR"/>
        </w:rPr>
      </w:pPr>
    </w:p>
    <w:p w14:paraId="0E3ABE31" w14:textId="77777777" w:rsidR="00EC5516" w:rsidRPr="006A1B23" w:rsidRDefault="00962B71" w:rsidP="00137A47">
      <w:pPr>
        <w:rPr>
          <w:rFonts w:ascii="Times New Roman" w:hAnsi="Times New Roman"/>
          <w:b/>
          <w:sz w:val="24"/>
          <w:szCs w:val="24"/>
          <w:lang w:val="en-ZA" w:eastAsia="fr-FR"/>
        </w:rPr>
      </w:pPr>
      <w:r w:rsidRPr="006A1B23">
        <w:rPr>
          <w:rFonts w:ascii="Times New Roman" w:hAnsi="Times New Roman"/>
          <w:b/>
          <w:sz w:val="24"/>
          <w:szCs w:val="24"/>
          <w:lang w:val="en-ZA" w:eastAsia="fr-FR"/>
        </w:rPr>
        <w:t>Core Unit of Competency</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6127"/>
      </w:tblGrid>
      <w:tr w:rsidR="00113D7E" w:rsidRPr="006A1B23" w14:paraId="69E511F5" w14:textId="77777777" w:rsidTr="00113D7E">
        <w:trPr>
          <w:trHeight w:val="288"/>
        </w:trPr>
        <w:tc>
          <w:tcPr>
            <w:tcW w:w="1333" w:type="pct"/>
          </w:tcPr>
          <w:p w14:paraId="7E9F0822" w14:textId="77777777" w:rsidR="00113D7E" w:rsidRPr="006A1B23" w:rsidRDefault="00113D7E" w:rsidP="00137A47">
            <w:pPr>
              <w:pStyle w:val="ListParagraph"/>
              <w:spacing w:after="0"/>
              <w:ind w:left="0"/>
              <w:rPr>
                <w:rFonts w:ascii="Times New Roman" w:hAnsi="Times New Roman"/>
                <w:b/>
                <w:sz w:val="24"/>
                <w:szCs w:val="24"/>
                <w:lang w:val="en-ZA" w:eastAsia="fr-FR"/>
              </w:rPr>
            </w:pPr>
            <w:r w:rsidRPr="006A1B23">
              <w:rPr>
                <w:rFonts w:ascii="Times New Roman" w:hAnsi="Times New Roman"/>
                <w:b/>
                <w:sz w:val="24"/>
                <w:szCs w:val="24"/>
                <w:lang w:val="en-ZA" w:eastAsia="fr-FR"/>
              </w:rPr>
              <w:t>Unit Code</w:t>
            </w:r>
          </w:p>
        </w:tc>
        <w:tc>
          <w:tcPr>
            <w:tcW w:w="3667" w:type="pct"/>
          </w:tcPr>
          <w:p w14:paraId="3607F23E" w14:textId="77777777" w:rsidR="00113D7E" w:rsidRPr="006A1B23" w:rsidRDefault="00113D7E" w:rsidP="00137A47">
            <w:pPr>
              <w:pStyle w:val="ListParagraph"/>
              <w:spacing w:after="0"/>
              <w:ind w:left="0"/>
              <w:rPr>
                <w:rFonts w:ascii="Times New Roman" w:hAnsi="Times New Roman"/>
                <w:b/>
                <w:sz w:val="24"/>
                <w:szCs w:val="24"/>
                <w:lang w:val="en-ZA" w:eastAsia="fr-FR"/>
              </w:rPr>
            </w:pPr>
            <w:r w:rsidRPr="006A1B23">
              <w:rPr>
                <w:rFonts w:ascii="Times New Roman" w:hAnsi="Times New Roman"/>
                <w:b/>
                <w:sz w:val="24"/>
                <w:szCs w:val="24"/>
                <w:lang w:val="en-ZA" w:eastAsia="fr-FR"/>
              </w:rPr>
              <w:t>Unit Title</w:t>
            </w:r>
          </w:p>
        </w:tc>
      </w:tr>
      <w:tr w:rsidR="00113D7E" w:rsidRPr="006A1B23" w14:paraId="2BD53527" w14:textId="77777777" w:rsidTr="00113D7E">
        <w:trPr>
          <w:trHeight w:val="413"/>
        </w:trPr>
        <w:tc>
          <w:tcPr>
            <w:tcW w:w="1333" w:type="pct"/>
          </w:tcPr>
          <w:p w14:paraId="13EED141" w14:textId="77777777" w:rsidR="00113D7E" w:rsidRPr="006A1B23" w:rsidRDefault="00962B71" w:rsidP="00137A47">
            <w:pPr>
              <w:rPr>
                <w:rFonts w:ascii="Times New Roman" w:hAnsi="Times New Roman"/>
                <w:bCs/>
                <w:sz w:val="24"/>
                <w:szCs w:val="24"/>
                <w:lang w:val="en-ZA" w:eastAsia="fr-FR"/>
              </w:rPr>
            </w:pPr>
            <w:r w:rsidRPr="006A1B23">
              <w:rPr>
                <w:rFonts w:ascii="Times New Roman" w:hAnsi="Times New Roman"/>
                <w:bCs/>
                <w:sz w:val="24"/>
                <w:szCs w:val="24"/>
                <w:lang w:val="en-ZA" w:eastAsia="fr-FR"/>
              </w:rPr>
              <w:t>BUS/OS</w:t>
            </w:r>
            <w:r w:rsidR="00113D7E" w:rsidRPr="006A1B23">
              <w:rPr>
                <w:rFonts w:ascii="Times New Roman" w:hAnsi="Times New Roman"/>
                <w:bCs/>
                <w:sz w:val="24"/>
                <w:szCs w:val="24"/>
                <w:lang w:val="en-ZA" w:eastAsia="fr-FR"/>
              </w:rPr>
              <w:t>/F</w:t>
            </w:r>
            <w:r w:rsidRPr="006A1B23">
              <w:rPr>
                <w:rFonts w:ascii="Times New Roman" w:hAnsi="Times New Roman"/>
                <w:bCs/>
                <w:sz w:val="24"/>
                <w:szCs w:val="24"/>
                <w:lang w:val="en-ZA" w:eastAsia="fr-FR"/>
              </w:rPr>
              <w:t>R</w:t>
            </w:r>
            <w:r w:rsidR="00113D7E" w:rsidRPr="006A1B23">
              <w:rPr>
                <w:rFonts w:ascii="Times New Roman" w:hAnsi="Times New Roman"/>
                <w:bCs/>
                <w:sz w:val="24"/>
                <w:szCs w:val="24"/>
                <w:lang w:val="en-ZA" w:eastAsia="fr-FR"/>
              </w:rPr>
              <w:t>X/CR/01</w:t>
            </w:r>
            <w:r w:rsidR="00D04A1F" w:rsidRPr="006A1B23">
              <w:rPr>
                <w:rFonts w:ascii="Times New Roman" w:hAnsi="Times New Roman"/>
                <w:bCs/>
                <w:sz w:val="24"/>
                <w:szCs w:val="24"/>
                <w:lang w:val="en-ZA" w:eastAsia="fr-FR"/>
              </w:rPr>
              <w:t>/3/A</w:t>
            </w:r>
          </w:p>
        </w:tc>
        <w:tc>
          <w:tcPr>
            <w:tcW w:w="3667" w:type="pct"/>
          </w:tcPr>
          <w:p w14:paraId="4BDE57A5" w14:textId="77777777" w:rsidR="00113D7E" w:rsidRPr="006A1B23" w:rsidRDefault="00113D7E" w:rsidP="00137A47">
            <w:pPr>
              <w:rPr>
                <w:rFonts w:ascii="Times New Roman" w:hAnsi="Times New Roman"/>
                <w:sz w:val="24"/>
                <w:szCs w:val="24"/>
              </w:rPr>
            </w:pPr>
            <w:r w:rsidRPr="006A1B23">
              <w:rPr>
                <w:rFonts w:ascii="Times New Roman" w:hAnsi="Times New Roman"/>
                <w:sz w:val="24"/>
                <w:szCs w:val="24"/>
              </w:rPr>
              <w:t>Trading Currencies in Financial Markets</w:t>
            </w:r>
          </w:p>
        </w:tc>
      </w:tr>
    </w:tbl>
    <w:p w14:paraId="2D64D556" w14:textId="77777777" w:rsidR="008541BD" w:rsidRPr="006A1B23" w:rsidRDefault="008541BD" w:rsidP="008541BD">
      <w:pPr>
        <w:tabs>
          <w:tab w:val="left" w:pos="2880"/>
        </w:tabs>
        <w:jc w:val="center"/>
        <w:rPr>
          <w:rFonts w:ascii="Times New Roman" w:hAnsi="Times New Roman"/>
          <w:b/>
          <w:sz w:val="24"/>
          <w:szCs w:val="24"/>
        </w:rPr>
      </w:pPr>
      <w:bookmarkStart w:id="13" w:name="_Toc518741226"/>
      <w:bookmarkStart w:id="14" w:name="_Toc525295151"/>
    </w:p>
    <w:p w14:paraId="1059189D" w14:textId="77777777" w:rsidR="00C659E6" w:rsidRPr="006A1B23" w:rsidRDefault="00C659E6" w:rsidP="008541BD">
      <w:pPr>
        <w:tabs>
          <w:tab w:val="left" w:pos="2880"/>
        </w:tabs>
        <w:jc w:val="center"/>
        <w:rPr>
          <w:rFonts w:ascii="Times New Roman" w:hAnsi="Times New Roman"/>
          <w:b/>
          <w:sz w:val="24"/>
          <w:szCs w:val="24"/>
        </w:rPr>
      </w:pPr>
    </w:p>
    <w:p w14:paraId="451206BE" w14:textId="77777777" w:rsidR="00C659E6" w:rsidRPr="006A1B23" w:rsidRDefault="00C659E6" w:rsidP="008541BD">
      <w:pPr>
        <w:tabs>
          <w:tab w:val="left" w:pos="2880"/>
        </w:tabs>
        <w:jc w:val="center"/>
        <w:rPr>
          <w:rFonts w:ascii="Times New Roman" w:hAnsi="Times New Roman"/>
          <w:b/>
          <w:sz w:val="24"/>
          <w:szCs w:val="24"/>
        </w:rPr>
      </w:pPr>
    </w:p>
    <w:p w14:paraId="5F997A58" w14:textId="77777777" w:rsidR="00C659E6" w:rsidRPr="006A1B23" w:rsidRDefault="00C659E6" w:rsidP="008541BD">
      <w:pPr>
        <w:tabs>
          <w:tab w:val="left" w:pos="2880"/>
        </w:tabs>
        <w:jc w:val="center"/>
        <w:rPr>
          <w:rFonts w:ascii="Times New Roman" w:hAnsi="Times New Roman"/>
          <w:b/>
          <w:sz w:val="24"/>
          <w:szCs w:val="24"/>
        </w:rPr>
      </w:pPr>
    </w:p>
    <w:p w14:paraId="1DF75B36" w14:textId="77777777" w:rsidR="00C659E6" w:rsidRPr="006A1B23" w:rsidRDefault="00C659E6" w:rsidP="008541BD">
      <w:pPr>
        <w:tabs>
          <w:tab w:val="left" w:pos="2880"/>
        </w:tabs>
        <w:jc w:val="center"/>
        <w:rPr>
          <w:rFonts w:ascii="Times New Roman" w:hAnsi="Times New Roman"/>
          <w:b/>
          <w:sz w:val="24"/>
          <w:szCs w:val="24"/>
        </w:rPr>
      </w:pPr>
    </w:p>
    <w:p w14:paraId="3572E6E8" w14:textId="77777777" w:rsidR="00C659E6" w:rsidRPr="006A1B23" w:rsidRDefault="00C659E6" w:rsidP="008541BD">
      <w:pPr>
        <w:tabs>
          <w:tab w:val="left" w:pos="2880"/>
        </w:tabs>
        <w:jc w:val="center"/>
        <w:rPr>
          <w:rFonts w:ascii="Times New Roman" w:hAnsi="Times New Roman"/>
          <w:b/>
          <w:sz w:val="24"/>
          <w:szCs w:val="24"/>
        </w:rPr>
      </w:pPr>
    </w:p>
    <w:p w14:paraId="14112647" w14:textId="77777777" w:rsidR="00C659E6" w:rsidRPr="006A1B23" w:rsidRDefault="00C659E6" w:rsidP="008541BD">
      <w:pPr>
        <w:tabs>
          <w:tab w:val="left" w:pos="2880"/>
        </w:tabs>
        <w:jc w:val="center"/>
        <w:rPr>
          <w:rFonts w:ascii="Times New Roman" w:hAnsi="Times New Roman"/>
          <w:b/>
          <w:sz w:val="24"/>
          <w:szCs w:val="24"/>
        </w:rPr>
      </w:pPr>
    </w:p>
    <w:p w14:paraId="70F63D05" w14:textId="77777777" w:rsidR="00C659E6" w:rsidRPr="006A1B23" w:rsidRDefault="00C659E6" w:rsidP="008541BD">
      <w:pPr>
        <w:tabs>
          <w:tab w:val="left" w:pos="2880"/>
        </w:tabs>
        <w:jc w:val="center"/>
        <w:rPr>
          <w:rFonts w:ascii="Times New Roman" w:hAnsi="Times New Roman"/>
          <w:b/>
          <w:sz w:val="24"/>
          <w:szCs w:val="24"/>
        </w:rPr>
      </w:pPr>
    </w:p>
    <w:p w14:paraId="318FD0BE" w14:textId="77777777" w:rsidR="003C112E" w:rsidRPr="006A1B23" w:rsidRDefault="003C112E" w:rsidP="003C112E">
      <w:pPr>
        <w:tabs>
          <w:tab w:val="left" w:pos="2880"/>
        </w:tabs>
        <w:rPr>
          <w:rFonts w:ascii="Times New Roman" w:hAnsi="Times New Roman"/>
          <w:b/>
          <w:sz w:val="24"/>
          <w:szCs w:val="24"/>
        </w:rPr>
      </w:pPr>
      <w:r w:rsidRPr="006A1B23">
        <w:rPr>
          <w:rFonts w:ascii="Times New Roman" w:hAnsi="Times New Roman"/>
          <w:b/>
          <w:sz w:val="24"/>
          <w:szCs w:val="24"/>
        </w:rPr>
        <w:br w:type="page"/>
      </w:r>
    </w:p>
    <w:p w14:paraId="7547E076" w14:textId="77777777" w:rsidR="003C112E" w:rsidRPr="006A1B23" w:rsidRDefault="003C112E" w:rsidP="008541BD">
      <w:pPr>
        <w:tabs>
          <w:tab w:val="left" w:pos="2880"/>
        </w:tabs>
        <w:jc w:val="center"/>
        <w:rPr>
          <w:rFonts w:ascii="Times New Roman" w:hAnsi="Times New Roman"/>
          <w:b/>
          <w:sz w:val="24"/>
          <w:szCs w:val="24"/>
        </w:rPr>
        <w:sectPr w:rsidR="003C112E" w:rsidRPr="006A1B23" w:rsidSect="003C112E">
          <w:footerReference w:type="default" r:id="rId12"/>
          <w:pgSz w:w="12240" w:h="15840"/>
          <w:pgMar w:top="1440" w:right="1800" w:bottom="1440" w:left="1800" w:header="720" w:footer="720" w:gutter="0"/>
          <w:pgNumType w:fmt="lowerRoman" w:start="1"/>
          <w:cols w:space="720"/>
          <w:docGrid w:linePitch="360"/>
        </w:sectPr>
      </w:pPr>
    </w:p>
    <w:p w14:paraId="617B0E18" w14:textId="77777777" w:rsidR="008541BD" w:rsidRPr="006A1B23" w:rsidRDefault="008541BD" w:rsidP="008541BD">
      <w:pPr>
        <w:tabs>
          <w:tab w:val="left" w:pos="2880"/>
        </w:tabs>
        <w:jc w:val="center"/>
        <w:rPr>
          <w:rFonts w:ascii="Times New Roman" w:hAnsi="Times New Roman"/>
          <w:b/>
          <w:sz w:val="24"/>
          <w:szCs w:val="24"/>
        </w:rPr>
      </w:pPr>
    </w:p>
    <w:p w14:paraId="48D8990B" w14:textId="77777777" w:rsidR="00C8603E" w:rsidRPr="006A1B23" w:rsidRDefault="00C8603E" w:rsidP="008541BD">
      <w:pPr>
        <w:tabs>
          <w:tab w:val="left" w:pos="2880"/>
        </w:tabs>
        <w:jc w:val="center"/>
        <w:rPr>
          <w:rFonts w:ascii="Times New Roman" w:hAnsi="Times New Roman"/>
          <w:b/>
          <w:sz w:val="24"/>
          <w:szCs w:val="24"/>
        </w:rPr>
      </w:pPr>
    </w:p>
    <w:p w14:paraId="38740B2C" w14:textId="77777777" w:rsidR="00C8603E" w:rsidRPr="006A1B23" w:rsidRDefault="00C8603E" w:rsidP="008541BD">
      <w:pPr>
        <w:tabs>
          <w:tab w:val="left" w:pos="2880"/>
        </w:tabs>
        <w:jc w:val="center"/>
        <w:rPr>
          <w:rFonts w:ascii="Times New Roman" w:hAnsi="Times New Roman"/>
          <w:b/>
          <w:sz w:val="24"/>
          <w:szCs w:val="24"/>
        </w:rPr>
      </w:pPr>
    </w:p>
    <w:p w14:paraId="56DD5819" w14:textId="77777777" w:rsidR="00C8603E" w:rsidRPr="006A1B23" w:rsidRDefault="00C8603E" w:rsidP="008541BD">
      <w:pPr>
        <w:tabs>
          <w:tab w:val="left" w:pos="2880"/>
        </w:tabs>
        <w:jc w:val="center"/>
        <w:rPr>
          <w:rFonts w:ascii="Times New Roman" w:hAnsi="Times New Roman"/>
          <w:b/>
          <w:sz w:val="24"/>
          <w:szCs w:val="24"/>
        </w:rPr>
      </w:pPr>
    </w:p>
    <w:p w14:paraId="04898B01" w14:textId="77777777" w:rsidR="00C8603E" w:rsidRPr="006A1B23" w:rsidRDefault="00C8603E" w:rsidP="008541BD">
      <w:pPr>
        <w:tabs>
          <w:tab w:val="left" w:pos="2880"/>
        </w:tabs>
        <w:jc w:val="center"/>
        <w:rPr>
          <w:rFonts w:ascii="Times New Roman" w:hAnsi="Times New Roman"/>
          <w:b/>
          <w:sz w:val="24"/>
          <w:szCs w:val="24"/>
        </w:rPr>
      </w:pPr>
    </w:p>
    <w:p w14:paraId="2BA669A0" w14:textId="77777777" w:rsidR="00C8603E" w:rsidRPr="006A1B23" w:rsidRDefault="00C8603E" w:rsidP="008541BD">
      <w:pPr>
        <w:tabs>
          <w:tab w:val="left" w:pos="2880"/>
        </w:tabs>
        <w:jc w:val="center"/>
        <w:rPr>
          <w:rFonts w:ascii="Times New Roman" w:hAnsi="Times New Roman"/>
          <w:b/>
          <w:sz w:val="24"/>
          <w:szCs w:val="24"/>
        </w:rPr>
      </w:pPr>
    </w:p>
    <w:p w14:paraId="2A2EE4CF" w14:textId="77777777" w:rsidR="00C8603E" w:rsidRPr="006A1B23" w:rsidRDefault="00C8603E" w:rsidP="008541BD">
      <w:pPr>
        <w:tabs>
          <w:tab w:val="left" w:pos="2880"/>
        </w:tabs>
        <w:jc w:val="center"/>
        <w:rPr>
          <w:rFonts w:ascii="Times New Roman" w:hAnsi="Times New Roman"/>
          <w:b/>
          <w:sz w:val="24"/>
          <w:szCs w:val="24"/>
        </w:rPr>
      </w:pPr>
    </w:p>
    <w:p w14:paraId="640CB030" w14:textId="77777777" w:rsidR="00C8603E" w:rsidRPr="006A1B23" w:rsidRDefault="00C8603E" w:rsidP="008541BD">
      <w:pPr>
        <w:tabs>
          <w:tab w:val="left" w:pos="2880"/>
        </w:tabs>
        <w:jc w:val="center"/>
        <w:rPr>
          <w:rFonts w:ascii="Times New Roman" w:hAnsi="Times New Roman"/>
          <w:b/>
          <w:sz w:val="24"/>
          <w:szCs w:val="24"/>
        </w:rPr>
      </w:pPr>
    </w:p>
    <w:p w14:paraId="55D01D38" w14:textId="77777777" w:rsidR="00C8603E" w:rsidRPr="006A1B23" w:rsidRDefault="00C8603E" w:rsidP="008541BD">
      <w:pPr>
        <w:tabs>
          <w:tab w:val="left" w:pos="2880"/>
        </w:tabs>
        <w:jc w:val="center"/>
        <w:rPr>
          <w:rFonts w:ascii="Times New Roman" w:hAnsi="Times New Roman"/>
          <w:b/>
          <w:sz w:val="24"/>
          <w:szCs w:val="24"/>
        </w:rPr>
      </w:pPr>
    </w:p>
    <w:p w14:paraId="2BFDC9E2" w14:textId="77777777" w:rsidR="00C8603E" w:rsidRPr="006A1B23" w:rsidRDefault="00C8603E" w:rsidP="008541BD">
      <w:pPr>
        <w:tabs>
          <w:tab w:val="left" w:pos="2880"/>
        </w:tabs>
        <w:jc w:val="center"/>
        <w:rPr>
          <w:rFonts w:ascii="Times New Roman" w:hAnsi="Times New Roman"/>
          <w:b/>
          <w:sz w:val="24"/>
          <w:szCs w:val="24"/>
        </w:rPr>
      </w:pPr>
    </w:p>
    <w:p w14:paraId="4236A317" w14:textId="77777777" w:rsidR="00C8603E" w:rsidRPr="006A1B23" w:rsidRDefault="00C8603E" w:rsidP="008541BD">
      <w:pPr>
        <w:tabs>
          <w:tab w:val="left" w:pos="2880"/>
        </w:tabs>
        <w:jc w:val="center"/>
        <w:rPr>
          <w:rFonts w:ascii="Times New Roman" w:hAnsi="Times New Roman"/>
          <w:b/>
          <w:sz w:val="24"/>
          <w:szCs w:val="24"/>
        </w:rPr>
      </w:pPr>
    </w:p>
    <w:p w14:paraId="451B87D7" w14:textId="77777777" w:rsidR="005A5EC8" w:rsidRPr="006A1B23" w:rsidRDefault="005A5EC8" w:rsidP="008541BD">
      <w:pPr>
        <w:tabs>
          <w:tab w:val="left" w:pos="2880"/>
        </w:tabs>
        <w:jc w:val="center"/>
        <w:rPr>
          <w:rFonts w:ascii="Times New Roman" w:hAnsi="Times New Roman"/>
          <w:b/>
          <w:sz w:val="24"/>
          <w:szCs w:val="24"/>
        </w:rPr>
      </w:pPr>
    </w:p>
    <w:p w14:paraId="4C371ED1" w14:textId="77777777" w:rsidR="008541BD" w:rsidRPr="006A1B23" w:rsidRDefault="008541BD" w:rsidP="00113D7E">
      <w:pPr>
        <w:pStyle w:val="Heading1"/>
        <w:rPr>
          <w:rFonts w:cs="Times New Roman"/>
          <w:szCs w:val="24"/>
        </w:rPr>
      </w:pPr>
      <w:bookmarkStart w:id="15" w:name="_Toc526157071"/>
      <w:bookmarkStart w:id="16" w:name="_Toc76482257"/>
      <w:r w:rsidRPr="006A1B23">
        <w:rPr>
          <w:rFonts w:cs="Times New Roman"/>
          <w:szCs w:val="24"/>
        </w:rPr>
        <w:t>BASIC UNITS OF COMPETENCY</w:t>
      </w:r>
      <w:bookmarkEnd w:id="15"/>
      <w:bookmarkEnd w:id="16"/>
    </w:p>
    <w:p w14:paraId="79A61E59" w14:textId="77777777" w:rsidR="008468B8" w:rsidRPr="006A1B23" w:rsidRDefault="008468B8">
      <w:pPr>
        <w:spacing w:after="160" w:line="259" w:lineRule="auto"/>
        <w:rPr>
          <w:rFonts w:ascii="Times New Roman" w:hAnsi="Times New Roman"/>
          <w:sz w:val="24"/>
          <w:szCs w:val="24"/>
        </w:rPr>
      </w:pPr>
      <w:r w:rsidRPr="006A1B23">
        <w:rPr>
          <w:rFonts w:ascii="Times New Roman" w:hAnsi="Times New Roman"/>
          <w:sz w:val="24"/>
          <w:szCs w:val="24"/>
        </w:rPr>
        <w:br w:type="page"/>
      </w:r>
    </w:p>
    <w:p w14:paraId="74E74825" w14:textId="77777777" w:rsidR="008541BD" w:rsidRPr="006A1B23" w:rsidRDefault="008541BD" w:rsidP="003C112E">
      <w:pPr>
        <w:rPr>
          <w:rFonts w:ascii="Times New Roman" w:hAnsi="Times New Roman"/>
          <w:sz w:val="24"/>
          <w:szCs w:val="24"/>
        </w:rPr>
      </w:pPr>
    </w:p>
    <w:p w14:paraId="67C7B18B" w14:textId="77777777" w:rsidR="008468B8" w:rsidRPr="006A1B23" w:rsidRDefault="008468B8" w:rsidP="008468B8">
      <w:pPr>
        <w:pStyle w:val="Heading1"/>
        <w:rPr>
          <w:rFonts w:cs="Times New Roman"/>
          <w:szCs w:val="24"/>
        </w:rPr>
      </w:pPr>
      <w:bookmarkStart w:id="17" w:name="_Toc518741227"/>
      <w:bookmarkStart w:id="18" w:name="_Toc525295152"/>
      <w:bookmarkStart w:id="19" w:name="_Toc76482258"/>
      <w:r w:rsidRPr="006A1B23">
        <w:rPr>
          <w:rFonts w:cs="Times New Roman"/>
          <w:szCs w:val="24"/>
        </w:rPr>
        <w:t>DEMONSTRATE COMMUNICATION SKILLS</w:t>
      </w:r>
      <w:bookmarkEnd w:id="19"/>
    </w:p>
    <w:p w14:paraId="72F3164E" w14:textId="77777777" w:rsidR="008468B8" w:rsidRPr="006A1B23" w:rsidRDefault="008468B8" w:rsidP="008468B8">
      <w:pPr>
        <w:rPr>
          <w:rFonts w:ascii="Times New Roman" w:hAnsi="Times New Roman"/>
          <w:sz w:val="24"/>
          <w:szCs w:val="24"/>
        </w:rPr>
      </w:pPr>
    </w:p>
    <w:p w14:paraId="72ABB55B" w14:textId="77777777" w:rsidR="008468B8" w:rsidRPr="006A1B23" w:rsidRDefault="008468B8" w:rsidP="008468B8">
      <w:pPr>
        <w:tabs>
          <w:tab w:val="left" w:pos="2880"/>
        </w:tabs>
        <w:spacing w:after="0"/>
        <w:jc w:val="both"/>
        <w:rPr>
          <w:rFonts w:ascii="Times New Roman" w:hAnsi="Times New Roman"/>
          <w:b/>
          <w:sz w:val="24"/>
          <w:szCs w:val="24"/>
        </w:rPr>
      </w:pPr>
      <w:r w:rsidRPr="006A1B23">
        <w:rPr>
          <w:rFonts w:ascii="Times New Roman" w:hAnsi="Times New Roman"/>
          <w:b/>
          <w:sz w:val="24"/>
          <w:szCs w:val="24"/>
        </w:rPr>
        <w:t xml:space="preserve">UNIT CODE: </w:t>
      </w:r>
      <w:r w:rsidRPr="006A1B23">
        <w:rPr>
          <w:rFonts w:ascii="Times New Roman" w:hAnsi="Times New Roman"/>
          <w:sz w:val="24"/>
          <w:szCs w:val="24"/>
        </w:rPr>
        <w:t>BUS/OS/FRX/BC/01/3/A</w:t>
      </w:r>
    </w:p>
    <w:p w14:paraId="40594A30" w14:textId="77777777" w:rsidR="008468B8" w:rsidRPr="006A1B23" w:rsidRDefault="008468B8" w:rsidP="008468B8">
      <w:pPr>
        <w:tabs>
          <w:tab w:val="left" w:pos="2880"/>
        </w:tabs>
        <w:rPr>
          <w:rFonts w:ascii="Times New Roman" w:hAnsi="Times New Roman"/>
          <w:sz w:val="24"/>
          <w:szCs w:val="24"/>
        </w:rPr>
      </w:pPr>
      <w:r w:rsidRPr="006A1B23">
        <w:rPr>
          <w:rFonts w:ascii="Times New Roman" w:hAnsi="Times New Roman"/>
          <w:b/>
          <w:sz w:val="24"/>
          <w:szCs w:val="24"/>
        </w:rPr>
        <w:t>UNIT DESCRIPTION</w:t>
      </w:r>
    </w:p>
    <w:p w14:paraId="3C7FDD18"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051AA67" w14:textId="77777777" w:rsidR="008468B8" w:rsidRPr="006A1B23" w:rsidRDefault="008468B8" w:rsidP="008468B8">
      <w:pPr>
        <w:rPr>
          <w:rFonts w:ascii="Times New Roman" w:hAnsi="Times New Roman"/>
          <w:b/>
          <w:sz w:val="24"/>
          <w:szCs w:val="24"/>
        </w:rPr>
      </w:pPr>
      <w:bookmarkStart w:id="20" w:name="_Toc494872078"/>
      <w:r w:rsidRPr="006A1B23">
        <w:rPr>
          <w:rFonts w:ascii="Times New Roman" w:hAnsi="Times New Roman"/>
          <w:b/>
          <w:sz w:val="24"/>
          <w:szCs w:val="24"/>
        </w:rPr>
        <w:t>ELEMENTS AND PERFORMANCE CRITERIA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049"/>
      </w:tblGrid>
      <w:tr w:rsidR="008468B8" w:rsidRPr="006A1B23" w14:paraId="77EDA5D6" w14:textId="77777777" w:rsidTr="00B646F9">
        <w:tc>
          <w:tcPr>
            <w:tcW w:w="1585" w:type="pct"/>
            <w:shd w:val="clear" w:color="auto" w:fill="FFFFFF"/>
            <w:vAlign w:val="center"/>
          </w:tcPr>
          <w:p w14:paraId="2802EC3D"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 xml:space="preserve">ELEMENT </w:t>
            </w:r>
          </w:p>
          <w:p w14:paraId="132DAA31"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These describe the key outcomes which make up workplace function</w:t>
            </w:r>
          </w:p>
        </w:tc>
        <w:tc>
          <w:tcPr>
            <w:tcW w:w="3415" w:type="pct"/>
            <w:shd w:val="clear" w:color="auto" w:fill="FFFFFF"/>
          </w:tcPr>
          <w:p w14:paraId="59E6DEF5"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PERFORMANCE CRITERIA</w:t>
            </w:r>
          </w:p>
          <w:p w14:paraId="09044FF3"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These are assessable statements which specify the required level of performance for each of the elements.</w:t>
            </w:r>
          </w:p>
          <w:p w14:paraId="057BC2D2" w14:textId="77777777" w:rsidR="008468B8" w:rsidRPr="006A1B23" w:rsidRDefault="008468B8" w:rsidP="00B646F9">
            <w:pPr>
              <w:rPr>
                <w:rFonts w:ascii="Times New Roman" w:hAnsi="Times New Roman"/>
                <w:b/>
                <w:sz w:val="24"/>
                <w:szCs w:val="24"/>
              </w:rPr>
            </w:pPr>
            <w:r w:rsidRPr="006A1B23">
              <w:rPr>
                <w:rFonts w:ascii="Times New Roman" w:hAnsi="Times New Roman"/>
                <w:b/>
                <w:i/>
                <w:sz w:val="24"/>
                <w:szCs w:val="24"/>
              </w:rPr>
              <w:t>Bold and italicized terms</w:t>
            </w:r>
            <w:r w:rsidRPr="006A1B23">
              <w:rPr>
                <w:rFonts w:ascii="Times New Roman" w:hAnsi="Times New Roman"/>
                <w:sz w:val="24"/>
                <w:szCs w:val="24"/>
              </w:rPr>
              <w:t xml:space="preserve"> </w:t>
            </w:r>
            <w:r w:rsidRPr="006A1B23">
              <w:rPr>
                <w:rFonts w:ascii="Times New Roman" w:hAnsi="Times New Roman"/>
                <w:b/>
                <w:i/>
                <w:sz w:val="24"/>
                <w:szCs w:val="24"/>
              </w:rPr>
              <w:t>are elaborated in the Range</w:t>
            </w:r>
          </w:p>
        </w:tc>
      </w:tr>
      <w:tr w:rsidR="008468B8" w:rsidRPr="006A1B23" w14:paraId="5800DEEE" w14:textId="77777777" w:rsidTr="00B646F9">
        <w:tc>
          <w:tcPr>
            <w:tcW w:w="1585" w:type="pct"/>
          </w:tcPr>
          <w:p w14:paraId="730001BE" w14:textId="77777777" w:rsidR="008468B8" w:rsidRPr="006A1B23" w:rsidRDefault="008468B8" w:rsidP="00480ED9">
            <w:pPr>
              <w:pStyle w:val="BodyText"/>
              <w:numPr>
                <w:ilvl w:val="0"/>
                <w:numId w:val="35"/>
              </w:numPr>
              <w:tabs>
                <w:tab w:val="clear" w:pos="360"/>
                <w:tab w:val="num" w:pos="266"/>
              </w:tabs>
              <w:suppressAutoHyphens w:val="0"/>
              <w:spacing w:after="0" w:line="276" w:lineRule="auto"/>
              <w:ind w:left="266" w:right="72" w:hanging="284"/>
              <w:rPr>
                <w:rFonts w:ascii="Times New Roman" w:hAnsi="Times New Roman"/>
                <w:sz w:val="24"/>
                <w:szCs w:val="24"/>
              </w:rPr>
            </w:pPr>
            <w:bookmarkStart w:id="21" w:name="_Hlk22800110"/>
            <w:r w:rsidRPr="006A1B23">
              <w:rPr>
                <w:rFonts w:ascii="Times New Roman" w:hAnsi="Times New Roman"/>
                <w:sz w:val="24"/>
                <w:szCs w:val="24"/>
              </w:rPr>
              <w:t>Obtain and convey workplace information</w:t>
            </w:r>
          </w:p>
        </w:tc>
        <w:tc>
          <w:tcPr>
            <w:tcW w:w="3415" w:type="pct"/>
          </w:tcPr>
          <w:p w14:paraId="624FD1BA"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 xml:space="preserve">Specific and relevant information is accessed from </w:t>
            </w:r>
            <w:r w:rsidRPr="006A1B23">
              <w:rPr>
                <w:rFonts w:ascii="Times New Roman" w:hAnsi="Times New Roman"/>
                <w:b/>
                <w:i/>
                <w:sz w:val="24"/>
                <w:szCs w:val="24"/>
              </w:rPr>
              <w:t xml:space="preserve">appropriate sources </w:t>
            </w:r>
            <w:r w:rsidRPr="006A1B23">
              <w:rPr>
                <w:rFonts w:ascii="Times New Roman" w:hAnsi="Times New Roman"/>
                <w:sz w:val="24"/>
                <w:szCs w:val="24"/>
              </w:rPr>
              <w:t xml:space="preserve">based on standard procedures </w:t>
            </w:r>
          </w:p>
          <w:p w14:paraId="2B2DC894"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 xml:space="preserve">Effective questioning, active listening and speaking skills are used to gather and convey information based on communication needs </w:t>
            </w:r>
          </w:p>
          <w:p w14:paraId="1674A0D9"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 xml:space="preserve">Appropriate </w:t>
            </w:r>
            <w:r w:rsidRPr="006A1B23">
              <w:rPr>
                <w:rFonts w:ascii="Times New Roman" w:hAnsi="Times New Roman"/>
                <w:b/>
                <w:i/>
                <w:sz w:val="24"/>
                <w:szCs w:val="24"/>
              </w:rPr>
              <w:t xml:space="preserve">medium </w:t>
            </w:r>
            <w:r w:rsidRPr="006A1B23">
              <w:rPr>
                <w:rFonts w:ascii="Times New Roman" w:hAnsi="Times New Roman"/>
                <w:sz w:val="24"/>
                <w:szCs w:val="24"/>
              </w:rPr>
              <w:t xml:space="preserve">is used to transfer information and ideas in accordance with workplace guidelines </w:t>
            </w:r>
          </w:p>
          <w:p w14:paraId="134B5876"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Appropriate non- verbal communication is used as per the communication needs</w:t>
            </w:r>
          </w:p>
          <w:p w14:paraId="4C8D601D"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Appropriate lines of communication</w:t>
            </w:r>
            <w:r w:rsidRPr="006A1B23">
              <w:rPr>
                <w:rFonts w:ascii="Times New Roman" w:hAnsi="Times New Roman"/>
                <w:b/>
                <w:i/>
                <w:sz w:val="24"/>
                <w:szCs w:val="24"/>
              </w:rPr>
              <w:t xml:space="preserve"> </w:t>
            </w:r>
            <w:r w:rsidRPr="006A1B23">
              <w:rPr>
                <w:rFonts w:ascii="Times New Roman" w:hAnsi="Times New Roman"/>
                <w:sz w:val="24"/>
                <w:szCs w:val="24"/>
              </w:rPr>
              <w:t xml:space="preserve">with supervisors and colleagues are identified and followed based on workplace requirements </w:t>
            </w:r>
          </w:p>
          <w:p w14:paraId="66AD09AE"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 xml:space="preserve">Location and storage of information is undertaken according to workplace procedures </w:t>
            </w:r>
          </w:p>
          <w:p w14:paraId="17594D8D" w14:textId="77777777" w:rsidR="008468B8" w:rsidRPr="006A1B23" w:rsidRDefault="008468B8" w:rsidP="00480ED9">
            <w:pPr>
              <w:pStyle w:val="ListParagraph"/>
              <w:numPr>
                <w:ilvl w:val="0"/>
                <w:numId w:val="79"/>
              </w:numPr>
              <w:tabs>
                <w:tab w:val="left" w:pos="655"/>
              </w:tabs>
              <w:spacing w:after="0"/>
              <w:rPr>
                <w:rFonts w:ascii="Times New Roman" w:hAnsi="Times New Roman"/>
                <w:sz w:val="24"/>
                <w:szCs w:val="24"/>
              </w:rPr>
            </w:pPr>
            <w:r w:rsidRPr="006A1B23">
              <w:rPr>
                <w:rFonts w:ascii="Times New Roman" w:hAnsi="Times New Roman"/>
                <w:sz w:val="24"/>
                <w:szCs w:val="24"/>
              </w:rPr>
              <w:t xml:space="preserve">Personal interaction is carried out clearly and concisely  according to workplace requirements </w:t>
            </w:r>
          </w:p>
        </w:tc>
      </w:tr>
      <w:tr w:rsidR="008468B8" w:rsidRPr="006A1B23" w14:paraId="4610A667" w14:textId="77777777" w:rsidTr="00B646F9">
        <w:tc>
          <w:tcPr>
            <w:tcW w:w="1585" w:type="pct"/>
          </w:tcPr>
          <w:p w14:paraId="34753FF5" w14:textId="77777777" w:rsidR="008468B8" w:rsidRPr="006A1B23" w:rsidRDefault="008468B8" w:rsidP="00480ED9">
            <w:pPr>
              <w:pStyle w:val="BodyText"/>
              <w:numPr>
                <w:ilvl w:val="0"/>
                <w:numId w:val="35"/>
              </w:numPr>
              <w:tabs>
                <w:tab w:val="clear" w:pos="360"/>
                <w:tab w:val="num" w:pos="266"/>
              </w:tabs>
              <w:suppressAutoHyphens w:val="0"/>
              <w:spacing w:after="0" w:line="276" w:lineRule="auto"/>
              <w:ind w:left="266" w:right="72" w:hanging="284"/>
              <w:rPr>
                <w:rFonts w:ascii="Times New Roman" w:hAnsi="Times New Roman"/>
                <w:sz w:val="24"/>
                <w:szCs w:val="24"/>
              </w:rPr>
            </w:pPr>
            <w:r w:rsidRPr="006A1B23">
              <w:rPr>
                <w:rFonts w:ascii="Times New Roman" w:hAnsi="Times New Roman"/>
                <w:sz w:val="24"/>
                <w:szCs w:val="24"/>
              </w:rPr>
              <w:t>Speak English at a basic operational level</w:t>
            </w:r>
          </w:p>
        </w:tc>
        <w:tc>
          <w:tcPr>
            <w:tcW w:w="3415" w:type="pct"/>
          </w:tcPr>
          <w:p w14:paraId="11235846" w14:textId="77777777" w:rsidR="008468B8" w:rsidRPr="006A1B23" w:rsidRDefault="008468B8" w:rsidP="00480ED9">
            <w:pPr>
              <w:numPr>
                <w:ilvl w:val="1"/>
                <w:numId w:val="35"/>
              </w:numPr>
              <w:tabs>
                <w:tab w:val="left" w:pos="-6318"/>
              </w:tabs>
              <w:spacing w:after="0"/>
              <w:ind w:left="702" w:hanging="702"/>
              <w:rPr>
                <w:rFonts w:ascii="Times New Roman" w:hAnsi="Times New Roman"/>
                <w:sz w:val="24"/>
                <w:szCs w:val="24"/>
              </w:rPr>
            </w:pPr>
            <w:r w:rsidRPr="006A1B23">
              <w:rPr>
                <w:rFonts w:ascii="Times New Roman" w:hAnsi="Times New Roman"/>
                <w:sz w:val="24"/>
                <w:szCs w:val="24"/>
              </w:rPr>
              <w:t xml:space="preserve">Participation in simple conversations with work colleagues is undertaken based on familiar topics </w:t>
            </w:r>
          </w:p>
          <w:p w14:paraId="13FE26BC" w14:textId="77777777" w:rsidR="008468B8" w:rsidRPr="006A1B23" w:rsidRDefault="008468B8" w:rsidP="00480ED9">
            <w:pPr>
              <w:numPr>
                <w:ilvl w:val="1"/>
                <w:numId w:val="35"/>
              </w:numPr>
              <w:tabs>
                <w:tab w:val="left" w:pos="-6318"/>
              </w:tabs>
              <w:spacing w:after="0"/>
              <w:ind w:left="702" w:hanging="702"/>
              <w:rPr>
                <w:rFonts w:ascii="Times New Roman" w:hAnsi="Times New Roman"/>
                <w:sz w:val="24"/>
                <w:szCs w:val="24"/>
              </w:rPr>
            </w:pPr>
            <w:r w:rsidRPr="006A1B23">
              <w:rPr>
                <w:rFonts w:ascii="Times New Roman" w:hAnsi="Times New Roman"/>
                <w:sz w:val="24"/>
                <w:szCs w:val="24"/>
              </w:rPr>
              <w:t>Simple verbal instructions and requests are responded to according to workplace guidelines</w:t>
            </w:r>
          </w:p>
          <w:p w14:paraId="1820C1B5" w14:textId="77777777" w:rsidR="008468B8" w:rsidRPr="006A1B23" w:rsidRDefault="008468B8" w:rsidP="00480ED9">
            <w:pPr>
              <w:numPr>
                <w:ilvl w:val="1"/>
                <w:numId w:val="35"/>
              </w:numPr>
              <w:tabs>
                <w:tab w:val="left" w:pos="-6318"/>
              </w:tabs>
              <w:spacing w:after="0"/>
              <w:ind w:left="702" w:hanging="702"/>
              <w:rPr>
                <w:rFonts w:ascii="Times New Roman" w:hAnsi="Times New Roman"/>
                <w:sz w:val="24"/>
                <w:szCs w:val="24"/>
              </w:rPr>
            </w:pPr>
            <w:r w:rsidRPr="006A1B23">
              <w:rPr>
                <w:rFonts w:ascii="Times New Roman" w:hAnsi="Times New Roman"/>
                <w:b/>
                <w:i/>
                <w:sz w:val="24"/>
                <w:szCs w:val="24"/>
              </w:rPr>
              <w:t>Routine procedures</w:t>
            </w:r>
            <w:r w:rsidRPr="006A1B23">
              <w:rPr>
                <w:rFonts w:ascii="Times New Roman" w:hAnsi="Times New Roman"/>
                <w:sz w:val="24"/>
                <w:szCs w:val="24"/>
              </w:rPr>
              <w:t xml:space="preserve"> are provided in accordance with </w:t>
            </w:r>
            <w:r w:rsidRPr="006A1B23">
              <w:rPr>
                <w:rFonts w:ascii="Times New Roman" w:hAnsi="Times New Roman"/>
                <w:sz w:val="24"/>
                <w:szCs w:val="24"/>
              </w:rPr>
              <w:lastRenderedPageBreak/>
              <w:t xml:space="preserve">workplace policy </w:t>
            </w:r>
          </w:p>
          <w:p w14:paraId="3BB3F434" w14:textId="77777777" w:rsidR="008468B8" w:rsidRPr="006A1B23" w:rsidRDefault="008468B8" w:rsidP="00480ED9">
            <w:pPr>
              <w:numPr>
                <w:ilvl w:val="1"/>
                <w:numId w:val="35"/>
              </w:numPr>
              <w:tabs>
                <w:tab w:val="left" w:pos="-6318"/>
              </w:tabs>
              <w:spacing w:after="0"/>
              <w:ind w:left="702" w:hanging="702"/>
              <w:rPr>
                <w:rFonts w:ascii="Times New Roman" w:hAnsi="Times New Roman"/>
                <w:sz w:val="24"/>
                <w:szCs w:val="24"/>
              </w:rPr>
            </w:pPr>
            <w:r w:rsidRPr="006A1B23">
              <w:rPr>
                <w:rFonts w:ascii="Times New Roman" w:hAnsi="Times New Roman"/>
                <w:sz w:val="24"/>
                <w:szCs w:val="24"/>
              </w:rPr>
              <w:t xml:space="preserve">Likes, dislikes and preferences are expressed based on individual preference  </w:t>
            </w:r>
          </w:p>
          <w:p w14:paraId="01AC3241" w14:textId="77777777" w:rsidR="008468B8" w:rsidRPr="006A1B23" w:rsidRDefault="008468B8" w:rsidP="00480ED9">
            <w:pPr>
              <w:numPr>
                <w:ilvl w:val="1"/>
                <w:numId w:val="35"/>
              </w:numPr>
              <w:tabs>
                <w:tab w:val="left" w:pos="-6318"/>
              </w:tabs>
              <w:spacing w:after="0"/>
              <w:ind w:left="702" w:hanging="702"/>
              <w:rPr>
                <w:rFonts w:ascii="Times New Roman" w:hAnsi="Times New Roman"/>
                <w:sz w:val="24"/>
                <w:szCs w:val="24"/>
              </w:rPr>
            </w:pPr>
            <w:r w:rsidRPr="006A1B23">
              <w:rPr>
                <w:rFonts w:ascii="Times New Roman" w:hAnsi="Times New Roman"/>
                <w:sz w:val="24"/>
                <w:szCs w:val="24"/>
              </w:rPr>
              <w:t xml:space="preserve">Different forms of expression in English are identified in line with workplace requirements </w:t>
            </w:r>
          </w:p>
        </w:tc>
      </w:tr>
      <w:tr w:rsidR="008468B8" w:rsidRPr="006A1B23" w14:paraId="2E04B0EE" w14:textId="77777777" w:rsidTr="00B646F9">
        <w:tc>
          <w:tcPr>
            <w:tcW w:w="1585" w:type="pct"/>
          </w:tcPr>
          <w:p w14:paraId="07CC9F81" w14:textId="77777777" w:rsidR="008468B8" w:rsidRPr="006A1B23" w:rsidRDefault="008468B8" w:rsidP="00480ED9">
            <w:pPr>
              <w:pStyle w:val="BodyText"/>
              <w:numPr>
                <w:ilvl w:val="0"/>
                <w:numId w:val="35"/>
              </w:numPr>
              <w:tabs>
                <w:tab w:val="clear" w:pos="360"/>
                <w:tab w:val="num" w:pos="266"/>
                <w:tab w:val="left" w:pos="2052"/>
              </w:tabs>
              <w:suppressAutoHyphens w:val="0"/>
              <w:spacing w:after="0" w:line="276" w:lineRule="auto"/>
              <w:ind w:left="266" w:right="72" w:hanging="284"/>
              <w:rPr>
                <w:rFonts w:ascii="Times New Roman" w:hAnsi="Times New Roman"/>
                <w:sz w:val="24"/>
                <w:szCs w:val="24"/>
              </w:rPr>
            </w:pPr>
            <w:r w:rsidRPr="006A1B23">
              <w:rPr>
                <w:rFonts w:ascii="Times New Roman" w:hAnsi="Times New Roman"/>
                <w:sz w:val="24"/>
                <w:szCs w:val="24"/>
              </w:rPr>
              <w:t>Participate in workplace meetings and discussions</w:t>
            </w:r>
          </w:p>
        </w:tc>
        <w:tc>
          <w:tcPr>
            <w:tcW w:w="3415" w:type="pct"/>
          </w:tcPr>
          <w:p w14:paraId="500FD96D"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Team meetings are attended on time according to schedules </w:t>
            </w:r>
          </w:p>
          <w:p w14:paraId="0B1501F8"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Own opinions are clearly expressed and those of others are listened to in accordance with workplace guidelines</w:t>
            </w:r>
          </w:p>
          <w:p w14:paraId="3FF932A1"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Meeting inputs are provided based on the meeting purpose and established </w:t>
            </w:r>
            <w:r w:rsidRPr="006A1B23">
              <w:rPr>
                <w:rFonts w:ascii="Times New Roman" w:hAnsi="Times New Roman"/>
                <w:b/>
                <w:i/>
                <w:sz w:val="24"/>
                <w:szCs w:val="24"/>
              </w:rPr>
              <w:t>protocols</w:t>
            </w:r>
          </w:p>
          <w:p w14:paraId="5618126B"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b/>
                <w:i/>
                <w:sz w:val="24"/>
                <w:szCs w:val="24"/>
              </w:rPr>
              <w:t xml:space="preserve">Workplace interactions </w:t>
            </w:r>
            <w:r w:rsidRPr="006A1B23">
              <w:rPr>
                <w:rFonts w:ascii="Times New Roman" w:hAnsi="Times New Roman"/>
                <w:sz w:val="24"/>
                <w:szCs w:val="24"/>
              </w:rPr>
              <w:t>are conducted as per organizations’ code of conduct</w:t>
            </w:r>
          </w:p>
          <w:p w14:paraId="74877B18"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Work-related questions are asked and responded based on set protocols </w:t>
            </w:r>
          </w:p>
          <w:p w14:paraId="0C8A3AF6"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Meetings outcomes are interpreted and implemented as per organizations’ objectives </w:t>
            </w:r>
          </w:p>
        </w:tc>
      </w:tr>
      <w:tr w:rsidR="008468B8" w:rsidRPr="006A1B23" w14:paraId="0C0B8C88" w14:textId="77777777" w:rsidTr="00B646F9">
        <w:tc>
          <w:tcPr>
            <w:tcW w:w="1585" w:type="pct"/>
          </w:tcPr>
          <w:p w14:paraId="050471D5" w14:textId="77777777" w:rsidR="008468B8" w:rsidRPr="006A1B23" w:rsidRDefault="008468B8" w:rsidP="00480ED9">
            <w:pPr>
              <w:pStyle w:val="BodyText"/>
              <w:numPr>
                <w:ilvl w:val="0"/>
                <w:numId w:val="35"/>
              </w:numPr>
              <w:tabs>
                <w:tab w:val="clear" w:pos="360"/>
                <w:tab w:val="num" w:pos="266"/>
              </w:tabs>
              <w:suppressAutoHyphens w:val="0"/>
              <w:spacing w:after="0" w:line="276" w:lineRule="auto"/>
              <w:ind w:left="266" w:right="72" w:hanging="284"/>
              <w:rPr>
                <w:rFonts w:ascii="Times New Roman" w:hAnsi="Times New Roman"/>
                <w:sz w:val="24"/>
                <w:szCs w:val="24"/>
              </w:rPr>
            </w:pPr>
            <w:r w:rsidRPr="006A1B23">
              <w:rPr>
                <w:rFonts w:ascii="Times New Roman" w:hAnsi="Times New Roman"/>
                <w:sz w:val="24"/>
                <w:szCs w:val="24"/>
              </w:rPr>
              <w:t>Complete relevant work-related documents</w:t>
            </w:r>
          </w:p>
        </w:tc>
        <w:tc>
          <w:tcPr>
            <w:tcW w:w="3415" w:type="pct"/>
          </w:tcPr>
          <w:p w14:paraId="168FA3EA"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Range of forms relating to conditions of employment are completed according to workplace procedures </w:t>
            </w:r>
          </w:p>
          <w:p w14:paraId="1F900FF1"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Workplace data is recorded based on workplace requirements </w:t>
            </w:r>
          </w:p>
          <w:p w14:paraId="74C05269"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 xml:space="preserve">Errors in recording information are identified and acted upon in accordance with workplace policies </w:t>
            </w:r>
          </w:p>
          <w:p w14:paraId="11267963" w14:textId="77777777" w:rsidR="008468B8" w:rsidRPr="006A1B23" w:rsidRDefault="008468B8" w:rsidP="00480ED9">
            <w:pPr>
              <w:numPr>
                <w:ilvl w:val="1"/>
                <w:numId w:val="35"/>
              </w:numPr>
              <w:tabs>
                <w:tab w:val="left" w:pos="655"/>
              </w:tabs>
              <w:spacing w:after="0"/>
              <w:ind w:left="648" w:hanging="648"/>
              <w:rPr>
                <w:rFonts w:ascii="Times New Roman" w:hAnsi="Times New Roman"/>
                <w:sz w:val="24"/>
                <w:szCs w:val="24"/>
              </w:rPr>
            </w:pPr>
            <w:r w:rsidRPr="006A1B23">
              <w:rPr>
                <w:rFonts w:ascii="Times New Roman" w:hAnsi="Times New Roman"/>
                <w:sz w:val="24"/>
                <w:szCs w:val="24"/>
              </w:rPr>
              <w:t>Reporting requirements are completed according to organizational guidelines</w:t>
            </w:r>
          </w:p>
        </w:tc>
      </w:tr>
      <w:bookmarkEnd w:id="21"/>
    </w:tbl>
    <w:p w14:paraId="321AEE69" w14:textId="77777777" w:rsidR="008468B8" w:rsidRPr="006A1B23" w:rsidRDefault="008468B8" w:rsidP="008468B8">
      <w:pPr>
        <w:rPr>
          <w:rFonts w:ascii="Times New Roman" w:hAnsi="Times New Roman"/>
          <w:b/>
          <w:sz w:val="24"/>
          <w:szCs w:val="24"/>
        </w:rPr>
      </w:pPr>
    </w:p>
    <w:p w14:paraId="4E39040A"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RANGE</w:t>
      </w:r>
    </w:p>
    <w:p w14:paraId="7C5CE1ED"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8468B8" w:rsidRPr="006A1B23" w14:paraId="4FA32E30" w14:textId="77777777" w:rsidTr="00B646F9">
        <w:trPr>
          <w:trHeight w:val="559"/>
        </w:trPr>
        <w:tc>
          <w:tcPr>
            <w:tcW w:w="1711" w:type="pct"/>
            <w:vAlign w:val="center"/>
          </w:tcPr>
          <w:p w14:paraId="12542953" w14:textId="77777777" w:rsidR="008468B8" w:rsidRPr="006A1B23" w:rsidRDefault="008468B8" w:rsidP="00B646F9">
            <w:pPr>
              <w:tabs>
                <w:tab w:val="left" w:pos="655"/>
              </w:tabs>
              <w:rPr>
                <w:rFonts w:ascii="Times New Roman" w:hAnsi="Times New Roman"/>
                <w:b/>
                <w:sz w:val="24"/>
                <w:szCs w:val="24"/>
              </w:rPr>
            </w:pPr>
            <w:r w:rsidRPr="006A1B23">
              <w:rPr>
                <w:rFonts w:ascii="Times New Roman" w:hAnsi="Times New Roman"/>
                <w:b/>
                <w:sz w:val="24"/>
                <w:szCs w:val="24"/>
              </w:rPr>
              <w:t>Variable</w:t>
            </w:r>
          </w:p>
        </w:tc>
        <w:tc>
          <w:tcPr>
            <w:tcW w:w="3289" w:type="pct"/>
            <w:vAlign w:val="center"/>
          </w:tcPr>
          <w:p w14:paraId="41C2221B"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Range</w:t>
            </w:r>
          </w:p>
        </w:tc>
      </w:tr>
      <w:tr w:rsidR="008468B8" w:rsidRPr="006A1B23" w14:paraId="22930A3F" w14:textId="77777777" w:rsidTr="00B646F9">
        <w:trPr>
          <w:trHeight w:val="737"/>
        </w:trPr>
        <w:tc>
          <w:tcPr>
            <w:tcW w:w="1711" w:type="pct"/>
            <w:vAlign w:val="center"/>
          </w:tcPr>
          <w:p w14:paraId="422FD31C" w14:textId="77777777" w:rsidR="008468B8" w:rsidRPr="006A1B23" w:rsidRDefault="008468B8" w:rsidP="00480ED9">
            <w:pPr>
              <w:pStyle w:val="ListParagraph"/>
              <w:numPr>
                <w:ilvl w:val="0"/>
                <w:numId w:val="76"/>
              </w:numPr>
              <w:tabs>
                <w:tab w:val="left" w:pos="655"/>
              </w:tabs>
              <w:spacing w:after="0"/>
              <w:rPr>
                <w:rFonts w:ascii="Times New Roman" w:hAnsi="Times New Roman"/>
                <w:sz w:val="24"/>
                <w:szCs w:val="24"/>
              </w:rPr>
            </w:pPr>
            <w:r w:rsidRPr="006A1B23">
              <w:rPr>
                <w:rFonts w:ascii="Times New Roman" w:hAnsi="Times New Roman"/>
                <w:sz w:val="24"/>
                <w:szCs w:val="24"/>
              </w:rPr>
              <w:t>Appropriate Sources may  include but not limited to:</w:t>
            </w:r>
          </w:p>
        </w:tc>
        <w:tc>
          <w:tcPr>
            <w:tcW w:w="3289" w:type="pct"/>
            <w:vAlign w:val="center"/>
          </w:tcPr>
          <w:p w14:paraId="3FC2B3B0"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t xml:space="preserve">Various department heads, </w:t>
            </w:r>
          </w:p>
          <w:p w14:paraId="2B742A99"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t>organization documents</w:t>
            </w:r>
          </w:p>
        </w:tc>
      </w:tr>
      <w:tr w:rsidR="008468B8" w:rsidRPr="006A1B23" w14:paraId="42D6F57E" w14:textId="77777777" w:rsidTr="00B646F9">
        <w:trPr>
          <w:trHeight w:val="629"/>
        </w:trPr>
        <w:tc>
          <w:tcPr>
            <w:tcW w:w="1711" w:type="pct"/>
            <w:vAlign w:val="center"/>
          </w:tcPr>
          <w:p w14:paraId="7DFCE47B" w14:textId="77777777" w:rsidR="008468B8" w:rsidRPr="006A1B23" w:rsidRDefault="008468B8" w:rsidP="00480ED9">
            <w:pPr>
              <w:pStyle w:val="ListParagraph"/>
              <w:numPr>
                <w:ilvl w:val="0"/>
                <w:numId w:val="76"/>
              </w:numPr>
              <w:spacing w:after="0"/>
              <w:rPr>
                <w:rFonts w:ascii="Times New Roman" w:hAnsi="Times New Roman"/>
                <w:sz w:val="24"/>
                <w:szCs w:val="24"/>
              </w:rPr>
            </w:pPr>
            <w:r w:rsidRPr="006A1B23">
              <w:rPr>
                <w:rFonts w:ascii="Times New Roman" w:hAnsi="Times New Roman"/>
                <w:sz w:val="24"/>
                <w:szCs w:val="24"/>
              </w:rPr>
              <w:t>Medium may include but not limited to:</w:t>
            </w:r>
          </w:p>
          <w:p w14:paraId="69D63B77" w14:textId="77777777" w:rsidR="008468B8" w:rsidRPr="006A1B23" w:rsidRDefault="008468B8" w:rsidP="00B646F9">
            <w:pPr>
              <w:rPr>
                <w:rFonts w:ascii="Times New Roman" w:hAnsi="Times New Roman"/>
                <w:sz w:val="24"/>
                <w:szCs w:val="24"/>
              </w:rPr>
            </w:pPr>
          </w:p>
        </w:tc>
        <w:tc>
          <w:tcPr>
            <w:tcW w:w="3289" w:type="pct"/>
            <w:vAlign w:val="center"/>
          </w:tcPr>
          <w:p w14:paraId="5AB43CF0"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lastRenderedPageBreak/>
              <w:t>Method of communication</w:t>
            </w:r>
          </w:p>
          <w:p w14:paraId="4F92B4EE" w14:textId="77777777" w:rsidR="008468B8" w:rsidRPr="006A1B23" w:rsidRDefault="008468B8" w:rsidP="00480ED9">
            <w:pPr>
              <w:pStyle w:val="ListParagraph"/>
              <w:numPr>
                <w:ilvl w:val="0"/>
                <w:numId w:val="77"/>
              </w:numPr>
              <w:shd w:val="clear" w:color="auto" w:fill="FFFFFF"/>
              <w:spacing w:after="0"/>
              <w:rPr>
                <w:rFonts w:ascii="Times New Roman" w:hAnsi="Times New Roman"/>
                <w:sz w:val="24"/>
                <w:szCs w:val="24"/>
              </w:rPr>
            </w:pPr>
            <w:r w:rsidRPr="006A1B23">
              <w:rPr>
                <w:rFonts w:ascii="Times New Roman" w:hAnsi="Times New Roman"/>
                <w:sz w:val="24"/>
                <w:szCs w:val="24"/>
              </w:rPr>
              <w:t>Physical media</w:t>
            </w:r>
          </w:p>
          <w:p w14:paraId="4A33DDF6" w14:textId="77777777" w:rsidR="008468B8" w:rsidRPr="006A1B23" w:rsidRDefault="008468B8" w:rsidP="00480ED9">
            <w:pPr>
              <w:pStyle w:val="ListParagraph"/>
              <w:numPr>
                <w:ilvl w:val="0"/>
                <w:numId w:val="77"/>
              </w:numPr>
              <w:shd w:val="clear" w:color="auto" w:fill="FFFFFF"/>
              <w:spacing w:after="0"/>
              <w:rPr>
                <w:rFonts w:ascii="Times New Roman" w:hAnsi="Times New Roman"/>
                <w:sz w:val="24"/>
                <w:szCs w:val="24"/>
              </w:rPr>
            </w:pPr>
            <w:r w:rsidRPr="006A1B23">
              <w:rPr>
                <w:rFonts w:ascii="Times New Roman" w:hAnsi="Times New Roman"/>
                <w:sz w:val="24"/>
                <w:szCs w:val="24"/>
              </w:rPr>
              <w:lastRenderedPageBreak/>
              <w:t xml:space="preserve">Mechanical media </w:t>
            </w:r>
          </w:p>
        </w:tc>
      </w:tr>
      <w:tr w:rsidR="008468B8" w:rsidRPr="006A1B23" w14:paraId="6C97D7A3" w14:textId="77777777" w:rsidTr="00B646F9">
        <w:trPr>
          <w:trHeight w:val="629"/>
        </w:trPr>
        <w:tc>
          <w:tcPr>
            <w:tcW w:w="1711" w:type="pct"/>
            <w:vAlign w:val="center"/>
          </w:tcPr>
          <w:p w14:paraId="4B94B56B" w14:textId="77777777" w:rsidR="008468B8" w:rsidRPr="006A1B23" w:rsidRDefault="008468B8" w:rsidP="00480ED9">
            <w:pPr>
              <w:pStyle w:val="ListParagraph"/>
              <w:numPr>
                <w:ilvl w:val="0"/>
                <w:numId w:val="76"/>
              </w:numPr>
              <w:spacing w:after="0"/>
              <w:rPr>
                <w:rFonts w:ascii="Times New Roman" w:hAnsi="Times New Roman"/>
                <w:sz w:val="24"/>
                <w:szCs w:val="24"/>
              </w:rPr>
            </w:pPr>
            <w:r w:rsidRPr="006A1B23">
              <w:rPr>
                <w:rFonts w:ascii="Times New Roman" w:hAnsi="Times New Roman"/>
                <w:sz w:val="24"/>
                <w:szCs w:val="24"/>
              </w:rPr>
              <w:t>Routine procedures may include but not limited to:</w:t>
            </w:r>
          </w:p>
        </w:tc>
        <w:tc>
          <w:tcPr>
            <w:tcW w:w="3289" w:type="pct"/>
            <w:vAlign w:val="center"/>
          </w:tcPr>
          <w:p w14:paraId="2300B120"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t>Day to day activities</w:t>
            </w:r>
          </w:p>
        </w:tc>
      </w:tr>
      <w:tr w:rsidR="008468B8" w:rsidRPr="006A1B23" w14:paraId="79EEC755" w14:textId="77777777" w:rsidTr="00B646F9">
        <w:trPr>
          <w:trHeight w:val="629"/>
        </w:trPr>
        <w:tc>
          <w:tcPr>
            <w:tcW w:w="1711" w:type="pct"/>
            <w:vAlign w:val="center"/>
          </w:tcPr>
          <w:p w14:paraId="18387F34" w14:textId="77777777" w:rsidR="008468B8" w:rsidRPr="006A1B23" w:rsidRDefault="008468B8" w:rsidP="00480ED9">
            <w:pPr>
              <w:pStyle w:val="ListParagraph"/>
              <w:numPr>
                <w:ilvl w:val="0"/>
                <w:numId w:val="76"/>
              </w:numPr>
              <w:tabs>
                <w:tab w:val="left" w:pos="655"/>
              </w:tabs>
              <w:spacing w:after="0"/>
              <w:rPr>
                <w:rFonts w:ascii="Times New Roman" w:hAnsi="Times New Roman"/>
                <w:sz w:val="24"/>
                <w:szCs w:val="24"/>
              </w:rPr>
            </w:pPr>
            <w:r w:rsidRPr="006A1B23">
              <w:rPr>
                <w:rFonts w:ascii="Times New Roman" w:hAnsi="Times New Roman"/>
                <w:sz w:val="24"/>
                <w:szCs w:val="24"/>
              </w:rPr>
              <w:t>Protocols may include but not limited to:</w:t>
            </w:r>
          </w:p>
        </w:tc>
        <w:tc>
          <w:tcPr>
            <w:tcW w:w="3289" w:type="pct"/>
            <w:vAlign w:val="center"/>
          </w:tcPr>
          <w:p w14:paraId="4A74B273"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t>Procedures for doing a task</w:t>
            </w:r>
          </w:p>
        </w:tc>
      </w:tr>
      <w:tr w:rsidR="008468B8" w:rsidRPr="006A1B23" w14:paraId="687B8E71" w14:textId="77777777" w:rsidTr="00B646F9">
        <w:trPr>
          <w:trHeight w:val="629"/>
        </w:trPr>
        <w:tc>
          <w:tcPr>
            <w:tcW w:w="1711" w:type="pct"/>
            <w:vAlign w:val="center"/>
          </w:tcPr>
          <w:p w14:paraId="5861F4C0" w14:textId="77777777" w:rsidR="008468B8" w:rsidRPr="006A1B23" w:rsidRDefault="008468B8" w:rsidP="00480ED9">
            <w:pPr>
              <w:pStyle w:val="ListParagraph"/>
              <w:numPr>
                <w:ilvl w:val="0"/>
                <w:numId w:val="76"/>
              </w:numPr>
              <w:spacing w:after="0"/>
              <w:rPr>
                <w:rFonts w:ascii="Times New Roman" w:hAnsi="Times New Roman"/>
                <w:sz w:val="24"/>
                <w:szCs w:val="24"/>
              </w:rPr>
            </w:pPr>
            <w:r w:rsidRPr="006A1B23">
              <w:rPr>
                <w:rFonts w:ascii="Times New Roman" w:hAnsi="Times New Roman"/>
                <w:sz w:val="24"/>
                <w:szCs w:val="24"/>
              </w:rPr>
              <w:t>Workplace interactions may include but not limited to:</w:t>
            </w:r>
          </w:p>
        </w:tc>
        <w:tc>
          <w:tcPr>
            <w:tcW w:w="3289" w:type="pct"/>
            <w:vAlign w:val="center"/>
          </w:tcPr>
          <w:p w14:paraId="40F740BE" w14:textId="77777777" w:rsidR="008468B8" w:rsidRPr="006A1B23" w:rsidRDefault="008468B8" w:rsidP="00480ED9">
            <w:pPr>
              <w:pStyle w:val="ListParagraph"/>
              <w:numPr>
                <w:ilvl w:val="0"/>
                <w:numId w:val="77"/>
              </w:numPr>
              <w:spacing w:after="0"/>
              <w:rPr>
                <w:rFonts w:ascii="Times New Roman" w:hAnsi="Times New Roman"/>
                <w:sz w:val="24"/>
                <w:szCs w:val="24"/>
              </w:rPr>
            </w:pPr>
            <w:r w:rsidRPr="006A1B23">
              <w:rPr>
                <w:rFonts w:ascii="Times New Roman" w:hAnsi="Times New Roman"/>
                <w:sz w:val="24"/>
                <w:szCs w:val="24"/>
              </w:rPr>
              <w:t>Official inter relations</w:t>
            </w:r>
          </w:p>
        </w:tc>
      </w:tr>
    </w:tbl>
    <w:p w14:paraId="67146196" w14:textId="77777777" w:rsidR="008468B8" w:rsidRPr="006A1B23" w:rsidRDefault="008468B8" w:rsidP="008468B8">
      <w:pPr>
        <w:rPr>
          <w:rFonts w:ascii="Times New Roman" w:hAnsi="Times New Roman"/>
          <w:b/>
          <w:sz w:val="24"/>
          <w:szCs w:val="24"/>
        </w:rPr>
      </w:pPr>
    </w:p>
    <w:p w14:paraId="13F09DD9"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10E445F5"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This section describes the skills and knowledge required for this unit of competency.</w:t>
      </w:r>
    </w:p>
    <w:p w14:paraId="205C7D5B"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w:t>
      </w:r>
    </w:p>
    <w:p w14:paraId="1741CC20"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The individual needs to demonstrate the following skills:</w:t>
      </w:r>
    </w:p>
    <w:p w14:paraId="5240A6B7"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 xml:space="preserve">Analytical </w:t>
      </w:r>
    </w:p>
    <w:p w14:paraId="15489213"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 xml:space="preserve">Active Listening </w:t>
      </w:r>
    </w:p>
    <w:p w14:paraId="1C18A358"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Communication</w:t>
      </w:r>
    </w:p>
    <w:p w14:paraId="783F2289"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writing</w:t>
      </w:r>
    </w:p>
    <w:p w14:paraId="291CCB1F"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 xml:space="preserve">Interpretation </w:t>
      </w:r>
    </w:p>
    <w:p w14:paraId="50A926B9"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Basic Information Technology (IT)</w:t>
      </w:r>
    </w:p>
    <w:p w14:paraId="043F6579"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Knowledge</w:t>
      </w:r>
    </w:p>
    <w:p w14:paraId="0F247367" w14:textId="77777777" w:rsidR="008468B8" w:rsidRPr="006A1B23" w:rsidRDefault="008468B8" w:rsidP="008468B8">
      <w:pPr>
        <w:rPr>
          <w:rFonts w:ascii="Times New Roman" w:hAnsi="Times New Roman"/>
          <w:b/>
          <w:sz w:val="24"/>
          <w:szCs w:val="24"/>
        </w:rPr>
      </w:pPr>
      <w:r w:rsidRPr="006A1B23">
        <w:rPr>
          <w:rFonts w:ascii="Times New Roman" w:hAnsi="Times New Roman"/>
          <w:bCs/>
          <w:sz w:val="24"/>
          <w:szCs w:val="24"/>
        </w:rPr>
        <w:t>The individual needs to demonstrate knowledge of:</w:t>
      </w:r>
    </w:p>
    <w:p w14:paraId="046C02D9"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Minutes writing</w:t>
      </w:r>
    </w:p>
    <w:p w14:paraId="3EB5FCCC" w14:textId="77777777" w:rsidR="008468B8" w:rsidRPr="006A1B23" w:rsidRDefault="008468B8" w:rsidP="00480ED9">
      <w:pPr>
        <w:numPr>
          <w:ilvl w:val="0"/>
          <w:numId w:val="38"/>
        </w:numPr>
        <w:spacing w:after="0"/>
        <w:rPr>
          <w:rFonts w:ascii="Times New Roman" w:hAnsi="Times New Roman"/>
          <w:sz w:val="24"/>
          <w:szCs w:val="24"/>
          <w:lang w:val="en-GB" w:eastAsia="en-GB"/>
        </w:rPr>
      </w:pPr>
      <w:r w:rsidRPr="006A1B23">
        <w:rPr>
          <w:rFonts w:ascii="Times New Roman" w:hAnsi="Times New Roman"/>
          <w:sz w:val="24"/>
          <w:szCs w:val="24"/>
          <w:lang w:val="en-GB" w:eastAsia="en-GB"/>
        </w:rPr>
        <w:t>Report writing</w:t>
      </w:r>
    </w:p>
    <w:p w14:paraId="66B00043" w14:textId="77777777" w:rsidR="008468B8" w:rsidRPr="006A1B23" w:rsidRDefault="008468B8" w:rsidP="008468B8">
      <w:pPr>
        <w:rPr>
          <w:rFonts w:ascii="Times New Roman" w:hAnsi="Times New Roman"/>
          <w:b/>
          <w:sz w:val="24"/>
          <w:szCs w:val="24"/>
        </w:rPr>
      </w:pPr>
    </w:p>
    <w:p w14:paraId="09070899"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EVIDENCE GUIDE</w:t>
      </w:r>
    </w:p>
    <w:p w14:paraId="6DE18B87" w14:textId="77777777" w:rsidR="008468B8" w:rsidRPr="006A1B23" w:rsidRDefault="008468B8" w:rsidP="008468B8">
      <w:pPr>
        <w:spacing w:before="80"/>
        <w:jc w:val="both"/>
        <w:rPr>
          <w:rFonts w:ascii="Times New Roman" w:hAnsi="Times New Roman"/>
          <w:sz w:val="24"/>
          <w:szCs w:val="24"/>
        </w:rPr>
      </w:pPr>
      <w:r w:rsidRPr="006A1B2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6174"/>
      </w:tblGrid>
      <w:tr w:rsidR="008468B8" w:rsidRPr="006A1B23" w14:paraId="4F331FB0" w14:textId="77777777" w:rsidTr="00B646F9">
        <w:tc>
          <w:tcPr>
            <w:tcW w:w="1514" w:type="pct"/>
          </w:tcPr>
          <w:p w14:paraId="00B2B1DC" w14:textId="77777777" w:rsidR="008468B8" w:rsidRPr="006A1B23" w:rsidRDefault="008468B8" w:rsidP="00480ED9">
            <w:pPr>
              <w:pStyle w:val="ListParagraph"/>
              <w:numPr>
                <w:ilvl w:val="0"/>
                <w:numId w:val="39"/>
              </w:numPr>
              <w:spacing w:after="0"/>
              <w:ind w:left="266" w:hanging="284"/>
              <w:rPr>
                <w:rFonts w:ascii="Times New Roman" w:hAnsi="Times New Roman"/>
                <w:sz w:val="24"/>
                <w:szCs w:val="24"/>
              </w:rPr>
            </w:pPr>
            <w:r w:rsidRPr="006A1B23">
              <w:rPr>
                <w:rFonts w:ascii="Times New Roman" w:hAnsi="Times New Roman"/>
                <w:sz w:val="24"/>
                <w:szCs w:val="24"/>
              </w:rPr>
              <w:t>Critical aspects of Competency</w:t>
            </w:r>
          </w:p>
        </w:tc>
        <w:tc>
          <w:tcPr>
            <w:tcW w:w="3486" w:type="pct"/>
          </w:tcPr>
          <w:p w14:paraId="625DE31E" w14:textId="77777777" w:rsidR="008468B8" w:rsidRPr="006A1B23" w:rsidRDefault="008468B8" w:rsidP="00B646F9">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Assessment requires evidence that the candidate:</w:t>
            </w:r>
          </w:p>
          <w:p w14:paraId="46DED775" w14:textId="77777777" w:rsidR="008468B8" w:rsidRPr="006A1B23" w:rsidRDefault="008468B8" w:rsidP="00480ED9">
            <w:pPr>
              <w:numPr>
                <w:ilvl w:val="0"/>
                <w:numId w:val="40"/>
              </w:numPr>
              <w:spacing w:after="0"/>
              <w:rPr>
                <w:rFonts w:ascii="Times New Roman" w:hAnsi="Times New Roman"/>
                <w:sz w:val="24"/>
                <w:szCs w:val="24"/>
              </w:rPr>
            </w:pPr>
            <w:r w:rsidRPr="006A1B23">
              <w:rPr>
                <w:rFonts w:ascii="Times New Roman" w:hAnsi="Times New Roman"/>
                <w:sz w:val="24"/>
                <w:szCs w:val="24"/>
              </w:rPr>
              <w:t>Prepared written communication following standard format of the organization</w:t>
            </w:r>
          </w:p>
          <w:p w14:paraId="6DFC7579" w14:textId="77777777" w:rsidR="008468B8" w:rsidRPr="006A1B23" w:rsidRDefault="008468B8" w:rsidP="00480ED9">
            <w:pPr>
              <w:numPr>
                <w:ilvl w:val="0"/>
                <w:numId w:val="40"/>
              </w:numPr>
              <w:spacing w:after="0"/>
              <w:rPr>
                <w:rFonts w:ascii="Times New Roman" w:hAnsi="Times New Roman"/>
                <w:sz w:val="24"/>
                <w:szCs w:val="24"/>
              </w:rPr>
            </w:pPr>
            <w:r w:rsidRPr="006A1B23">
              <w:rPr>
                <w:rFonts w:ascii="Times New Roman" w:hAnsi="Times New Roman"/>
                <w:sz w:val="24"/>
                <w:szCs w:val="24"/>
              </w:rPr>
              <w:lastRenderedPageBreak/>
              <w:t>Accessed information using communication equipment</w:t>
            </w:r>
          </w:p>
          <w:p w14:paraId="09339839" w14:textId="77777777" w:rsidR="008468B8" w:rsidRPr="006A1B23" w:rsidRDefault="008468B8" w:rsidP="00480ED9">
            <w:pPr>
              <w:numPr>
                <w:ilvl w:val="0"/>
                <w:numId w:val="40"/>
              </w:numPr>
              <w:spacing w:after="0"/>
              <w:rPr>
                <w:rFonts w:ascii="Times New Roman" w:hAnsi="Times New Roman"/>
                <w:sz w:val="24"/>
                <w:szCs w:val="24"/>
              </w:rPr>
            </w:pPr>
            <w:r w:rsidRPr="006A1B23">
              <w:rPr>
                <w:rFonts w:ascii="Times New Roman" w:hAnsi="Times New Roman"/>
                <w:sz w:val="24"/>
                <w:szCs w:val="24"/>
              </w:rPr>
              <w:t>Spoken English at a basic operational level</w:t>
            </w:r>
          </w:p>
          <w:p w14:paraId="1B638087" w14:textId="77777777" w:rsidR="008468B8" w:rsidRPr="006A1B23" w:rsidRDefault="008468B8" w:rsidP="00480ED9">
            <w:pPr>
              <w:numPr>
                <w:ilvl w:val="0"/>
                <w:numId w:val="40"/>
              </w:numPr>
              <w:spacing w:after="0"/>
              <w:rPr>
                <w:rFonts w:ascii="Times New Roman" w:hAnsi="Times New Roman"/>
                <w:sz w:val="24"/>
                <w:szCs w:val="24"/>
              </w:rPr>
            </w:pPr>
            <w:r w:rsidRPr="006A1B23">
              <w:rPr>
                <w:rFonts w:ascii="Times New Roman" w:hAnsi="Times New Roman"/>
                <w:sz w:val="24"/>
                <w:szCs w:val="24"/>
              </w:rPr>
              <w:t>Made use of relevant terms as an aid to transfer information effectively</w:t>
            </w:r>
          </w:p>
          <w:p w14:paraId="534668E6" w14:textId="77777777" w:rsidR="008468B8" w:rsidRPr="006A1B23" w:rsidRDefault="008468B8" w:rsidP="00480ED9">
            <w:pPr>
              <w:numPr>
                <w:ilvl w:val="0"/>
                <w:numId w:val="40"/>
              </w:numPr>
              <w:spacing w:after="0"/>
              <w:rPr>
                <w:rFonts w:ascii="Times New Roman" w:hAnsi="Times New Roman"/>
                <w:sz w:val="24"/>
                <w:szCs w:val="24"/>
              </w:rPr>
            </w:pPr>
            <w:r w:rsidRPr="006A1B23">
              <w:rPr>
                <w:rFonts w:ascii="Times New Roman" w:hAnsi="Times New Roman"/>
                <w:sz w:val="24"/>
                <w:szCs w:val="24"/>
              </w:rPr>
              <w:t>Conveyed information effectively adopting the formal or informal communication</w:t>
            </w:r>
          </w:p>
        </w:tc>
      </w:tr>
      <w:tr w:rsidR="008468B8" w:rsidRPr="006A1B23" w14:paraId="0006F04A" w14:textId="77777777" w:rsidTr="00B646F9">
        <w:tc>
          <w:tcPr>
            <w:tcW w:w="1514" w:type="pct"/>
          </w:tcPr>
          <w:p w14:paraId="77537E7F" w14:textId="77777777" w:rsidR="008468B8" w:rsidRPr="006A1B23" w:rsidRDefault="008468B8" w:rsidP="00480ED9">
            <w:pPr>
              <w:pStyle w:val="BodyText"/>
              <w:numPr>
                <w:ilvl w:val="0"/>
                <w:numId w:val="39"/>
              </w:numPr>
              <w:suppressAutoHyphens w:val="0"/>
              <w:spacing w:after="0" w:line="276" w:lineRule="auto"/>
              <w:ind w:left="266" w:right="162" w:hanging="284"/>
              <w:rPr>
                <w:rFonts w:ascii="Times New Roman" w:hAnsi="Times New Roman"/>
                <w:sz w:val="24"/>
                <w:szCs w:val="24"/>
              </w:rPr>
            </w:pPr>
            <w:r w:rsidRPr="006A1B23">
              <w:rPr>
                <w:rFonts w:ascii="Times New Roman" w:hAnsi="Times New Roman"/>
                <w:sz w:val="24"/>
                <w:szCs w:val="24"/>
              </w:rPr>
              <w:t>Resource Implications</w:t>
            </w:r>
          </w:p>
        </w:tc>
        <w:tc>
          <w:tcPr>
            <w:tcW w:w="3486" w:type="pct"/>
          </w:tcPr>
          <w:p w14:paraId="5928CCFD" w14:textId="77777777" w:rsidR="008468B8" w:rsidRPr="006A1B23" w:rsidRDefault="008468B8" w:rsidP="00B646F9">
            <w:pPr>
              <w:tabs>
                <w:tab w:val="left" w:pos="702"/>
              </w:tabs>
              <w:rPr>
                <w:rFonts w:ascii="Times New Roman" w:hAnsi="Times New Roman"/>
                <w:sz w:val="24"/>
                <w:szCs w:val="24"/>
              </w:rPr>
            </w:pPr>
            <w:r w:rsidRPr="006A1B23">
              <w:rPr>
                <w:rFonts w:ascii="Times New Roman" w:hAnsi="Times New Roman"/>
                <w:sz w:val="24"/>
                <w:szCs w:val="24"/>
              </w:rPr>
              <w:t xml:space="preserve">The following resources should be provided: </w:t>
            </w:r>
          </w:p>
          <w:p w14:paraId="0D4CF3AF" w14:textId="77777777" w:rsidR="008468B8" w:rsidRPr="006A1B23" w:rsidRDefault="008468B8" w:rsidP="00480ED9">
            <w:pPr>
              <w:pStyle w:val="ListParagraph"/>
              <w:numPr>
                <w:ilvl w:val="0"/>
                <w:numId w:val="78"/>
              </w:numPr>
              <w:spacing w:after="0"/>
              <w:rPr>
                <w:rFonts w:ascii="Times New Roman" w:hAnsi="Times New Roman"/>
                <w:sz w:val="24"/>
                <w:szCs w:val="24"/>
              </w:rPr>
            </w:pPr>
            <w:r w:rsidRPr="006A1B23">
              <w:rPr>
                <w:rFonts w:ascii="Times New Roman" w:hAnsi="Times New Roman"/>
                <w:sz w:val="24"/>
                <w:szCs w:val="24"/>
              </w:rPr>
              <w:t>Access to relevant workplace where assessment can take place</w:t>
            </w:r>
          </w:p>
          <w:p w14:paraId="5C2D3805" w14:textId="77777777" w:rsidR="008468B8" w:rsidRPr="006A1B23" w:rsidRDefault="008468B8" w:rsidP="00480ED9">
            <w:pPr>
              <w:pStyle w:val="ListParagraph"/>
              <w:numPr>
                <w:ilvl w:val="0"/>
                <w:numId w:val="78"/>
              </w:numPr>
              <w:spacing w:after="0"/>
              <w:rPr>
                <w:rFonts w:ascii="Times New Roman" w:hAnsi="Times New Roman"/>
                <w:sz w:val="24"/>
                <w:szCs w:val="24"/>
              </w:rPr>
            </w:pPr>
            <w:r w:rsidRPr="006A1B23">
              <w:rPr>
                <w:rFonts w:ascii="Times New Roman" w:hAnsi="Times New Roman"/>
                <w:sz w:val="24"/>
                <w:szCs w:val="24"/>
              </w:rPr>
              <w:t xml:space="preserve">Appropriately simulated environment where assessment can take place </w:t>
            </w:r>
          </w:p>
          <w:p w14:paraId="4DCB018A" w14:textId="77777777" w:rsidR="008468B8" w:rsidRPr="006A1B23" w:rsidRDefault="008468B8" w:rsidP="00480ED9">
            <w:pPr>
              <w:pStyle w:val="ListParagraph"/>
              <w:numPr>
                <w:ilvl w:val="0"/>
                <w:numId w:val="78"/>
              </w:numPr>
              <w:spacing w:after="0"/>
              <w:rPr>
                <w:rFonts w:ascii="Times New Roman" w:hAnsi="Times New Roman"/>
                <w:sz w:val="24"/>
                <w:szCs w:val="24"/>
              </w:rPr>
            </w:pPr>
            <w:r w:rsidRPr="006A1B23">
              <w:rPr>
                <w:rFonts w:ascii="Times New Roman" w:hAnsi="Times New Roman"/>
                <w:sz w:val="24"/>
                <w:szCs w:val="24"/>
              </w:rPr>
              <w:t>Materials relevant to the proposed activity or tasks</w:t>
            </w:r>
          </w:p>
        </w:tc>
      </w:tr>
      <w:tr w:rsidR="008468B8" w:rsidRPr="006A1B23" w14:paraId="196510CB" w14:textId="77777777" w:rsidTr="00B646F9">
        <w:tc>
          <w:tcPr>
            <w:tcW w:w="1514" w:type="pct"/>
          </w:tcPr>
          <w:p w14:paraId="253D029A" w14:textId="77777777" w:rsidR="008468B8" w:rsidRPr="006A1B23" w:rsidRDefault="008468B8" w:rsidP="00480ED9">
            <w:pPr>
              <w:pStyle w:val="BodyText"/>
              <w:numPr>
                <w:ilvl w:val="0"/>
                <w:numId w:val="39"/>
              </w:numPr>
              <w:tabs>
                <w:tab w:val="left" w:pos="0"/>
              </w:tabs>
              <w:suppressAutoHyphens w:val="0"/>
              <w:spacing w:after="0" w:line="276" w:lineRule="auto"/>
              <w:ind w:left="266" w:right="252" w:hanging="284"/>
              <w:rPr>
                <w:rFonts w:ascii="Times New Roman" w:hAnsi="Times New Roman"/>
                <w:sz w:val="24"/>
                <w:szCs w:val="24"/>
              </w:rPr>
            </w:pPr>
            <w:r w:rsidRPr="006A1B23">
              <w:rPr>
                <w:rFonts w:ascii="Times New Roman" w:hAnsi="Times New Roman"/>
                <w:sz w:val="24"/>
                <w:szCs w:val="24"/>
              </w:rPr>
              <w:t>Methods of Assessment</w:t>
            </w:r>
          </w:p>
        </w:tc>
        <w:tc>
          <w:tcPr>
            <w:tcW w:w="3486" w:type="pct"/>
          </w:tcPr>
          <w:p w14:paraId="30999EDF" w14:textId="77777777" w:rsidR="008468B8" w:rsidRPr="006A1B23" w:rsidRDefault="008468B8" w:rsidP="00B646F9">
            <w:pPr>
              <w:spacing w:after="0"/>
              <w:rPr>
                <w:rFonts w:ascii="Times New Roman" w:hAnsi="Times New Roman"/>
                <w:sz w:val="24"/>
                <w:szCs w:val="24"/>
              </w:rPr>
            </w:pPr>
            <w:r w:rsidRPr="006A1B23">
              <w:rPr>
                <w:rFonts w:ascii="Times New Roman" w:hAnsi="Times New Roman"/>
                <w:sz w:val="24"/>
                <w:szCs w:val="24"/>
              </w:rPr>
              <w:t>Competency may be assessed through:</w:t>
            </w:r>
          </w:p>
          <w:p w14:paraId="107098B9" w14:textId="77777777" w:rsidR="008468B8" w:rsidRPr="006A1B23" w:rsidRDefault="008468B8" w:rsidP="00480ED9">
            <w:pPr>
              <w:numPr>
                <w:ilvl w:val="1"/>
                <w:numId w:val="41"/>
              </w:numPr>
              <w:spacing w:after="0"/>
              <w:ind w:left="751"/>
              <w:rPr>
                <w:rFonts w:ascii="Times New Roman" w:hAnsi="Times New Roman"/>
                <w:sz w:val="24"/>
                <w:szCs w:val="24"/>
              </w:rPr>
            </w:pPr>
            <w:r w:rsidRPr="006A1B23">
              <w:rPr>
                <w:rFonts w:ascii="Times New Roman" w:hAnsi="Times New Roman"/>
                <w:sz w:val="24"/>
                <w:szCs w:val="24"/>
              </w:rPr>
              <w:t>Direct Observation</w:t>
            </w:r>
          </w:p>
          <w:p w14:paraId="4A9F9E2A" w14:textId="77777777" w:rsidR="008468B8" w:rsidRPr="006A1B23" w:rsidRDefault="008468B8" w:rsidP="00480ED9">
            <w:pPr>
              <w:numPr>
                <w:ilvl w:val="1"/>
                <w:numId w:val="41"/>
              </w:numPr>
              <w:spacing w:after="0"/>
              <w:ind w:left="751"/>
              <w:rPr>
                <w:rFonts w:ascii="Times New Roman" w:hAnsi="Times New Roman"/>
                <w:sz w:val="24"/>
                <w:szCs w:val="24"/>
              </w:rPr>
            </w:pPr>
            <w:r w:rsidRPr="006A1B23">
              <w:rPr>
                <w:rFonts w:ascii="Times New Roman" w:hAnsi="Times New Roman"/>
                <w:sz w:val="24"/>
                <w:szCs w:val="24"/>
              </w:rPr>
              <w:t xml:space="preserve">Interview   </w:t>
            </w:r>
          </w:p>
          <w:p w14:paraId="68838A7F" w14:textId="77777777" w:rsidR="008468B8" w:rsidRPr="006A1B23" w:rsidRDefault="008468B8" w:rsidP="00480ED9">
            <w:pPr>
              <w:numPr>
                <w:ilvl w:val="1"/>
                <w:numId w:val="41"/>
              </w:numPr>
              <w:spacing w:after="0"/>
              <w:ind w:left="751"/>
              <w:rPr>
                <w:rFonts w:ascii="Times New Roman" w:hAnsi="Times New Roman"/>
                <w:sz w:val="24"/>
                <w:szCs w:val="24"/>
              </w:rPr>
            </w:pPr>
            <w:r w:rsidRPr="006A1B23">
              <w:rPr>
                <w:rFonts w:ascii="Times New Roman" w:hAnsi="Times New Roman"/>
                <w:sz w:val="24"/>
                <w:szCs w:val="24"/>
              </w:rPr>
              <w:t>Written  test</w:t>
            </w:r>
          </w:p>
        </w:tc>
      </w:tr>
      <w:tr w:rsidR="008468B8" w:rsidRPr="006A1B23" w14:paraId="39AFA5D0" w14:textId="77777777" w:rsidTr="00B646F9">
        <w:tc>
          <w:tcPr>
            <w:tcW w:w="1514" w:type="pct"/>
          </w:tcPr>
          <w:p w14:paraId="5541E960" w14:textId="77777777" w:rsidR="008468B8" w:rsidRPr="006A1B23" w:rsidRDefault="008468B8" w:rsidP="00480ED9">
            <w:pPr>
              <w:pStyle w:val="BodyText"/>
              <w:numPr>
                <w:ilvl w:val="0"/>
                <w:numId w:val="39"/>
              </w:numPr>
              <w:tabs>
                <w:tab w:val="left" w:pos="-5508"/>
              </w:tabs>
              <w:suppressAutoHyphens w:val="0"/>
              <w:spacing w:after="0" w:line="276" w:lineRule="auto"/>
              <w:ind w:left="266" w:right="252" w:hanging="284"/>
              <w:rPr>
                <w:rFonts w:ascii="Times New Roman" w:hAnsi="Times New Roman"/>
                <w:sz w:val="24"/>
                <w:szCs w:val="24"/>
              </w:rPr>
            </w:pPr>
            <w:r w:rsidRPr="006A1B23">
              <w:rPr>
                <w:rFonts w:ascii="Times New Roman" w:hAnsi="Times New Roman"/>
                <w:sz w:val="24"/>
                <w:szCs w:val="24"/>
              </w:rPr>
              <w:t>Context of Assessment</w:t>
            </w:r>
          </w:p>
        </w:tc>
        <w:tc>
          <w:tcPr>
            <w:tcW w:w="3486" w:type="pct"/>
          </w:tcPr>
          <w:p w14:paraId="5CA2F977" w14:textId="77777777" w:rsidR="008468B8" w:rsidRPr="006A1B23" w:rsidRDefault="008468B8" w:rsidP="00B646F9">
            <w:pPr>
              <w:pStyle w:val="BodyText"/>
              <w:tabs>
                <w:tab w:val="left" w:pos="702"/>
              </w:tabs>
              <w:spacing w:after="0" w:line="276" w:lineRule="auto"/>
              <w:rPr>
                <w:rFonts w:ascii="Times New Roman" w:hAnsi="Times New Roman"/>
                <w:sz w:val="24"/>
                <w:szCs w:val="24"/>
              </w:rPr>
            </w:pPr>
            <w:r w:rsidRPr="006A1B23">
              <w:rPr>
                <w:rFonts w:ascii="Times New Roman" w:hAnsi="Times New Roman"/>
                <w:sz w:val="24"/>
                <w:szCs w:val="24"/>
              </w:rPr>
              <w:t xml:space="preserve">Competency may be assessed: </w:t>
            </w:r>
          </w:p>
          <w:p w14:paraId="73493227" w14:textId="77777777" w:rsidR="008468B8" w:rsidRPr="006A1B23" w:rsidRDefault="008468B8" w:rsidP="00480ED9">
            <w:pPr>
              <w:pStyle w:val="BodyText"/>
              <w:numPr>
                <w:ilvl w:val="0"/>
                <w:numId w:val="80"/>
              </w:numPr>
              <w:tabs>
                <w:tab w:val="left" w:pos="702"/>
              </w:tabs>
              <w:suppressAutoHyphens w:val="0"/>
              <w:spacing w:after="0" w:line="276" w:lineRule="auto"/>
              <w:rPr>
                <w:rFonts w:ascii="Times New Roman" w:hAnsi="Times New Roman"/>
                <w:sz w:val="24"/>
                <w:szCs w:val="24"/>
              </w:rPr>
            </w:pPr>
            <w:r w:rsidRPr="006A1B23">
              <w:rPr>
                <w:rFonts w:ascii="Times New Roman" w:hAnsi="Times New Roman"/>
                <w:sz w:val="24"/>
                <w:szCs w:val="24"/>
              </w:rPr>
              <w:t xml:space="preserve">On the job </w:t>
            </w:r>
          </w:p>
          <w:p w14:paraId="5A15FFE5" w14:textId="77777777" w:rsidR="008468B8" w:rsidRPr="006A1B23" w:rsidRDefault="008468B8" w:rsidP="00480ED9">
            <w:pPr>
              <w:pStyle w:val="BodyText"/>
              <w:numPr>
                <w:ilvl w:val="0"/>
                <w:numId w:val="80"/>
              </w:numPr>
              <w:tabs>
                <w:tab w:val="left" w:pos="702"/>
              </w:tabs>
              <w:suppressAutoHyphens w:val="0"/>
              <w:spacing w:after="0" w:line="276" w:lineRule="auto"/>
              <w:rPr>
                <w:rFonts w:ascii="Times New Roman" w:hAnsi="Times New Roman"/>
                <w:sz w:val="24"/>
                <w:szCs w:val="24"/>
              </w:rPr>
            </w:pPr>
            <w:r w:rsidRPr="006A1B23">
              <w:rPr>
                <w:rFonts w:ascii="Times New Roman" w:hAnsi="Times New Roman"/>
                <w:sz w:val="24"/>
                <w:szCs w:val="24"/>
              </w:rPr>
              <w:t>Off the job</w:t>
            </w:r>
          </w:p>
          <w:p w14:paraId="1906EC9B" w14:textId="77777777" w:rsidR="008468B8" w:rsidRPr="006A1B23" w:rsidRDefault="008468B8" w:rsidP="00480ED9">
            <w:pPr>
              <w:pStyle w:val="BodyText"/>
              <w:numPr>
                <w:ilvl w:val="0"/>
                <w:numId w:val="80"/>
              </w:numPr>
              <w:tabs>
                <w:tab w:val="left" w:pos="702"/>
              </w:tabs>
              <w:suppressAutoHyphens w:val="0"/>
              <w:spacing w:after="0" w:line="276" w:lineRule="auto"/>
              <w:rPr>
                <w:rFonts w:ascii="Times New Roman" w:hAnsi="Times New Roman"/>
                <w:sz w:val="24"/>
                <w:szCs w:val="24"/>
              </w:rPr>
            </w:pPr>
            <w:r w:rsidRPr="006A1B23">
              <w:rPr>
                <w:rFonts w:ascii="Times New Roman" w:hAnsi="Times New Roman"/>
                <w:sz w:val="24"/>
                <w:szCs w:val="24"/>
              </w:rPr>
              <w:t xml:space="preserve">During industrial attachment </w:t>
            </w:r>
          </w:p>
        </w:tc>
      </w:tr>
      <w:tr w:rsidR="008468B8" w:rsidRPr="006A1B23" w14:paraId="611EF9C7" w14:textId="77777777" w:rsidTr="00B646F9">
        <w:tc>
          <w:tcPr>
            <w:tcW w:w="1514" w:type="pct"/>
          </w:tcPr>
          <w:p w14:paraId="2278FC8C" w14:textId="77777777" w:rsidR="008468B8" w:rsidRPr="006A1B23" w:rsidRDefault="008468B8" w:rsidP="00480ED9">
            <w:pPr>
              <w:pStyle w:val="BodyText"/>
              <w:numPr>
                <w:ilvl w:val="0"/>
                <w:numId w:val="39"/>
              </w:numPr>
              <w:tabs>
                <w:tab w:val="left" w:pos="-5508"/>
              </w:tabs>
              <w:suppressAutoHyphens w:val="0"/>
              <w:spacing w:after="0" w:line="276" w:lineRule="auto"/>
              <w:ind w:left="266" w:right="252" w:hanging="284"/>
              <w:rPr>
                <w:rFonts w:ascii="Times New Roman" w:hAnsi="Times New Roman"/>
                <w:sz w:val="24"/>
                <w:szCs w:val="24"/>
              </w:rPr>
            </w:pPr>
            <w:r w:rsidRPr="006A1B23">
              <w:rPr>
                <w:rFonts w:ascii="Times New Roman" w:hAnsi="Times New Roman"/>
                <w:sz w:val="24"/>
                <w:szCs w:val="24"/>
              </w:rPr>
              <w:t>Guidance information for assessment</w:t>
            </w:r>
          </w:p>
        </w:tc>
        <w:tc>
          <w:tcPr>
            <w:tcW w:w="3486" w:type="pct"/>
          </w:tcPr>
          <w:p w14:paraId="167D547D"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Holistic assessment with other units relevant to the industry sector, workplace and job role is recommended.</w:t>
            </w:r>
          </w:p>
        </w:tc>
      </w:tr>
    </w:tbl>
    <w:p w14:paraId="7C61343C" w14:textId="77777777" w:rsidR="008468B8" w:rsidRPr="006A1B23" w:rsidRDefault="008468B8" w:rsidP="008468B8">
      <w:pPr>
        <w:pStyle w:val="Heading1"/>
        <w:rPr>
          <w:rFonts w:cs="Times New Roman"/>
          <w:szCs w:val="24"/>
        </w:rPr>
      </w:pPr>
    </w:p>
    <w:p w14:paraId="381DE60C" w14:textId="77777777" w:rsidR="008468B8" w:rsidRPr="006A1B23" w:rsidRDefault="008468B8" w:rsidP="008468B8">
      <w:pPr>
        <w:pStyle w:val="Heading1"/>
        <w:rPr>
          <w:rFonts w:cs="Times New Roman"/>
          <w:szCs w:val="24"/>
        </w:rPr>
      </w:pPr>
      <w:r w:rsidRPr="006A1B23">
        <w:rPr>
          <w:rFonts w:cs="Times New Roman"/>
          <w:szCs w:val="24"/>
        </w:rPr>
        <w:br w:type="page"/>
      </w:r>
      <w:bookmarkStart w:id="22" w:name="_Toc76482259"/>
      <w:r w:rsidRPr="006A1B23">
        <w:rPr>
          <w:rFonts w:cs="Times New Roman"/>
          <w:szCs w:val="24"/>
        </w:rPr>
        <w:lastRenderedPageBreak/>
        <w:t>DEMONSTRATE NUMERACY SKILLS</w:t>
      </w:r>
      <w:bookmarkEnd w:id="22"/>
    </w:p>
    <w:p w14:paraId="6E0F24C3" w14:textId="77777777" w:rsidR="008468B8" w:rsidRPr="006A1B23" w:rsidRDefault="008468B8" w:rsidP="008468B8">
      <w:pPr>
        <w:rPr>
          <w:rFonts w:ascii="Times New Roman" w:hAnsi="Times New Roman"/>
          <w:b/>
          <w:sz w:val="24"/>
          <w:szCs w:val="24"/>
        </w:rPr>
      </w:pPr>
    </w:p>
    <w:p w14:paraId="560234D7"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 xml:space="preserve">UNIT CODE: </w:t>
      </w:r>
      <w:r w:rsidRPr="006A1B23">
        <w:rPr>
          <w:rFonts w:ascii="Times New Roman" w:hAnsi="Times New Roman"/>
          <w:sz w:val="24"/>
          <w:szCs w:val="24"/>
        </w:rPr>
        <w:t>BUS/OS/FRX/BC/02/3/A</w:t>
      </w:r>
    </w:p>
    <w:p w14:paraId="2DB1FA71"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UNIT DESCRIPTION:</w:t>
      </w:r>
    </w:p>
    <w:p w14:paraId="1FE18ED4" w14:textId="77777777" w:rsidR="008468B8" w:rsidRPr="006A1B23" w:rsidRDefault="008468B8" w:rsidP="008468B8">
      <w:pPr>
        <w:spacing w:after="0"/>
        <w:jc w:val="both"/>
        <w:rPr>
          <w:rFonts w:ascii="Times New Roman" w:hAnsi="Times New Roman"/>
          <w:sz w:val="24"/>
          <w:szCs w:val="24"/>
          <w:lang w:val="en-ZW"/>
        </w:rPr>
      </w:pPr>
      <w:r w:rsidRPr="006A1B23">
        <w:rPr>
          <w:rFonts w:ascii="Times New Roman" w:hAnsi="Times New Roman"/>
          <w:sz w:val="24"/>
          <w:szCs w:val="24"/>
          <w:lang w:val="en-AU"/>
        </w:rPr>
        <w:t>This unit covers the competencies required to demonstrate numeracy skills. It involves using whole numbers and money up to one hundred thousand for work,</w:t>
      </w:r>
      <w:r w:rsidRPr="006A1B23">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2B312353" w14:textId="77777777" w:rsidR="008468B8" w:rsidRPr="006A1B23" w:rsidRDefault="008468B8" w:rsidP="008468B8">
      <w:pPr>
        <w:rPr>
          <w:rFonts w:ascii="Times New Roman" w:hAnsi="Times New Roman"/>
          <w:b/>
          <w:sz w:val="24"/>
          <w:szCs w:val="24"/>
          <w:lang w:val="en-AU"/>
        </w:rPr>
      </w:pPr>
      <w:r w:rsidRPr="006A1B23">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48"/>
        <w:gridCol w:w="5916"/>
      </w:tblGrid>
      <w:tr w:rsidR="008468B8" w:rsidRPr="006A1B23" w14:paraId="702E0C6D" w14:textId="77777777" w:rsidTr="00B646F9">
        <w:trPr>
          <w:tblHeader/>
        </w:trPr>
        <w:tc>
          <w:tcPr>
            <w:tcW w:w="1625" w:type="pct"/>
            <w:tcBorders>
              <w:top w:val="single" w:sz="4" w:space="0" w:color="auto"/>
              <w:left w:val="single" w:sz="4" w:space="0" w:color="auto"/>
              <w:bottom w:val="single" w:sz="4" w:space="0" w:color="C0C0C0"/>
              <w:right w:val="single" w:sz="4" w:space="0" w:color="auto"/>
            </w:tcBorders>
            <w:hideMark/>
          </w:tcPr>
          <w:p w14:paraId="1724E57F" w14:textId="77777777" w:rsidR="008468B8" w:rsidRPr="006A1B23" w:rsidRDefault="008468B8" w:rsidP="00B646F9">
            <w:pPr>
              <w:keepNext/>
              <w:keepLines/>
              <w:spacing w:before="120" w:after="120"/>
              <w:contextualSpacing/>
              <w:rPr>
                <w:rFonts w:ascii="Times New Roman" w:hAnsi="Times New Roman"/>
                <w:sz w:val="24"/>
                <w:szCs w:val="24"/>
                <w:lang w:val="en-AU"/>
              </w:rPr>
            </w:pPr>
            <w:r w:rsidRPr="006A1B23">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7D84F168" w14:textId="77777777" w:rsidR="008468B8" w:rsidRPr="006A1B23" w:rsidRDefault="008468B8" w:rsidP="00B646F9">
            <w:pPr>
              <w:keepNext/>
              <w:keepLines/>
              <w:spacing w:before="120" w:after="120"/>
              <w:contextualSpacing/>
              <w:rPr>
                <w:rFonts w:ascii="Times New Roman" w:hAnsi="Times New Roman"/>
                <w:sz w:val="24"/>
                <w:szCs w:val="24"/>
                <w:lang w:val="en-NZ"/>
              </w:rPr>
            </w:pPr>
            <w:r w:rsidRPr="006A1B23">
              <w:rPr>
                <w:rFonts w:ascii="Times New Roman" w:hAnsi="Times New Roman"/>
                <w:b/>
                <w:sz w:val="24"/>
                <w:szCs w:val="24"/>
                <w:lang w:val="en-AU"/>
              </w:rPr>
              <w:t>Performance Criteria</w:t>
            </w:r>
          </w:p>
        </w:tc>
      </w:tr>
      <w:tr w:rsidR="008468B8" w:rsidRPr="006A1B23" w14:paraId="6D5412A9" w14:textId="77777777" w:rsidTr="00B646F9">
        <w:tc>
          <w:tcPr>
            <w:tcW w:w="1625" w:type="pct"/>
            <w:tcBorders>
              <w:top w:val="single" w:sz="4" w:space="0" w:color="C0C0C0"/>
              <w:left w:val="single" w:sz="4" w:space="0" w:color="auto"/>
              <w:bottom w:val="single" w:sz="4" w:space="0" w:color="auto"/>
              <w:right w:val="single" w:sz="4" w:space="0" w:color="auto"/>
            </w:tcBorders>
            <w:hideMark/>
          </w:tcPr>
          <w:p w14:paraId="319FB64C" w14:textId="77777777" w:rsidR="008468B8" w:rsidRPr="006A1B23" w:rsidRDefault="008468B8" w:rsidP="00B646F9">
            <w:pPr>
              <w:keepNext/>
              <w:keepLines/>
              <w:spacing w:before="120" w:after="120"/>
              <w:contextualSpacing/>
              <w:rPr>
                <w:rFonts w:ascii="Times New Roman" w:hAnsi="Times New Roman"/>
                <w:sz w:val="24"/>
                <w:szCs w:val="24"/>
                <w:lang w:val="en-AU"/>
              </w:rPr>
            </w:pPr>
            <w:r w:rsidRPr="006A1B23">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57214F75" w14:textId="77777777" w:rsidR="008468B8" w:rsidRPr="006A1B23" w:rsidRDefault="008468B8" w:rsidP="00B646F9">
            <w:pPr>
              <w:keepNext/>
              <w:keepLines/>
              <w:spacing w:before="120" w:after="120"/>
              <w:contextualSpacing/>
              <w:rPr>
                <w:rFonts w:ascii="Times New Roman" w:hAnsi="Times New Roman"/>
                <w:sz w:val="24"/>
                <w:szCs w:val="24"/>
                <w:lang w:val="en-AU"/>
              </w:rPr>
            </w:pPr>
            <w:r w:rsidRPr="006A1B23">
              <w:rPr>
                <w:rFonts w:ascii="Times New Roman" w:hAnsi="Times New Roman"/>
                <w:sz w:val="24"/>
                <w:szCs w:val="24"/>
                <w:lang w:val="en-AU"/>
              </w:rPr>
              <w:t>Performance criteria describe the performance needed to demonstrate achievement of the element.</w:t>
            </w:r>
          </w:p>
          <w:p w14:paraId="33F23124" w14:textId="77777777" w:rsidR="008468B8" w:rsidRPr="006A1B23" w:rsidRDefault="008468B8" w:rsidP="00B646F9">
            <w:pPr>
              <w:keepNext/>
              <w:keepLines/>
              <w:spacing w:before="120" w:after="120"/>
              <w:contextualSpacing/>
              <w:rPr>
                <w:rFonts w:ascii="Times New Roman" w:hAnsi="Times New Roman"/>
                <w:sz w:val="24"/>
                <w:szCs w:val="24"/>
                <w:lang w:val="en-AU"/>
              </w:rPr>
            </w:pPr>
            <w:r w:rsidRPr="006A1B23">
              <w:rPr>
                <w:rFonts w:ascii="Times New Roman" w:hAnsi="Times New Roman"/>
                <w:b/>
                <w:i/>
                <w:sz w:val="24"/>
                <w:szCs w:val="24"/>
              </w:rPr>
              <w:t>Bold and italicized terms</w:t>
            </w:r>
            <w:r w:rsidRPr="006A1B23">
              <w:rPr>
                <w:rFonts w:ascii="Times New Roman" w:hAnsi="Times New Roman"/>
                <w:sz w:val="24"/>
                <w:szCs w:val="24"/>
              </w:rPr>
              <w:t xml:space="preserve"> </w:t>
            </w:r>
            <w:r w:rsidRPr="006A1B23">
              <w:rPr>
                <w:rFonts w:ascii="Times New Roman" w:hAnsi="Times New Roman"/>
                <w:b/>
                <w:i/>
                <w:sz w:val="24"/>
                <w:szCs w:val="24"/>
              </w:rPr>
              <w:t>are elaborated in the Range</w:t>
            </w:r>
          </w:p>
        </w:tc>
      </w:tr>
      <w:tr w:rsidR="008468B8" w:rsidRPr="006A1B23" w14:paraId="534A1CA9" w14:textId="77777777" w:rsidTr="00B646F9">
        <w:tc>
          <w:tcPr>
            <w:tcW w:w="1625" w:type="pct"/>
            <w:tcBorders>
              <w:top w:val="single" w:sz="4" w:space="0" w:color="C0C0C0"/>
              <w:left w:val="single" w:sz="4" w:space="0" w:color="auto"/>
              <w:bottom w:val="single" w:sz="4" w:space="0" w:color="auto"/>
              <w:right w:val="single" w:sz="4" w:space="0" w:color="auto"/>
            </w:tcBorders>
          </w:tcPr>
          <w:p w14:paraId="4D5CBC67" w14:textId="77777777" w:rsidR="008468B8" w:rsidRPr="006A1B23" w:rsidRDefault="008468B8" w:rsidP="00480ED9">
            <w:pPr>
              <w:numPr>
                <w:ilvl w:val="0"/>
                <w:numId w:val="65"/>
              </w:numPr>
              <w:spacing w:after="0"/>
              <w:rPr>
                <w:rFonts w:ascii="Times New Roman" w:hAnsi="Times New Roman"/>
                <w:sz w:val="24"/>
                <w:szCs w:val="24"/>
                <w:lang w:val="en-ZW"/>
              </w:rPr>
            </w:pPr>
            <w:r w:rsidRPr="006A1B23">
              <w:rPr>
                <w:rFonts w:ascii="Times New Roman" w:hAnsi="Times New Roman"/>
                <w:sz w:val="24"/>
                <w:szCs w:val="24"/>
                <w:lang w:val="en-ZW"/>
              </w:rPr>
              <w:t>Use whole numbers  for work</w:t>
            </w:r>
          </w:p>
          <w:p w14:paraId="79B4A18B" w14:textId="77777777" w:rsidR="008468B8" w:rsidRPr="006A1B23" w:rsidRDefault="008468B8" w:rsidP="00B646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1A64171"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Whole numbers and money amount up to 100,000 in highly familiar workplace documents and tasks are named and read according to workplace procedures.</w:t>
            </w:r>
          </w:p>
          <w:p w14:paraId="02294DEB"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Understanding of place value and the role of zero is demonstrate according to standard operating procedures.</w:t>
            </w:r>
          </w:p>
          <w:p w14:paraId="059ED6E3"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Halves are recognised and understood in workplace as per Standard operating procedures.</w:t>
            </w:r>
          </w:p>
          <w:p w14:paraId="39A683E1"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Whole numbers and money amounting up to 100,000 are organised in size order and are compared as per workplace procedures.</w:t>
            </w:r>
          </w:p>
          <w:p w14:paraId="441E2F29"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Counting is done in numbers as per standard operating procedures.</w:t>
            </w:r>
          </w:p>
          <w:p w14:paraId="5504200B"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Addition and subtraction of whole numbers and money up to 100,000 done in accordance with workplace requirement</w:t>
            </w:r>
          </w:p>
          <w:p w14:paraId="1A4E3245"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Links between operations of addition and subtraction are clearly described as per job requirement.</w:t>
            </w:r>
          </w:p>
          <w:p w14:paraId="44EB469A" w14:textId="77777777" w:rsidR="008468B8" w:rsidRPr="006A1B23" w:rsidRDefault="008468B8" w:rsidP="00480ED9">
            <w:pPr>
              <w:keepNext/>
              <w:keepLines/>
              <w:numPr>
                <w:ilvl w:val="0"/>
                <w:numId w:val="54"/>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Reasonableness of outcome with prompting and support is checked as per work requirement.</w:t>
            </w:r>
          </w:p>
          <w:p w14:paraId="11004B01" w14:textId="77777777" w:rsidR="008468B8" w:rsidRPr="006A1B23" w:rsidRDefault="008468B8" w:rsidP="00480ED9">
            <w:pPr>
              <w:keepNext/>
              <w:keepLines/>
              <w:numPr>
                <w:ilvl w:val="0"/>
                <w:numId w:val="54"/>
              </w:numPr>
              <w:spacing w:before="120" w:after="120"/>
              <w:contextualSpacing/>
              <w:rPr>
                <w:rFonts w:ascii="Times New Roman" w:hAnsi="Times New Roman"/>
                <w:i/>
                <w:sz w:val="24"/>
                <w:szCs w:val="24"/>
                <w:lang w:val="en-AU"/>
              </w:rPr>
            </w:pPr>
            <w:r w:rsidRPr="006A1B23">
              <w:rPr>
                <w:rFonts w:ascii="Times New Roman" w:hAnsi="Times New Roman"/>
                <w:sz w:val="24"/>
                <w:szCs w:val="24"/>
                <w:lang w:val="en-AU"/>
              </w:rPr>
              <w:t xml:space="preserve">Numerical information is recorded, and the result of the task is communicated using informal language and </w:t>
            </w:r>
            <w:r w:rsidRPr="006A1B23">
              <w:rPr>
                <w:rFonts w:ascii="Times New Roman" w:hAnsi="Times New Roman"/>
                <w:sz w:val="24"/>
                <w:szCs w:val="24"/>
                <w:lang w:val="en-AU"/>
              </w:rPr>
              <w:lastRenderedPageBreak/>
              <w:t>symbolism as per workplace procedures.</w:t>
            </w:r>
          </w:p>
        </w:tc>
      </w:tr>
      <w:tr w:rsidR="008468B8" w:rsidRPr="006A1B23" w14:paraId="0542EF6E" w14:textId="77777777" w:rsidTr="00B646F9">
        <w:tc>
          <w:tcPr>
            <w:tcW w:w="1625" w:type="pct"/>
            <w:tcBorders>
              <w:top w:val="single" w:sz="4" w:space="0" w:color="C0C0C0"/>
              <w:left w:val="single" w:sz="4" w:space="0" w:color="auto"/>
              <w:bottom w:val="single" w:sz="4" w:space="0" w:color="auto"/>
              <w:right w:val="single" w:sz="4" w:space="0" w:color="auto"/>
            </w:tcBorders>
          </w:tcPr>
          <w:p w14:paraId="5D3A5B2E" w14:textId="77777777" w:rsidR="008468B8" w:rsidRPr="006A1B23" w:rsidRDefault="008468B8" w:rsidP="00480ED9">
            <w:pPr>
              <w:numPr>
                <w:ilvl w:val="0"/>
                <w:numId w:val="65"/>
              </w:numPr>
              <w:spacing w:after="0"/>
              <w:rPr>
                <w:rFonts w:ascii="Times New Roman" w:hAnsi="Times New Roman"/>
                <w:sz w:val="24"/>
                <w:szCs w:val="24"/>
                <w:lang w:val="en-ZW"/>
              </w:rPr>
            </w:pPr>
            <w:r w:rsidRPr="006A1B23">
              <w:rPr>
                <w:rFonts w:ascii="Times New Roman" w:hAnsi="Times New Roman"/>
                <w:sz w:val="24"/>
                <w:szCs w:val="24"/>
                <w:lang w:val="en-ZW"/>
              </w:rPr>
              <w:t>Locate, compare and use highly familiar measurement for work</w:t>
            </w:r>
          </w:p>
          <w:p w14:paraId="22C8E11C" w14:textId="77777777" w:rsidR="008468B8" w:rsidRPr="006A1B23" w:rsidRDefault="008468B8" w:rsidP="00B646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F70AA25"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Measurements in highly familiar workplace documents and tasks are located as per standard operating procedures</w:t>
            </w:r>
          </w:p>
          <w:p w14:paraId="703BFF0B"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Different units of measurements and their uses are identified in accordance with job specifications</w:t>
            </w:r>
          </w:p>
          <w:p w14:paraId="48B42C47"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The comparative relationship between the units of measurement identified as per standard operating procedures.</w:t>
            </w:r>
          </w:p>
          <w:p w14:paraId="43136D32"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 xml:space="preserve">Understanding of conversion of amounts is demonstrated in accordance with requirements. </w:t>
            </w:r>
          </w:p>
          <w:p w14:paraId="5B50E2FD"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Informal language is used to compare measurements as per workplace procedures.</w:t>
            </w:r>
          </w:p>
          <w:p w14:paraId="4920FD38"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Digital time is well read and am and pm used in reference to time</w:t>
            </w:r>
          </w:p>
          <w:p w14:paraId="119F2A1C"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Calendar used appropriately to record information in accordance with organizational events.</w:t>
            </w:r>
          </w:p>
          <w:p w14:paraId="221F22B4" w14:textId="77777777" w:rsidR="008468B8" w:rsidRPr="006A1B23" w:rsidRDefault="008468B8" w:rsidP="00480ED9">
            <w:pPr>
              <w:keepNext/>
              <w:keepLines/>
              <w:numPr>
                <w:ilvl w:val="0"/>
                <w:numId w:val="55"/>
              </w:numPr>
              <w:spacing w:after="0"/>
              <w:contextualSpacing/>
              <w:rPr>
                <w:rFonts w:ascii="Times New Roman" w:hAnsi="Times New Roman"/>
                <w:sz w:val="24"/>
                <w:szCs w:val="24"/>
                <w:lang w:val="en-AU"/>
              </w:rPr>
            </w:pPr>
            <w:r w:rsidRPr="006A1B23">
              <w:rPr>
                <w:rFonts w:ascii="Times New Roman" w:hAnsi="Times New Roman"/>
                <w:sz w:val="24"/>
                <w:szCs w:val="24"/>
                <w:lang w:val="en-AU"/>
              </w:rPr>
              <w:t>Basic measurement information is well read and recorded as per the manuals</w:t>
            </w:r>
          </w:p>
          <w:p w14:paraId="1F832584" w14:textId="77777777" w:rsidR="008468B8" w:rsidRPr="006A1B23" w:rsidRDefault="008468B8" w:rsidP="00480ED9">
            <w:pPr>
              <w:keepNext/>
              <w:keepLines/>
              <w:numPr>
                <w:ilvl w:val="0"/>
                <w:numId w:val="55"/>
              </w:numPr>
              <w:spacing w:after="0"/>
              <w:contextualSpacing/>
              <w:rPr>
                <w:rFonts w:ascii="Times New Roman" w:hAnsi="Times New Roman"/>
                <w:i/>
                <w:sz w:val="24"/>
                <w:szCs w:val="24"/>
                <w:lang w:val="en-AU"/>
              </w:rPr>
            </w:pPr>
            <w:r w:rsidRPr="006A1B23">
              <w:rPr>
                <w:rFonts w:ascii="Times New Roman" w:hAnsi="Times New Roman"/>
                <w:sz w:val="24"/>
                <w:szCs w:val="24"/>
                <w:lang w:val="en-AU"/>
              </w:rPr>
              <w:t>Additions and subtraction of simple quantities done in workplace as per SOPs.</w:t>
            </w:r>
          </w:p>
        </w:tc>
      </w:tr>
      <w:tr w:rsidR="008468B8" w:rsidRPr="006A1B23" w14:paraId="3E0CDA51" w14:textId="77777777" w:rsidTr="00B646F9">
        <w:tc>
          <w:tcPr>
            <w:tcW w:w="1625" w:type="pct"/>
            <w:tcBorders>
              <w:top w:val="single" w:sz="4" w:space="0" w:color="C0C0C0"/>
              <w:left w:val="single" w:sz="4" w:space="0" w:color="auto"/>
              <w:bottom w:val="single" w:sz="4" w:space="0" w:color="auto"/>
              <w:right w:val="single" w:sz="4" w:space="0" w:color="auto"/>
            </w:tcBorders>
          </w:tcPr>
          <w:p w14:paraId="73E80475" w14:textId="77777777" w:rsidR="008468B8" w:rsidRPr="006A1B23" w:rsidRDefault="008468B8" w:rsidP="00480ED9">
            <w:pPr>
              <w:numPr>
                <w:ilvl w:val="0"/>
                <w:numId w:val="65"/>
              </w:numPr>
              <w:spacing w:after="0"/>
              <w:rPr>
                <w:rFonts w:ascii="Times New Roman" w:hAnsi="Times New Roman"/>
                <w:sz w:val="24"/>
                <w:szCs w:val="24"/>
                <w:lang w:val="en-ZW"/>
              </w:rPr>
            </w:pPr>
            <w:r w:rsidRPr="006A1B23">
              <w:rPr>
                <w:rFonts w:ascii="Times New Roman" w:hAnsi="Times New Roman"/>
                <w:sz w:val="24"/>
                <w:szCs w:val="24"/>
                <w:lang w:val="en-ZW"/>
              </w:rPr>
              <w:t>Use highly familiar maps and diagrams for work</w:t>
            </w:r>
          </w:p>
          <w:p w14:paraId="26FFF0DF" w14:textId="77777777" w:rsidR="008468B8" w:rsidRPr="006A1B23" w:rsidRDefault="008468B8" w:rsidP="00B646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3C851EF" w14:textId="77777777" w:rsidR="008468B8" w:rsidRPr="006A1B23" w:rsidRDefault="008468B8" w:rsidP="00480ED9">
            <w:pPr>
              <w:keepNext/>
              <w:keepLines/>
              <w:numPr>
                <w:ilvl w:val="0"/>
                <w:numId w:val="56"/>
              </w:numPr>
              <w:spacing w:after="0"/>
              <w:contextualSpacing/>
              <w:rPr>
                <w:rFonts w:ascii="Times New Roman" w:hAnsi="Times New Roman"/>
                <w:sz w:val="24"/>
                <w:szCs w:val="24"/>
                <w:lang w:val="en-AU"/>
              </w:rPr>
            </w:pPr>
            <w:r w:rsidRPr="006A1B23">
              <w:rPr>
                <w:rFonts w:ascii="Times New Roman" w:hAnsi="Times New Roman"/>
                <w:sz w:val="24"/>
                <w:szCs w:val="24"/>
                <w:lang w:val="en-AU"/>
              </w:rPr>
              <w:t>Familiar items or places are in highly familiar maps and diagrams in accordance with SOPs</w:t>
            </w:r>
          </w:p>
          <w:p w14:paraId="76FC1D21" w14:textId="77777777" w:rsidR="008468B8" w:rsidRPr="006A1B23" w:rsidRDefault="008468B8" w:rsidP="00480ED9">
            <w:pPr>
              <w:keepNext/>
              <w:keepLines/>
              <w:numPr>
                <w:ilvl w:val="0"/>
                <w:numId w:val="56"/>
              </w:numPr>
              <w:spacing w:after="0"/>
              <w:contextualSpacing/>
              <w:rPr>
                <w:rFonts w:ascii="Times New Roman" w:hAnsi="Times New Roman"/>
                <w:sz w:val="24"/>
                <w:szCs w:val="24"/>
                <w:lang w:val="en-AU"/>
              </w:rPr>
            </w:pPr>
            <w:r w:rsidRPr="006A1B23">
              <w:rPr>
                <w:rFonts w:ascii="Times New Roman" w:hAnsi="Times New Roman"/>
                <w:sz w:val="24"/>
                <w:szCs w:val="24"/>
                <w:lang w:val="en-AU"/>
              </w:rPr>
              <w:t>Simple symbols and pictorial representations are identified in accordance with familiar maps and diagrams</w:t>
            </w:r>
          </w:p>
          <w:p w14:paraId="40F67CFD" w14:textId="77777777" w:rsidR="008468B8" w:rsidRPr="006A1B23" w:rsidRDefault="008468B8" w:rsidP="00480ED9">
            <w:pPr>
              <w:keepNext/>
              <w:keepLines/>
              <w:numPr>
                <w:ilvl w:val="0"/>
                <w:numId w:val="56"/>
              </w:numPr>
              <w:spacing w:after="0"/>
              <w:contextualSpacing/>
              <w:rPr>
                <w:rFonts w:ascii="Times New Roman" w:hAnsi="Times New Roman"/>
                <w:sz w:val="24"/>
                <w:szCs w:val="24"/>
                <w:lang w:val="en-AU"/>
              </w:rPr>
            </w:pPr>
            <w:r w:rsidRPr="006A1B23">
              <w:rPr>
                <w:rFonts w:ascii="Times New Roman" w:hAnsi="Times New Roman"/>
                <w:sz w:val="24"/>
                <w:szCs w:val="24"/>
                <w:lang w:val="en-AU"/>
              </w:rPr>
              <w:t>Simple oral directions are given to locate objects as per SOPs</w:t>
            </w:r>
          </w:p>
          <w:p w14:paraId="4B25D572" w14:textId="77777777" w:rsidR="008468B8" w:rsidRPr="006A1B23" w:rsidRDefault="008468B8" w:rsidP="00480ED9">
            <w:pPr>
              <w:keepNext/>
              <w:keepLines/>
              <w:numPr>
                <w:ilvl w:val="0"/>
                <w:numId w:val="56"/>
              </w:numPr>
              <w:spacing w:after="0"/>
              <w:contextualSpacing/>
              <w:rPr>
                <w:rFonts w:ascii="Times New Roman" w:hAnsi="Times New Roman"/>
                <w:sz w:val="24"/>
                <w:szCs w:val="24"/>
                <w:lang w:val="en-AU"/>
              </w:rPr>
            </w:pPr>
            <w:r w:rsidRPr="006A1B23">
              <w:rPr>
                <w:rFonts w:ascii="Times New Roman" w:hAnsi="Times New Roman"/>
                <w:sz w:val="24"/>
                <w:szCs w:val="24"/>
                <w:lang w:val="en-AU"/>
              </w:rPr>
              <w:t>Simple oral directions followed to locate objects as per job specifications</w:t>
            </w:r>
          </w:p>
          <w:p w14:paraId="057A4099" w14:textId="77777777" w:rsidR="008468B8" w:rsidRPr="006A1B23" w:rsidRDefault="008468B8" w:rsidP="00480ED9">
            <w:pPr>
              <w:keepNext/>
              <w:keepLines/>
              <w:numPr>
                <w:ilvl w:val="0"/>
                <w:numId w:val="56"/>
              </w:numPr>
              <w:spacing w:after="0"/>
              <w:contextualSpacing/>
              <w:rPr>
                <w:rFonts w:ascii="Times New Roman" w:hAnsi="Times New Roman"/>
                <w:sz w:val="24"/>
                <w:szCs w:val="24"/>
                <w:lang w:val="en-AU"/>
              </w:rPr>
            </w:pPr>
            <w:r w:rsidRPr="006A1B23">
              <w:rPr>
                <w:rFonts w:ascii="Times New Roman" w:hAnsi="Times New Roman"/>
                <w:sz w:val="24"/>
                <w:szCs w:val="24"/>
                <w:lang w:val="en-AU"/>
              </w:rPr>
              <w:t>Understanding of informal directional language is demonstrated as per work procedures.</w:t>
            </w:r>
          </w:p>
        </w:tc>
      </w:tr>
      <w:tr w:rsidR="008468B8" w:rsidRPr="006A1B23" w14:paraId="14A7F7C7" w14:textId="77777777" w:rsidTr="00B646F9">
        <w:tc>
          <w:tcPr>
            <w:tcW w:w="1625" w:type="pct"/>
            <w:tcBorders>
              <w:top w:val="single" w:sz="4" w:space="0" w:color="auto"/>
              <w:left w:val="single" w:sz="4" w:space="0" w:color="auto"/>
              <w:bottom w:val="single" w:sz="4" w:space="0" w:color="auto"/>
              <w:right w:val="single" w:sz="4" w:space="0" w:color="auto"/>
            </w:tcBorders>
          </w:tcPr>
          <w:p w14:paraId="0E2019C4" w14:textId="77777777" w:rsidR="008468B8" w:rsidRPr="006A1B23" w:rsidRDefault="008468B8" w:rsidP="00480ED9">
            <w:pPr>
              <w:numPr>
                <w:ilvl w:val="0"/>
                <w:numId w:val="65"/>
              </w:numPr>
              <w:spacing w:after="0"/>
              <w:rPr>
                <w:rFonts w:ascii="Times New Roman" w:hAnsi="Times New Roman"/>
                <w:sz w:val="24"/>
                <w:szCs w:val="24"/>
                <w:lang w:val="en-ZW"/>
              </w:rPr>
            </w:pPr>
            <w:r w:rsidRPr="006A1B23">
              <w:rPr>
                <w:rFonts w:ascii="Times New Roman" w:hAnsi="Times New Roman"/>
                <w:sz w:val="24"/>
                <w:szCs w:val="24"/>
                <w:lang w:val="en-ZW"/>
              </w:rPr>
              <w:t>Identify and use some common 2D shapes for work</w:t>
            </w:r>
          </w:p>
          <w:p w14:paraId="00891A7F" w14:textId="77777777" w:rsidR="008468B8" w:rsidRPr="006A1B23" w:rsidRDefault="008468B8" w:rsidP="00B646F9">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6CA26A5" w14:textId="77777777" w:rsidR="008468B8" w:rsidRPr="006A1B23" w:rsidRDefault="008468B8" w:rsidP="00480ED9">
            <w:pPr>
              <w:keepNext/>
              <w:keepLines/>
              <w:numPr>
                <w:ilvl w:val="0"/>
                <w:numId w:val="57"/>
              </w:numPr>
              <w:spacing w:after="0"/>
              <w:contextualSpacing/>
              <w:rPr>
                <w:rFonts w:ascii="Times New Roman" w:hAnsi="Times New Roman"/>
                <w:sz w:val="24"/>
                <w:szCs w:val="24"/>
                <w:lang w:val="en-AU"/>
              </w:rPr>
            </w:pPr>
            <w:r w:rsidRPr="006A1B23">
              <w:rPr>
                <w:rFonts w:ascii="Times New Roman" w:hAnsi="Times New Roman"/>
                <w:b/>
                <w:i/>
                <w:sz w:val="24"/>
                <w:szCs w:val="24"/>
                <w:lang w:val="en-AU"/>
              </w:rPr>
              <w:t>Common two-dimensional</w:t>
            </w:r>
            <w:r w:rsidRPr="006A1B23">
              <w:rPr>
                <w:rFonts w:ascii="Times New Roman" w:hAnsi="Times New Roman"/>
                <w:b/>
                <w:sz w:val="24"/>
                <w:szCs w:val="24"/>
                <w:lang w:val="en-AU"/>
              </w:rPr>
              <w:t xml:space="preserve"> shapes</w:t>
            </w:r>
            <w:r w:rsidRPr="006A1B23">
              <w:rPr>
                <w:rFonts w:ascii="Times New Roman" w:hAnsi="Times New Roman"/>
                <w:sz w:val="24"/>
                <w:szCs w:val="24"/>
                <w:lang w:val="en-AU"/>
              </w:rPr>
              <w:t xml:space="preserve"> are identified and named as per SOPs</w:t>
            </w:r>
          </w:p>
          <w:p w14:paraId="34395DBD" w14:textId="77777777" w:rsidR="008468B8" w:rsidRPr="006A1B23" w:rsidRDefault="008468B8" w:rsidP="00480ED9">
            <w:pPr>
              <w:keepNext/>
              <w:keepLines/>
              <w:numPr>
                <w:ilvl w:val="0"/>
                <w:numId w:val="57"/>
              </w:numPr>
              <w:spacing w:after="0"/>
              <w:contextualSpacing/>
              <w:rPr>
                <w:rFonts w:ascii="Times New Roman" w:hAnsi="Times New Roman"/>
                <w:sz w:val="24"/>
                <w:szCs w:val="24"/>
                <w:lang w:val="en-AU"/>
              </w:rPr>
            </w:pPr>
            <w:r w:rsidRPr="006A1B23">
              <w:rPr>
                <w:rFonts w:ascii="Times New Roman" w:hAnsi="Times New Roman"/>
                <w:sz w:val="24"/>
                <w:szCs w:val="24"/>
                <w:lang w:val="en-AU"/>
              </w:rPr>
              <w:t>Common objects are described in terms of size and shape as per SOPs</w:t>
            </w:r>
          </w:p>
          <w:p w14:paraId="17CDD9D1" w14:textId="77777777" w:rsidR="008468B8" w:rsidRPr="006A1B23" w:rsidRDefault="008468B8" w:rsidP="00480ED9">
            <w:pPr>
              <w:keepNext/>
              <w:keepLines/>
              <w:numPr>
                <w:ilvl w:val="0"/>
                <w:numId w:val="57"/>
              </w:numPr>
              <w:spacing w:after="0"/>
              <w:contextualSpacing/>
              <w:rPr>
                <w:rFonts w:ascii="Times New Roman" w:hAnsi="Times New Roman"/>
                <w:sz w:val="24"/>
                <w:szCs w:val="24"/>
                <w:lang w:val="en-AU"/>
              </w:rPr>
            </w:pPr>
            <w:r w:rsidRPr="006A1B23">
              <w:rPr>
                <w:rFonts w:ascii="Times New Roman" w:hAnsi="Times New Roman"/>
                <w:sz w:val="24"/>
                <w:szCs w:val="24"/>
                <w:lang w:val="en-AU"/>
              </w:rPr>
              <w:t>Common, every day, informal language is used to compare objects in accordance SOPs</w:t>
            </w:r>
          </w:p>
          <w:p w14:paraId="4F29E0F5" w14:textId="77777777" w:rsidR="008468B8" w:rsidRPr="006A1B23" w:rsidRDefault="008468B8" w:rsidP="00480ED9">
            <w:pPr>
              <w:keepNext/>
              <w:keepLines/>
              <w:numPr>
                <w:ilvl w:val="0"/>
                <w:numId w:val="57"/>
              </w:numPr>
              <w:spacing w:after="0"/>
              <w:contextualSpacing/>
              <w:rPr>
                <w:rFonts w:ascii="Times New Roman" w:hAnsi="Times New Roman"/>
                <w:i/>
                <w:sz w:val="24"/>
                <w:szCs w:val="24"/>
                <w:lang w:val="en-AU"/>
              </w:rPr>
            </w:pPr>
            <w:r w:rsidRPr="006A1B23">
              <w:rPr>
                <w:rFonts w:ascii="Times New Roman" w:hAnsi="Times New Roman"/>
                <w:sz w:val="24"/>
                <w:szCs w:val="24"/>
                <w:lang w:val="en-AU"/>
              </w:rPr>
              <w:t xml:space="preserve">Common objects are grouped based on shape, size, </w:t>
            </w:r>
            <w:r w:rsidRPr="006A1B23">
              <w:rPr>
                <w:rFonts w:ascii="Times New Roman" w:hAnsi="Times New Roman"/>
                <w:sz w:val="24"/>
                <w:szCs w:val="24"/>
                <w:lang w:val="en-AU"/>
              </w:rPr>
              <w:lastRenderedPageBreak/>
              <w:t>colour and features as per job requirements</w:t>
            </w:r>
          </w:p>
        </w:tc>
      </w:tr>
      <w:tr w:rsidR="008468B8" w:rsidRPr="006A1B23" w14:paraId="6182923F" w14:textId="77777777" w:rsidTr="00B646F9">
        <w:tc>
          <w:tcPr>
            <w:tcW w:w="1625" w:type="pct"/>
            <w:tcBorders>
              <w:top w:val="single" w:sz="4" w:space="0" w:color="auto"/>
              <w:left w:val="single" w:sz="4" w:space="0" w:color="auto"/>
              <w:bottom w:val="single" w:sz="4" w:space="0" w:color="auto"/>
              <w:right w:val="single" w:sz="4" w:space="0" w:color="auto"/>
            </w:tcBorders>
          </w:tcPr>
          <w:p w14:paraId="0AD94425" w14:textId="77777777" w:rsidR="008468B8" w:rsidRPr="006A1B23" w:rsidRDefault="008468B8" w:rsidP="00480ED9">
            <w:pPr>
              <w:numPr>
                <w:ilvl w:val="0"/>
                <w:numId w:val="65"/>
              </w:numPr>
              <w:spacing w:after="0"/>
              <w:rPr>
                <w:rFonts w:ascii="Times New Roman" w:hAnsi="Times New Roman"/>
                <w:sz w:val="24"/>
                <w:szCs w:val="24"/>
                <w:lang w:val="en-ZW"/>
              </w:rPr>
            </w:pPr>
            <w:r w:rsidRPr="006A1B23">
              <w:rPr>
                <w:rFonts w:ascii="Times New Roman" w:hAnsi="Times New Roman"/>
                <w:sz w:val="24"/>
                <w:szCs w:val="24"/>
                <w:lang w:val="en-ZW"/>
              </w:rPr>
              <w:t>Locate specific Information in highly familiar tables, graphs and charts for work</w:t>
            </w:r>
          </w:p>
          <w:p w14:paraId="4C17F16B" w14:textId="77777777" w:rsidR="008468B8" w:rsidRPr="006A1B23" w:rsidRDefault="008468B8" w:rsidP="00B646F9">
            <w:pPr>
              <w:ind w:left="720"/>
              <w:rPr>
                <w:rFonts w:ascii="Times New Roman" w:hAnsi="Times New Roman"/>
                <w:sz w:val="24"/>
                <w:szCs w:val="24"/>
                <w:lang w:val="en-ZW"/>
              </w:rPr>
            </w:pPr>
          </w:p>
          <w:p w14:paraId="4D9575A1" w14:textId="77777777" w:rsidR="008468B8" w:rsidRPr="006A1B23" w:rsidRDefault="008468B8" w:rsidP="00B646F9">
            <w:pPr>
              <w:ind w:left="720"/>
              <w:rPr>
                <w:rFonts w:ascii="Times New Roman" w:hAnsi="Times New Roman"/>
                <w:sz w:val="24"/>
                <w:szCs w:val="24"/>
                <w:lang w:val="en-ZW"/>
              </w:rPr>
            </w:pPr>
          </w:p>
          <w:p w14:paraId="79CE8092" w14:textId="77777777" w:rsidR="008468B8" w:rsidRPr="006A1B23" w:rsidRDefault="008468B8" w:rsidP="00B646F9">
            <w:pPr>
              <w:ind w:left="720"/>
              <w:rPr>
                <w:rFonts w:ascii="Times New Roman" w:hAnsi="Times New Roman"/>
                <w:sz w:val="24"/>
                <w:szCs w:val="24"/>
                <w:lang w:val="en-ZW"/>
              </w:rPr>
            </w:pPr>
          </w:p>
          <w:p w14:paraId="02274E24" w14:textId="77777777" w:rsidR="008468B8" w:rsidRPr="006A1B23" w:rsidRDefault="008468B8" w:rsidP="00B646F9">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38ED5A2D"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Features of simple tables identified as per work place procedures</w:t>
            </w:r>
          </w:p>
          <w:p w14:paraId="04A93271"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6A00C51B"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Numerical information and data in highly familiar tables compared using appropriate informal language as per workplace procedures.</w:t>
            </w:r>
          </w:p>
          <w:p w14:paraId="3A969585"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Information related to relevant workplace tasks as per workplace procedures</w:t>
            </w:r>
          </w:p>
          <w:p w14:paraId="3DF2DAB2"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Features of simple graphs and charts identified as per SOPs</w:t>
            </w:r>
          </w:p>
          <w:p w14:paraId="28BCAE2A" w14:textId="77777777" w:rsidR="008468B8" w:rsidRPr="006A1B23" w:rsidRDefault="008468B8" w:rsidP="00480ED9">
            <w:pPr>
              <w:keepNext/>
              <w:keepLines/>
              <w:numPr>
                <w:ilvl w:val="0"/>
                <w:numId w:val="58"/>
              </w:numPr>
              <w:spacing w:after="0"/>
              <w:contextualSpacing/>
              <w:rPr>
                <w:rFonts w:ascii="Times New Roman" w:hAnsi="Times New Roman"/>
                <w:sz w:val="24"/>
                <w:szCs w:val="24"/>
                <w:lang w:val="en-AU"/>
              </w:rPr>
            </w:pPr>
            <w:r w:rsidRPr="006A1B23">
              <w:rPr>
                <w:rFonts w:ascii="Times New Roman" w:hAnsi="Times New Roman"/>
                <w:sz w:val="24"/>
                <w:szCs w:val="24"/>
                <w:lang w:val="en-AU"/>
              </w:rPr>
              <w:t>Specific numerical information located in highly familiar graphs and charts as per workplace procedures.</w:t>
            </w:r>
          </w:p>
          <w:p w14:paraId="69725061" w14:textId="77777777" w:rsidR="008468B8" w:rsidRPr="006A1B23" w:rsidRDefault="008468B8" w:rsidP="00480ED9">
            <w:pPr>
              <w:keepNext/>
              <w:keepLines/>
              <w:numPr>
                <w:ilvl w:val="0"/>
                <w:numId w:val="58"/>
              </w:numPr>
              <w:spacing w:before="120" w:after="120"/>
              <w:contextualSpacing/>
              <w:rPr>
                <w:rFonts w:ascii="Times New Roman" w:hAnsi="Times New Roman"/>
                <w:sz w:val="24"/>
                <w:szCs w:val="24"/>
                <w:lang w:val="en-AU"/>
              </w:rPr>
            </w:pPr>
            <w:r w:rsidRPr="006A1B23">
              <w:rPr>
                <w:rFonts w:ascii="Times New Roman" w:hAnsi="Times New Roman"/>
                <w:sz w:val="24"/>
                <w:szCs w:val="24"/>
                <w:lang w:val="en-AU"/>
              </w:rPr>
              <w:t>Numerical information and data compared using appropriate informal language as per SOPs.</w:t>
            </w:r>
          </w:p>
        </w:tc>
      </w:tr>
    </w:tbl>
    <w:p w14:paraId="69316223" w14:textId="77777777" w:rsidR="008468B8" w:rsidRPr="006A1B23" w:rsidRDefault="008468B8" w:rsidP="008468B8">
      <w:pPr>
        <w:keepNext/>
        <w:jc w:val="both"/>
        <w:outlineLvl w:val="5"/>
        <w:rPr>
          <w:rFonts w:ascii="Times New Roman" w:hAnsi="Times New Roman"/>
          <w:b/>
          <w:sz w:val="24"/>
          <w:szCs w:val="24"/>
        </w:rPr>
      </w:pPr>
    </w:p>
    <w:p w14:paraId="268EBE18" w14:textId="77777777" w:rsidR="008468B8" w:rsidRPr="006A1B23" w:rsidRDefault="008468B8" w:rsidP="008468B8">
      <w:pPr>
        <w:keepNext/>
        <w:jc w:val="both"/>
        <w:outlineLvl w:val="5"/>
        <w:rPr>
          <w:rFonts w:ascii="Times New Roman" w:hAnsi="Times New Roman"/>
          <w:b/>
          <w:sz w:val="24"/>
          <w:szCs w:val="24"/>
        </w:rPr>
      </w:pPr>
      <w:r w:rsidRPr="006A1B23">
        <w:rPr>
          <w:rFonts w:ascii="Times New Roman" w:hAnsi="Times New Roman"/>
          <w:b/>
          <w:sz w:val="24"/>
          <w:szCs w:val="24"/>
        </w:rPr>
        <w:t xml:space="preserve">RANGE </w:t>
      </w:r>
    </w:p>
    <w:p w14:paraId="4D1F6F57" w14:textId="77777777" w:rsidR="008468B8" w:rsidRPr="006A1B23" w:rsidRDefault="008468B8" w:rsidP="008468B8">
      <w:pPr>
        <w:jc w:val="both"/>
        <w:rPr>
          <w:rFonts w:ascii="Times New Roman" w:hAnsi="Times New Roman"/>
          <w:sz w:val="24"/>
          <w:szCs w:val="24"/>
          <w:lang w:val="en-GB"/>
        </w:rPr>
      </w:pPr>
      <w:r w:rsidRPr="006A1B23">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8468B8" w:rsidRPr="006A1B23" w14:paraId="6A2CC573" w14:textId="77777777" w:rsidTr="00B646F9">
        <w:tc>
          <w:tcPr>
            <w:tcW w:w="1606" w:type="pct"/>
            <w:tcBorders>
              <w:top w:val="single" w:sz="4" w:space="0" w:color="auto"/>
              <w:left w:val="single" w:sz="4" w:space="0" w:color="auto"/>
              <w:bottom w:val="single" w:sz="4" w:space="0" w:color="auto"/>
              <w:right w:val="single" w:sz="4" w:space="0" w:color="auto"/>
            </w:tcBorders>
            <w:hideMark/>
          </w:tcPr>
          <w:p w14:paraId="49FF4787" w14:textId="77777777" w:rsidR="008468B8" w:rsidRPr="006A1B23" w:rsidRDefault="008468B8" w:rsidP="00B646F9">
            <w:pPr>
              <w:spacing w:before="120" w:after="120"/>
              <w:rPr>
                <w:rFonts w:ascii="Times New Roman" w:hAnsi="Times New Roman"/>
                <w:b/>
                <w:sz w:val="24"/>
                <w:szCs w:val="24"/>
              </w:rPr>
            </w:pPr>
            <w:r w:rsidRPr="006A1B23">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6167E799" w14:textId="77777777" w:rsidR="008468B8" w:rsidRPr="006A1B23" w:rsidRDefault="008468B8" w:rsidP="00B646F9">
            <w:pPr>
              <w:spacing w:before="120" w:after="120"/>
              <w:rPr>
                <w:rFonts w:ascii="Times New Roman" w:hAnsi="Times New Roman"/>
                <w:b/>
                <w:sz w:val="24"/>
                <w:szCs w:val="24"/>
              </w:rPr>
            </w:pPr>
            <w:r w:rsidRPr="006A1B23">
              <w:rPr>
                <w:rFonts w:ascii="Times New Roman" w:hAnsi="Times New Roman"/>
                <w:b/>
                <w:sz w:val="24"/>
                <w:szCs w:val="24"/>
              </w:rPr>
              <w:t>Range</w:t>
            </w:r>
          </w:p>
        </w:tc>
      </w:tr>
      <w:tr w:rsidR="008468B8" w:rsidRPr="006A1B23" w14:paraId="3BDADC07" w14:textId="77777777" w:rsidTr="00B646F9">
        <w:tc>
          <w:tcPr>
            <w:tcW w:w="1606" w:type="pct"/>
            <w:tcBorders>
              <w:top w:val="single" w:sz="4" w:space="0" w:color="auto"/>
              <w:left w:val="single" w:sz="4" w:space="0" w:color="auto"/>
              <w:bottom w:val="single" w:sz="4" w:space="0" w:color="auto"/>
              <w:right w:val="single" w:sz="4" w:space="0" w:color="auto"/>
            </w:tcBorders>
            <w:hideMark/>
          </w:tcPr>
          <w:p w14:paraId="529FCA0E" w14:textId="77777777" w:rsidR="008468B8" w:rsidRPr="006A1B23" w:rsidRDefault="008468B8" w:rsidP="00480ED9">
            <w:pPr>
              <w:pStyle w:val="ListParagraph"/>
              <w:numPr>
                <w:ilvl w:val="0"/>
                <w:numId w:val="73"/>
              </w:numPr>
              <w:spacing w:after="0"/>
              <w:rPr>
                <w:rFonts w:ascii="Times New Roman" w:hAnsi="Times New Roman"/>
                <w:bCs/>
                <w:sz w:val="24"/>
                <w:szCs w:val="24"/>
                <w:lang w:val="en-GB"/>
              </w:rPr>
            </w:pPr>
            <w:r w:rsidRPr="006A1B23">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7176FE6" w14:textId="77777777" w:rsidR="008468B8" w:rsidRPr="006A1B23" w:rsidRDefault="008468B8" w:rsidP="00480ED9">
            <w:pPr>
              <w:numPr>
                <w:ilvl w:val="1"/>
                <w:numId w:val="74"/>
              </w:numPr>
              <w:spacing w:after="0"/>
              <w:rPr>
                <w:rFonts w:ascii="Times New Roman" w:hAnsi="Times New Roman"/>
                <w:sz w:val="24"/>
                <w:szCs w:val="24"/>
                <w:lang w:val="en-GB"/>
              </w:rPr>
            </w:pPr>
            <w:r w:rsidRPr="006A1B23">
              <w:rPr>
                <w:rFonts w:ascii="Times New Roman" w:hAnsi="Times New Roman"/>
                <w:sz w:val="24"/>
                <w:szCs w:val="24"/>
                <w:lang w:val="en-GB"/>
              </w:rPr>
              <w:t>Round/circle</w:t>
            </w:r>
          </w:p>
          <w:p w14:paraId="392CAB37" w14:textId="77777777" w:rsidR="008468B8" w:rsidRPr="006A1B23" w:rsidRDefault="008468B8" w:rsidP="00480ED9">
            <w:pPr>
              <w:numPr>
                <w:ilvl w:val="1"/>
                <w:numId w:val="74"/>
              </w:numPr>
              <w:spacing w:after="0"/>
              <w:rPr>
                <w:rFonts w:ascii="Times New Roman" w:hAnsi="Times New Roman"/>
                <w:sz w:val="24"/>
                <w:szCs w:val="24"/>
                <w:lang w:val="en-GB"/>
              </w:rPr>
            </w:pPr>
            <w:r w:rsidRPr="006A1B23">
              <w:rPr>
                <w:rFonts w:ascii="Times New Roman" w:hAnsi="Times New Roman"/>
                <w:sz w:val="24"/>
                <w:szCs w:val="24"/>
                <w:lang w:val="en-GB"/>
              </w:rPr>
              <w:t>Square</w:t>
            </w:r>
          </w:p>
          <w:p w14:paraId="01B11C99" w14:textId="77777777" w:rsidR="008468B8" w:rsidRPr="006A1B23" w:rsidRDefault="008468B8" w:rsidP="00480ED9">
            <w:pPr>
              <w:numPr>
                <w:ilvl w:val="1"/>
                <w:numId w:val="74"/>
              </w:numPr>
              <w:spacing w:after="0"/>
              <w:rPr>
                <w:rFonts w:ascii="Times New Roman" w:hAnsi="Times New Roman"/>
                <w:sz w:val="24"/>
                <w:szCs w:val="24"/>
                <w:lang w:val="en-GB"/>
              </w:rPr>
            </w:pPr>
            <w:r w:rsidRPr="006A1B23">
              <w:rPr>
                <w:rFonts w:ascii="Times New Roman" w:hAnsi="Times New Roman"/>
                <w:sz w:val="24"/>
                <w:szCs w:val="24"/>
                <w:lang w:val="en-GB"/>
              </w:rPr>
              <w:t>Rectangular</w:t>
            </w:r>
          </w:p>
          <w:p w14:paraId="02A2D53B" w14:textId="77777777" w:rsidR="008468B8" w:rsidRPr="006A1B23" w:rsidRDefault="008468B8" w:rsidP="00480ED9">
            <w:pPr>
              <w:numPr>
                <w:ilvl w:val="1"/>
                <w:numId w:val="74"/>
              </w:numPr>
              <w:spacing w:after="0"/>
              <w:rPr>
                <w:rFonts w:ascii="Times New Roman" w:hAnsi="Times New Roman"/>
                <w:sz w:val="24"/>
                <w:szCs w:val="24"/>
                <w:lang w:val="en-GB"/>
              </w:rPr>
            </w:pPr>
            <w:r w:rsidRPr="006A1B23">
              <w:rPr>
                <w:rFonts w:ascii="Times New Roman" w:hAnsi="Times New Roman"/>
                <w:sz w:val="24"/>
                <w:szCs w:val="24"/>
                <w:lang w:val="en-GB"/>
              </w:rPr>
              <w:t>Triangle</w:t>
            </w:r>
          </w:p>
        </w:tc>
      </w:tr>
    </w:tbl>
    <w:p w14:paraId="5637CDBB" w14:textId="77777777" w:rsidR="008468B8" w:rsidRPr="006A1B23" w:rsidRDefault="008468B8" w:rsidP="008468B8">
      <w:pPr>
        <w:ind w:left="2880" w:hanging="2880"/>
        <w:rPr>
          <w:rFonts w:ascii="Times New Roman" w:hAnsi="Times New Roman"/>
          <w:sz w:val="24"/>
          <w:szCs w:val="24"/>
        </w:rPr>
      </w:pPr>
    </w:p>
    <w:p w14:paraId="35DC6549"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63268001"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This section describes the skills and knowledge required for this unit of competency.</w:t>
      </w:r>
    </w:p>
    <w:p w14:paraId="57098213"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w:t>
      </w:r>
    </w:p>
    <w:p w14:paraId="22CFF955"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The individual needs to demonstrate the following skills:</w:t>
      </w:r>
    </w:p>
    <w:p w14:paraId="1F9CF0F9" w14:textId="77777777" w:rsidR="008468B8" w:rsidRPr="006A1B23" w:rsidRDefault="008468B8" w:rsidP="00480ED9">
      <w:pPr>
        <w:numPr>
          <w:ilvl w:val="0"/>
          <w:numId w:val="59"/>
        </w:numPr>
        <w:spacing w:after="0"/>
        <w:contextualSpacing/>
        <w:rPr>
          <w:rFonts w:ascii="Times New Roman" w:hAnsi="Times New Roman"/>
          <w:sz w:val="24"/>
          <w:szCs w:val="24"/>
        </w:rPr>
      </w:pPr>
      <w:bookmarkStart w:id="23" w:name="_Hlk64897882"/>
      <w:r w:rsidRPr="006A1B23">
        <w:rPr>
          <w:rFonts w:ascii="Times New Roman" w:hAnsi="Times New Roman"/>
          <w:sz w:val="24"/>
          <w:szCs w:val="24"/>
        </w:rPr>
        <w:lastRenderedPageBreak/>
        <w:t>Measuring</w:t>
      </w:r>
    </w:p>
    <w:p w14:paraId="62D531AF" w14:textId="77777777" w:rsidR="008468B8" w:rsidRPr="006A1B23" w:rsidRDefault="008468B8" w:rsidP="00480ED9">
      <w:pPr>
        <w:numPr>
          <w:ilvl w:val="0"/>
          <w:numId w:val="59"/>
        </w:numPr>
        <w:spacing w:after="0"/>
        <w:contextualSpacing/>
        <w:rPr>
          <w:rFonts w:ascii="Times New Roman" w:hAnsi="Times New Roman"/>
          <w:sz w:val="24"/>
          <w:szCs w:val="24"/>
        </w:rPr>
      </w:pPr>
      <w:r w:rsidRPr="006A1B23">
        <w:rPr>
          <w:rFonts w:ascii="Times New Roman" w:hAnsi="Times New Roman"/>
          <w:sz w:val="24"/>
          <w:szCs w:val="24"/>
        </w:rPr>
        <w:t>Logical thinking</w:t>
      </w:r>
    </w:p>
    <w:p w14:paraId="27DFED61" w14:textId="77777777" w:rsidR="008468B8" w:rsidRPr="006A1B23" w:rsidRDefault="008468B8" w:rsidP="00480ED9">
      <w:pPr>
        <w:numPr>
          <w:ilvl w:val="0"/>
          <w:numId w:val="59"/>
        </w:numPr>
        <w:spacing w:after="0"/>
        <w:contextualSpacing/>
        <w:rPr>
          <w:rFonts w:ascii="Times New Roman" w:hAnsi="Times New Roman"/>
          <w:sz w:val="24"/>
          <w:szCs w:val="24"/>
        </w:rPr>
      </w:pPr>
      <w:r w:rsidRPr="006A1B23">
        <w:rPr>
          <w:rFonts w:ascii="Times New Roman" w:hAnsi="Times New Roman"/>
          <w:sz w:val="24"/>
          <w:szCs w:val="24"/>
        </w:rPr>
        <w:t>Computing</w:t>
      </w:r>
    </w:p>
    <w:p w14:paraId="54A25DCE" w14:textId="77777777" w:rsidR="008468B8" w:rsidRPr="006A1B23" w:rsidRDefault="008468B8" w:rsidP="00480ED9">
      <w:pPr>
        <w:numPr>
          <w:ilvl w:val="0"/>
          <w:numId w:val="59"/>
        </w:numPr>
        <w:spacing w:after="0"/>
        <w:contextualSpacing/>
        <w:rPr>
          <w:rFonts w:ascii="Times New Roman" w:hAnsi="Times New Roman"/>
          <w:sz w:val="24"/>
          <w:szCs w:val="24"/>
        </w:rPr>
      </w:pPr>
      <w:r w:rsidRPr="006A1B23">
        <w:rPr>
          <w:rFonts w:ascii="Times New Roman" w:hAnsi="Times New Roman"/>
          <w:sz w:val="24"/>
          <w:szCs w:val="24"/>
        </w:rPr>
        <w:t>Drawing of graphs</w:t>
      </w:r>
    </w:p>
    <w:p w14:paraId="73F5912F" w14:textId="77777777" w:rsidR="008468B8" w:rsidRPr="006A1B23" w:rsidRDefault="008468B8" w:rsidP="00480ED9">
      <w:pPr>
        <w:numPr>
          <w:ilvl w:val="0"/>
          <w:numId w:val="59"/>
        </w:numPr>
        <w:spacing w:after="0"/>
        <w:contextualSpacing/>
        <w:rPr>
          <w:rFonts w:ascii="Times New Roman" w:hAnsi="Times New Roman"/>
          <w:sz w:val="24"/>
          <w:szCs w:val="24"/>
        </w:rPr>
      </w:pPr>
      <w:r w:rsidRPr="006A1B23">
        <w:rPr>
          <w:rFonts w:ascii="Times New Roman" w:hAnsi="Times New Roman"/>
          <w:sz w:val="24"/>
          <w:szCs w:val="24"/>
        </w:rPr>
        <w:t>Applying mathematical formulas</w:t>
      </w:r>
    </w:p>
    <w:p w14:paraId="2ECFA0C0" w14:textId="77777777" w:rsidR="008468B8" w:rsidRPr="006A1B23" w:rsidRDefault="008468B8" w:rsidP="00480ED9">
      <w:pPr>
        <w:numPr>
          <w:ilvl w:val="0"/>
          <w:numId w:val="59"/>
        </w:numPr>
        <w:spacing w:after="0"/>
        <w:contextualSpacing/>
        <w:rPr>
          <w:rFonts w:ascii="Times New Roman" w:hAnsi="Times New Roman"/>
          <w:sz w:val="24"/>
          <w:szCs w:val="24"/>
        </w:rPr>
      </w:pPr>
      <w:r w:rsidRPr="006A1B23">
        <w:rPr>
          <w:rFonts w:ascii="Times New Roman" w:hAnsi="Times New Roman"/>
          <w:sz w:val="24"/>
          <w:szCs w:val="24"/>
        </w:rPr>
        <w:t xml:space="preserve">Analytical </w:t>
      </w:r>
    </w:p>
    <w:bookmarkEnd w:id="23"/>
    <w:p w14:paraId="6E56B625" w14:textId="77777777" w:rsidR="008468B8" w:rsidRPr="006A1B23" w:rsidRDefault="008468B8" w:rsidP="008468B8">
      <w:pPr>
        <w:rPr>
          <w:rFonts w:ascii="Times New Roman" w:hAnsi="Times New Roman"/>
          <w:sz w:val="24"/>
          <w:szCs w:val="24"/>
        </w:rPr>
      </w:pPr>
    </w:p>
    <w:p w14:paraId="0F96A5D3" w14:textId="77777777" w:rsidR="008468B8" w:rsidRPr="006A1B23" w:rsidRDefault="008468B8" w:rsidP="008468B8">
      <w:pPr>
        <w:rPr>
          <w:rFonts w:ascii="Times New Roman" w:hAnsi="Times New Roman"/>
          <w:b/>
          <w:sz w:val="24"/>
          <w:szCs w:val="24"/>
          <w:lang w:eastAsia="zh-CN"/>
        </w:rPr>
      </w:pPr>
      <w:r w:rsidRPr="006A1B23">
        <w:rPr>
          <w:rFonts w:ascii="Times New Roman" w:hAnsi="Times New Roman"/>
          <w:b/>
          <w:sz w:val="24"/>
          <w:szCs w:val="24"/>
          <w:lang w:eastAsia="zh-CN"/>
        </w:rPr>
        <w:t>Required knowledge</w:t>
      </w:r>
    </w:p>
    <w:p w14:paraId="21645736" w14:textId="77777777" w:rsidR="008468B8" w:rsidRPr="006A1B23" w:rsidRDefault="008468B8" w:rsidP="008468B8">
      <w:pPr>
        <w:rPr>
          <w:rFonts w:ascii="Times New Roman" w:hAnsi="Times New Roman"/>
          <w:sz w:val="24"/>
          <w:szCs w:val="24"/>
          <w:lang w:eastAsia="zh-CN"/>
        </w:rPr>
      </w:pPr>
      <w:r w:rsidRPr="006A1B23">
        <w:rPr>
          <w:rFonts w:ascii="Times New Roman" w:hAnsi="Times New Roman"/>
          <w:sz w:val="24"/>
          <w:szCs w:val="24"/>
          <w:lang w:eastAsia="zh-CN"/>
        </w:rPr>
        <w:t>The individual needs to demonstrate knowledge of:</w:t>
      </w:r>
    </w:p>
    <w:p w14:paraId="21727801"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Types of common shapes</w:t>
      </w:r>
    </w:p>
    <w:p w14:paraId="3F72797B"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Differentiation between two dimensional shapes / objects</w:t>
      </w:r>
    </w:p>
    <w:p w14:paraId="25AB4997"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Formulae for calculating area and volume</w:t>
      </w:r>
    </w:p>
    <w:p w14:paraId="3732DA88"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Types and purpose of measuring instruments</w:t>
      </w:r>
    </w:p>
    <w:p w14:paraId="34F6617C"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Units of measurement and abbreviations</w:t>
      </w:r>
    </w:p>
    <w:p w14:paraId="6B068FDC"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Fundamental operations (addition, subtraction, division, multiplication)</w:t>
      </w:r>
    </w:p>
    <w:p w14:paraId="75C9E580"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Rounding techniques</w:t>
      </w:r>
    </w:p>
    <w:p w14:paraId="5D7665FF"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Types of fractions</w:t>
      </w:r>
    </w:p>
    <w:p w14:paraId="2233C347"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Different types of tables and graphs</w:t>
      </w:r>
    </w:p>
    <w:p w14:paraId="36D733E4"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Meaning of graphs, such as increasing, decreasing, and constant value</w:t>
      </w:r>
    </w:p>
    <w:p w14:paraId="78EE7509" w14:textId="77777777" w:rsidR="008468B8" w:rsidRPr="006A1B23" w:rsidRDefault="008468B8" w:rsidP="00480ED9">
      <w:pPr>
        <w:numPr>
          <w:ilvl w:val="0"/>
          <w:numId w:val="60"/>
        </w:numPr>
        <w:spacing w:after="0"/>
        <w:rPr>
          <w:rFonts w:ascii="Times New Roman" w:hAnsi="Times New Roman"/>
          <w:sz w:val="24"/>
          <w:szCs w:val="24"/>
          <w:lang w:eastAsia="zh-CN"/>
        </w:rPr>
      </w:pPr>
      <w:r w:rsidRPr="006A1B23">
        <w:rPr>
          <w:rFonts w:ascii="Times New Roman" w:hAnsi="Times New Roman"/>
          <w:sz w:val="24"/>
          <w:szCs w:val="24"/>
          <w:lang w:eastAsia="zh-CN"/>
        </w:rPr>
        <w:t>Preparation of basic data, tables &amp; graphs</w:t>
      </w:r>
    </w:p>
    <w:p w14:paraId="6F0CD7D9" w14:textId="77777777" w:rsidR="008468B8" w:rsidRPr="006A1B23" w:rsidRDefault="008468B8" w:rsidP="008468B8">
      <w:pPr>
        <w:keepNext/>
        <w:outlineLvl w:val="0"/>
        <w:rPr>
          <w:rFonts w:ascii="Times New Roman" w:hAnsi="Times New Roman"/>
          <w:b/>
          <w:sz w:val="24"/>
          <w:szCs w:val="24"/>
          <w:lang w:eastAsia="zh-CN"/>
        </w:rPr>
      </w:pPr>
    </w:p>
    <w:p w14:paraId="5AC18A27" w14:textId="77777777" w:rsidR="008468B8" w:rsidRPr="006A1B23" w:rsidRDefault="008468B8" w:rsidP="008468B8">
      <w:pPr>
        <w:rPr>
          <w:rFonts w:ascii="Times New Roman" w:hAnsi="Times New Roman"/>
          <w:b/>
          <w:sz w:val="24"/>
          <w:szCs w:val="24"/>
          <w:lang w:eastAsia="zh-CN"/>
        </w:rPr>
      </w:pPr>
      <w:r w:rsidRPr="006A1B23">
        <w:rPr>
          <w:rFonts w:ascii="Times New Roman" w:hAnsi="Times New Roman"/>
          <w:b/>
          <w:sz w:val="24"/>
          <w:szCs w:val="24"/>
          <w:lang w:eastAsia="zh-CN"/>
        </w:rPr>
        <w:t>EVIDENCE GUIDE</w:t>
      </w:r>
    </w:p>
    <w:p w14:paraId="4DDDF0C7" w14:textId="77777777" w:rsidR="008468B8" w:rsidRPr="006A1B23" w:rsidRDefault="008468B8" w:rsidP="008468B8">
      <w:pPr>
        <w:jc w:val="both"/>
        <w:rPr>
          <w:rFonts w:ascii="Times New Roman" w:hAnsi="Times New Roman"/>
          <w:sz w:val="24"/>
          <w:szCs w:val="24"/>
          <w:lang w:eastAsia="zh-CN"/>
        </w:rPr>
      </w:pPr>
      <w:r w:rsidRPr="006A1B23">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77"/>
        <w:gridCol w:w="19"/>
      </w:tblGrid>
      <w:tr w:rsidR="008468B8" w:rsidRPr="006A1B23" w14:paraId="49399794" w14:textId="77777777" w:rsidTr="00B646F9">
        <w:trPr>
          <w:trHeight w:val="288"/>
        </w:trPr>
        <w:tc>
          <w:tcPr>
            <w:tcW w:w="1671" w:type="pct"/>
            <w:tcBorders>
              <w:top w:val="single" w:sz="4" w:space="0" w:color="auto"/>
              <w:left w:val="single" w:sz="4" w:space="0" w:color="auto"/>
              <w:bottom w:val="single" w:sz="4" w:space="0" w:color="auto"/>
              <w:right w:val="single" w:sz="4" w:space="0" w:color="auto"/>
            </w:tcBorders>
            <w:hideMark/>
          </w:tcPr>
          <w:p w14:paraId="566AF0BC" w14:textId="77777777" w:rsidR="008468B8" w:rsidRPr="006A1B23" w:rsidRDefault="008468B8" w:rsidP="00480ED9">
            <w:pPr>
              <w:numPr>
                <w:ilvl w:val="0"/>
                <w:numId w:val="28"/>
              </w:numPr>
              <w:spacing w:after="0"/>
              <w:ind w:left="592" w:hanging="425"/>
              <w:rPr>
                <w:rFonts w:ascii="Times New Roman" w:hAnsi="Times New Roman"/>
                <w:sz w:val="24"/>
                <w:szCs w:val="24"/>
                <w:lang w:eastAsia="zh-CN"/>
              </w:rPr>
            </w:pPr>
            <w:r w:rsidRPr="006A1B23">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5FA25275" w14:textId="77777777" w:rsidR="008468B8" w:rsidRPr="006A1B23" w:rsidRDefault="008468B8" w:rsidP="00B646F9">
            <w:pPr>
              <w:keepNext/>
              <w:keepLines/>
              <w:tabs>
                <w:tab w:val="left" w:pos="702"/>
              </w:tabs>
              <w:spacing w:before="120"/>
              <w:ind w:left="702" w:hanging="702"/>
              <w:contextualSpacing/>
              <w:rPr>
                <w:rFonts w:ascii="Times New Roman" w:hAnsi="Times New Roman"/>
                <w:sz w:val="24"/>
                <w:szCs w:val="24"/>
                <w:lang w:eastAsia="zh-CN"/>
              </w:rPr>
            </w:pPr>
            <w:r w:rsidRPr="006A1B23">
              <w:rPr>
                <w:rFonts w:ascii="Times New Roman" w:hAnsi="Times New Roman"/>
                <w:sz w:val="24"/>
                <w:szCs w:val="24"/>
                <w:lang w:eastAsia="zh-CN"/>
              </w:rPr>
              <w:t>Assessment requires evidence that the candidate:</w:t>
            </w:r>
          </w:p>
          <w:p w14:paraId="71423D80"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t>Measured objects or materials as per job requirements</w:t>
            </w:r>
          </w:p>
          <w:p w14:paraId="153E4007"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t>Used calculator to perform the four fundamental operations</w:t>
            </w:r>
          </w:p>
          <w:p w14:paraId="102B0F02"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t>Performed calculations involving money up to one hundred thousand</w:t>
            </w:r>
          </w:p>
          <w:p w14:paraId="5EEB779F"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t>Performed conversions between hours, minutes and seconds</w:t>
            </w:r>
          </w:p>
          <w:p w14:paraId="0A58FBF0"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t>Calculated area and volume of regular shapes</w:t>
            </w:r>
          </w:p>
          <w:p w14:paraId="12C5CC41" w14:textId="77777777" w:rsidR="008468B8" w:rsidRPr="006A1B23" w:rsidRDefault="008468B8" w:rsidP="00480ED9">
            <w:pPr>
              <w:pStyle w:val="ListParagraph"/>
              <w:numPr>
                <w:ilvl w:val="1"/>
                <w:numId w:val="28"/>
              </w:numPr>
              <w:tabs>
                <w:tab w:val="left" w:pos="702"/>
              </w:tabs>
              <w:spacing w:after="0"/>
              <w:rPr>
                <w:rFonts w:ascii="Times New Roman" w:hAnsi="Times New Roman"/>
                <w:sz w:val="24"/>
                <w:szCs w:val="24"/>
                <w:lang w:eastAsia="zh-CN"/>
              </w:rPr>
            </w:pPr>
            <w:r w:rsidRPr="006A1B23">
              <w:rPr>
                <w:rFonts w:ascii="Times New Roman" w:hAnsi="Times New Roman"/>
                <w:sz w:val="24"/>
                <w:szCs w:val="24"/>
                <w:lang w:eastAsia="zh-CN"/>
              </w:rPr>
              <w:lastRenderedPageBreak/>
              <w:t>Created tables and graphs to represent and interpret information</w:t>
            </w:r>
          </w:p>
        </w:tc>
      </w:tr>
      <w:tr w:rsidR="008468B8" w:rsidRPr="006A1B23" w14:paraId="0560951F" w14:textId="77777777" w:rsidTr="00B646F9">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178EAEC" w14:textId="77777777" w:rsidR="008468B8" w:rsidRPr="006A1B23" w:rsidRDefault="008468B8" w:rsidP="00480ED9">
            <w:pPr>
              <w:numPr>
                <w:ilvl w:val="0"/>
                <w:numId w:val="28"/>
              </w:numPr>
              <w:spacing w:after="0"/>
              <w:ind w:left="592" w:right="162" w:hanging="425"/>
              <w:rPr>
                <w:rFonts w:ascii="Times New Roman" w:hAnsi="Times New Roman"/>
                <w:sz w:val="24"/>
                <w:szCs w:val="24"/>
                <w:lang w:eastAsia="zh-CN"/>
              </w:rPr>
            </w:pPr>
            <w:r w:rsidRPr="006A1B23">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56D937A0" w14:textId="77777777" w:rsidR="008468B8" w:rsidRPr="006A1B23" w:rsidRDefault="008468B8" w:rsidP="00B646F9">
            <w:pPr>
              <w:tabs>
                <w:tab w:val="left" w:pos="702"/>
              </w:tabs>
              <w:rPr>
                <w:rFonts w:ascii="Times New Roman" w:hAnsi="Times New Roman"/>
                <w:sz w:val="24"/>
                <w:szCs w:val="24"/>
              </w:rPr>
            </w:pPr>
            <w:r w:rsidRPr="006A1B23">
              <w:rPr>
                <w:rFonts w:ascii="Times New Roman" w:hAnsi="Times New Roman"/>
                <w:sz w:val="24"/>
                <w:szCs w:val="24"/>
              </w:rPr>
              <w:t xml:space="preserve">The following resources should be provided: </w:t>
            </w:r>
          </w:p>
          <w:p w14:paraId="6637D16F" w14:textId="77777777" w:rsidR="008468B8" w:rsidRPr="006A1B23" w:rsidRDefault="008468B8" w:rsidP="00480ED9">
            <w:pPr>
              <w:pStyle w:val="ListParagraph"/>
              <w:numPr>
                <w:ilvl w:val="0"/>
                <w:numId w:val="75"/>
              </w:numPr>
              <w:spacing w:after="0"/>
              <w:ind w:left="832"/>
              <w:rPr>
                <w:rFonts w:ascii="Times New Roman" w:hAnsi="Times New Roman"/>
                <w:sz w:val="24"/>
                <w:szCs w:val="24"/>
              </w:rPr>
            </w:pPr>
            <w:r w:rsidRPr="006A1B23">
              <w:rPr>
                <w:rFonts w:ascii="Times New Roman" w:hAnsi="Times New Roman"/>
                <w:sz w:val="24"/>
                <w:szCs w:val="24"/>
              </w:rPr>
              <w:t>Access to relevant workplace where assessment can take place</w:t>
            </w:r>
          </w:p>
          <w:p w14:paraId="066A8723" w14:textId="77777777" w:rsidR="008468B8" w:rsidRPr="006A1B23" w:rsidRDefault="008468B8" w:rsidP="00480ED9">
            <w:pPr>
              <w:pStyle w:val="ListParagraph"/>
              <w:numPr>
                <w:ilvl w:val="0"/>
                <w:numId w:val="75"/>
              </w:numPr>
              <w:spacing w:after="0"/>
              <w:ind w:left="832"/>
              <w:rPr>
                <w:rFonts w:ascii="Times New Roman" w:hAnsi="Times New Roman"/>
                <w:sz w:val="24"/>
                <w:szCs w:val="24"/>
              </w:rPr>
            </w:pPr>
            <w:r w:rsidRPr="006A1B23">
              <w:rPr>
                <w:rFonts w:ascii="Times New Roman" w:hAnsi="Times New Roman"/>
                <w:sz w:val="24"/>
                <w:szCs w:val="24"/>
              </w:rPr>
              <w:t xml:space="preserve">Appropriately simulated environment where assessment can take place </w:t>
            </w:r>
          </w:p>
          <w:p w14:paraId="3FCF0E33" w14:textId="77777777" w:rsidR="008468B8" w:rsidRPr="006A1B23" w:rsidRDefault="008468B8" w:rsidP="00480ED9">
            <w:pPr>
              <w:pStyle w:val="ListParagraph"/>
              <w:numPr>
                <w:ilvl w:val="0"/>
                <w:numId w:val="75"/>
              </w:numPr>
              <w:spacing w:after="0"/>
              <w:ind w:left="832"/>
              <w:rPr>
                <w:rFonts w:ascii="Times New Roman" w:hAnsi="Times New Roman"/>
                <w:sz w:val="24"/>
                <w:szCs w:val="24"/>
              </w:rPr>
            </w:pPr>
            <w:r w:rsidRPr="006A1B23">
              <w:rPr>
                <w:rFonts w:ascii="Times New Roman" w:hAnsi="Times New Roman"/>
                <w:sz w:val="24"/>
                <w:szCs w:val="24"/>
              </w:rPr>
              <w:t>Materials relevant to the proposed activity or tasks</w:t>
            </w:r>
          </w:p>
        </w:tc>
      </w:tr>
      <w:tr w:rsidR="008468B8" w:rsidRPr="006A1B23" w14:paraId="44421C59" w14:textId="77777777" w:rsidTr="00B646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5456A86" w14:textId="77777777" w:rsidR="008468B8" w:rsidRPr="006A1B23" w:rsidRDefault="008468B8" w:rsidP="00480ED9">
            <w:pPr>
              <w:numPr>
                <w:ilvl w:val="0"/>
                <w:numId w:val="28"/>
              </w:numPr>
              <w:tabs>
                <w:tab w:val="left" w:pos="0"/>
              </w:tabs>
              <w:spacing w:after="0"/>
              <w:ind w:left="592" w:right="252" w:hanging="425"/>
              <w:rPr>
                <w:rFonts w:ascii="Times New Roman" w:hAnsi="Times New Roman"/>
                <w:sz w:val="24"/>
                <w:szCs w:val="24"/>
                <w:lang w:eastAsia="zh-CN"/>
              </w:rPr>
            </w:pPr>
            <w:r w:rsidRPr="006A1B23">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33149396" w14:textId="77777777" w:rsidR="008468B8" w:rsidRPr="006A1B23" w:rsidRDefault="008468B8" w:rsidP="00B646F9">
            <w:pPr>
              <w:spacing w:after="0"/>
              <w:rPr>
                <w:rFonts w:ascii="Times New Roman" w:hAnsi="Times New Roman"/>
                <w:sz w:val="24"/>
                <w:szCs w:val="24"/>
                <w:lang w:eastAsia="zh-CN"/>
              </w:rPr>
            </w:pPr>
            <w:r w:rsidRPr="006A1B23">
              <w:rPr>
                <w:rFonts w:ascii="Times New Roman" w:hAnsi="Times New Roman"/>
                <w:sz w:val="24"/>
                <w:szCs w:val="24"/>
                <w:lang w:eastAsia="zh-CN"/>
              </w:rPr>
              <w:t>Competency may be assessed through:</w:t>
            </w:r>
          </w:p>
          <w:p w14:paraId="376EB377" w14:textId="77777777" w:rsidR="008468B8" w:rsidRPr="006A1B23" w:rsidRDefault="008468B8" w:rsidP="00480ED9">
            <w:pPr>
              <w:pStyle w:val="ListParagraph"/>
              <w:numPr>
                <w:ilvl w:val="1"/>
                <w:numId w:val="28"/>
              </w:numPr>
              <w:spacing w:after="0"/>
              <w:rPr>
                <w:rFonts w:ascii="Times New Roman" w:hAnsi="Times New Roman"/>
                <w:sz w:val="24"/>
                <w:szCs w:val="24"/>
                <w:lang w:eastAsia="zh-CN"/>
              </w:rPr>
            </w:pPr>
            <w:r w:rsidRPr="006A1B23">
              <w:rPr>
                <w:rFonts w:ascii="Times New Roman" w:hAnsi="Times New Roman"/>
                <w:sz w:val="24"/>
                <w:szCs w:val="24"/>
                <w:lang w:eastAsia="zh-CN"/>
              </w:rPr>
              <w:t>Written Test</w:t>
            </w:r>
          </w:p>
          <w:p w14:paraId="2CE7AB22" w14:textId="77777777" w:rsidR="008468B8" w:rsidRPr="006A1B23" w:rsidRDefault="008468B8" w:rsidP="00480ED9">
            <w:pPr>
              <w:pStyle w:val="ListParagraph"/>
              <w:numPr>
                <w:ilvl w:val="1"/>
                <w:numId w:val="28"/>
              </w:numPr>
              <w:spacing w:after="0"/>
              <w:rPr>
                <w:rFonts w:ascii="Times New Roman" w:hAnsi="Times New Roman"/>
                <w:sz w:val="24"/>
                <w:szCs w:val="24"/>
                <w:lang w:eastAsia="zh-CN"/>
              </w:rPr>
            </w:pPr>
            <w:r w:rsidRPr="006A1B23">
              <w:rPr>
                <w:rFonts w:ascii="Times New Roman" w:hAnsi="Times New Roman"/>
                <w:sz w:val="24"/>
                <w:szCs w:val="24"/>
                <w:lang w:eastAsia="zh-CN"/>
              </w:rPr>
              <w:t>Interview</w:t>
            </w:r>
          </w:p>
          <w:p w14:paraId="4E9CF518" w14:textId="77777777" w:rsidR="008468B8" w:rsidRPr="006A1B23" w:rsidRDefault="008468B8" w:rsidP="00480ED9">
            <w:pPr>
              <w:pStyle w:val="ListParagraph"/>
              <w:numPr>
                <w:ilvl w:val="1"/>
                <w:numId w:val="28"/>
              </w:numPr>
              <w:spacing w:after="0"/>
              <w:rPr>
                <w:rFonts w:ascii="Times New Roman" w:hAnsi="Times New Roman"/>
                <w:sz w:val="24"/>
                <w:szCs w:val="24"/>
                <w:lang w:eastAsia="zh-CN"/>
              </w:rPr>
            </w:pPr>
            <w:r w:rsidRPr="006A1B23">
              <w:rPr>
                <w:rFonts w:ascii="Times New Roman" w:hAnsi="Times New Roman"/>
                <w:sz w:val="24"/>
                <w:szCs w:val="24"/>
                <w:lang w:eastAsia="zh-CN"/>
              </w:rPr>
              <w:t>Oral Questioning</w:t>
            </w:r>
          </w:p>
          <w:p w14:paraId="767366F8" w14:textId="77777777" w:rsidR="008468B8" w:rsidRPr="006A1B23" w:rsidRDefault="008468B8" w:rsidP="00480ED9">
            <w:pPr>
              <w:pStyle w:val="ListParagraph"/>
              <w:numPr>
                <w:ilvl w:val="1"/>
                <w:numId w:val="28"/>
              </w:numPr>
              <w:spacing w:after="0"/>
              <w:rPr>
                <w:rFonts w:ascii="Times New Roman" w:hAnsi="Times New Roman"/>
                <w:sz w:val="24"/>
                <w:szCs w:val="24"/>
                <w:lang w:eastAsia="zh-CN"/>
              </w:rPr>
            </w:pPr>
            <w:r w:rsidRPr="006A1B23">
              <w:rPr>
                <w:rFonts w:ascii="Times New Roman" w:hAnsi="Times New Roman"/>
                <w:sz w:val="24"/>
                <w:szCs w:val="24"/>
                <w:lang w:eastAsia="zh-CN"/>
              </w:rPr>
              <w:t xml:space="preserve">Demonstration </w:t>
            </w:r>
          </w:p>
        </w:tc>
      </w:tr>
      <w:tr w:rsidR="008468B8" w:rsidRPr="006A1B23" w14:paraId="2F14D3DF" w14:textId="77777777" w:rsidTr="00B646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7465DAC" w14:textId="77777777" w:rsidR="008468B8" w:rsidRPr="006A1B23" w:rsidRDefault="008468B8" w:rsidP="00480ED9">
            <w:pPr>
              <w:numPr>
                <w:ilvl w:val="0"/>
                <w:numId w:val="28"/>
              </w:numPr>
              <w:tabs>
                <w:tab w:val="left" w:pos="-5508"/>
                <w:tab w:val="num" w:pos="-5418"/>
              </w:tabs>
              <w:spacing w:after="0"/>
              <w:ind w:left="592" w:right="252" w:hanging="425"/>
              <w:rPr>
                <w:rFonts w:ascii="Times New Roman" w:hAnsi="Times New Roman"/>
                <w:sz w:val="24"/>
                <w:szCs w:val="24"/>
                <w:lang w:eastAsia="zh-CN"/>
              </w:rPr>
            </w:pPr>
            <w:r w:rsidRPr="006A1B23">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21845312" w14:textId="77777777" w:rsidR="008468B8" w:rsidRPr="006A1B23" w:rsidRDefault="008468B8" w:rsidP="00B646F9">
            <w:pPr>
              <w:keepNext/>
              <w:keepLines/>
              <w:tabs>
                <w:tab w:val="left" w:pos="702"/>
              </w:tabs>
              <w:spacing w:before="120" w:after="120"/>
              <w:ind w:right="749"/>
              <w:contextualSpacing/>
              <w:rPr>
                <w:rFonts w:ascii="Times New Roman" w:hAnsi="Times New Roman"/>
                <w:sz w:val="24"/>
                <w:szCs w:val="24"/>
              </w:rPr>
            </w:pPr>
            <w:r w:rsidRPr="006A1B23">
              <w:rPr>
                <w:rFonts w:ascii="Times New Roman" w:hAnsi="Times New Roman"/>
                <w:sz w:val="24"/>
                <w:szCs w:val="24"/>
              </w:rPr>
              <w:t xml:space="preserve">Competency may be assessed: </w:t>
            </w:r>
          </w:p>
          <w:p w14:paraId="6C73AD3B" w14:textId="77777777" w:rsidR="008468B8" w:rsidRPr="006A1B23" w:rsidRDefault="008468B8" w:rsidP="00480ED9">
            <w:pPr>
              <w:pStyle w:val="ListParagraph"/>
              <w:keepNext/>
              <w:keepLines/>
              <w:numPr>
                <w:ilvl w:val="0"/>
                <w:numId w:val="109"/>
              </w:numPr>
              <w:tabs>
                <w:tab w:val="left" w:pos="655"/>
              </w:tabs>
              <w:spacing w:before="120" w:after="120" w:line="240" w:lineRule="auto"/>
              <w:ind w:right="749"/>
              <w:rPr>
                <w:rFonts w:ascii="Times New Roman" w:hAnsi="Times New Roman"/>
                <w:sz w:val="24"/>
                <w:szCs w:val="24"/>
              </w:rPr>
            </w:pPr>
            <w:r w:rsidRPr="006A1B23">
              <w:rPr>
                <w:rFonts w:ascii="Times New Roman" w:hAnsi="Times New Roman"/>
                <w:sz w:val="24"/>
                <w:szCs w:val="24"/>
              </w:rPr>
              <w:t xml:space="preserve">On the job </w:t>
            </w:r>
          </w:p>
          <w:p w14:paraId="2CC9AC84" w14:textId="77777777" w:rsidR="008468B8" w:rsidRPr="006A1B23" w:rsidRDefault="008468B8" w:rsidP="00480ED9">
            <w:pPr>
              <w:pStyle w:val="ListParagraph"/>
              <w:keepNext/>
              <w:keepLines/>
              <w:numPr>
                <w:ilvl w:val="0"/>
                <w:numId w:val="109"/>
              </w:numPr>
              <w:tabs>
                <w:tab w:val="left" w:pos="655"/>
              </w:tabs>
              <w:spacing w:before="120" w:after="120" w:line="240" w:lineRule="auto"/>
              <w:ind w:right="749"/>
              <w:rPr>
                <w:rFonts w:ascii="Times New Roman" w:hAnsi="Times New Roman"/>
                <w:sz w:val="24"/>
                <w:szCs w:val="24"/>
              </w:rPr>
            </w:pPr>
            <w:r w:rsidRPr="006A1B23">
              <w:rPr>
                <w:rFonts w:ascii="Times New Roman" w:hAnsi="Times New Roman"/>
                <w:sz w:val="24"/>
                <w:szCs w:val="24"/>
              </w:rPr>
              <w:t>Off the job</w:t>
            </w:r>
          </w:p>
          <w:p w14:paraId="4FEC1600" w14:textId="77777777" w:rsidR="008468B8" w:rsidRPr="006A1B23" w:rsidRDefault="008468B8" w:rsidP="00480ED9">
            <w:pPr>
              <w:pStyle w:val="ListParagraph"/>
              <w:keepNext/>
              <w:keepLines/>
              <w:numPr>
                <w:ilvl w:val="0"/>
                <w:numId w:val="109"/>
              </w:numPr>
              <w:tabs>
                <w:tab w:val="left" w:pos="655"/>
              </w:tabs>
              <w:spacing w:before="120" w:after="120" w:line="240" w:lineRule="auto"/>
              <w:ind w:right="749"/>
              <w:rPr>
                <w:rFonts w:ascii="Times New Roman" w:hAnsi="Times New Roman"/>
                <w:sz w:val="24"/>
                <w:szCs w:val="24"/>
                <w:lang w:eastAsia="zh-CN"/>
              </w:rPr>
            </w:pPr>
            <w:r w:rsidRPr="006A1B23">
              <w:rPr>
                <w:rFonts w:ascii="Times New Roman" w:hAnsi="Times New Roman"/>
                <w:sz w:val="24"/>
                <w:szCs w:val="24"/>
              </w:rPr>
              <w:t>During industrial attachment</w:t>
            </w:r>
          </w:p>
        </w:tc>
      </w:tr>
      <w:tr w:rsidR="008468B8" w:rsidRPr="006A1B23" w14:paraId="559DD00D" w14:textId="77777777" w:rsidTr="00B646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D10CBA2" w14:textId="77777777" w:rsidR="008468B8" w:rsidRPr="006A1B23" w:rsidRDefault="008468B8" w:rsidP="00480ED9">
            <w:pPr>
              <w:numPr>
                <w:ilvl w:val="0"/>
                <w:numId w:val="28"/>
              </w:numPr>
              <w:spacing w:after="0"/>
              <w:ind w:left="592" w:hanging="425"/>
              <w:contextualSpacing/>
              <w:rPr>
                <w:rFonts w:ascii="Times New Roman" w:hAnsi="Times New Roman"/>
                <w:sz w:val="24"/>
                <w:szCs w:val="24"/>
                <w:lang w:eastAsia="zh-CN"/>
              </w:rPr>
            </w:pPr>
            <w:r w:rsidRPr="006A1B23">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860D37B" w14:textId="77777777" w:rsidR="008468B8" w:rsidRPr="006A1B23" w:rsidRDefault="008468B8" w:rsidP="00B646F9">
            <w:pPr>
              <w:jc w:val="both"/>
              <w:rPr>
                <w:rFonts w:ascii="Times New Roman" w:hAnsi="Times New Roman"/>
                <w:sz w:val="24"/>
                <w:szCs w:val="24"/>
                <w:lang w:eastAsia="zh-CN"/>
              </w:rPr>
            </w:pPr>
            <w:r w:rsidRPr="006A1B23">
              <w:rPr>
                <w:rFonts w:ascii="Times New Roman" w:hAnsi="Times New Roman"/>
                <w:sz w:val="24"/>
                <w:szCs w:val="24"/>
                <w:lang w:eastAsia="zh-CN"/>
              </w:rPr>
              <w:t>Holistic assessment with other units relevant to the industry sector, workplace and job role is recommended.</w:t>
            </w:r>
          </w:p>
        </w:tc>
      </w:tr>
    </w:tbl>
    <w:p w14:paraId="22436FAC"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br w:type="page"/>
      </w:r>
    </w:p>
    <w:p w14:paraId="101FD102" w14:textId="77777777" w:rsidR="008468B8" w:rsidRPr="006A1B23" w:rsidRDefault="008468B8" w:rsidP="008468B8">
      <w:pPr>
        <w:pStyle w:val="Heading1"/>
        <w:tabs>
          <w:tab w:val="left" w:pos="655"/>
          <w:tab w:val="center" w:pos="4320"/>
        </w:tabs>
        <w:rPr>
          <w:rFonts w:cs="Times New Roman"/>
          <w:szCs w:val="24"/>
        </w:rPr>
      </w:pPr>
      <w:bookmarkStart w:id="24" w:name="_Toc76482260"/>
      <w:bookmarkEnd w:id="17"/>
      <w:bookmarkEnd w:id="18"/>
      <w:r w:rsidRPr="006A1B23">
        <w:rPr>
          <w:rFonts w:cs="Times New Roman"/>
          <w:szCs w:val="24"/>
        </w:rPr>
        <w:lastRenderedPageBreak/>
        <w:t>DEMONSTRATE DIGITAL LITERACY</w:t>
      </w:r>
      <w:bookmarkEnd w:id="24"/>
    </w:p>
    <w:p w14:paraId="2FA2040F" w14:textId="77777777" w:rsidR="008468B8" w:rsidRPr="006A1B23" w:rsidRDefault="008468B8" w:rsidP="008468B8">
      <w:pPr>
        <w:spacing w:after="0"/>
        <w:rPr>
          <w:rFonts w:ascii="Times New Roman" w:hAnsi="Times New Roman"/>
          <w:b/>
          <w:sz w:val="24"/>
          <w:szCs w:val="24"/>
        </w:rPr>
      </w:pPr>
    </w:p>
    <w:p w14:paraId="75826E1D" w14:textId="77777777" w:rsidR="008468B8" w:rsidRPr="006A1B23" w:rsidRDefault="008468B8" w:rsidP="008468B8">
      <w:pPr>
        <w:spacing w:after="240"/>
        <w:rPr>
          <w:rFonts w:ascii="Times New Roman" w:hAnsi="Times New Roman"/>
          <w:b/>
          <w:sz w:val="24"/>
          <w:szCs w:val="24"/>
        </w:rPr>
      </w:pPr>
      <w:r w:rsidRPr="006A1B23">
        <w:rPr>
          <w:rFonts w:ascii="Times New Roman" w:hAnsi="Times New Roman"/>
          <w:b/>
          <w:sz w:val="24"/>
          <w:szCs w:val="24"/>
        </w:rPr>
        <w:t xml:space="preserve">UNIT CODE: </w:t>
      </w:r>
      <w:r w:rsidRPr="006A1B23">
        <w:rPr>
          <w:rFonts w:ascii="Times New Roman" w:hAnsi="Times New Roman"/>
          <w:sz w:val="24"/>
          <w:szCs w:val="24"/>
        </w:rPr>
        <w:t>BUS/OS/FRX/BC/03/3/A</w:t>
      </w:r>
    </w:p>
    <w:p w14:paraId="27C7575B" w14:textId="77777777" w:rsidR="008468B8" w:rsidRPr="006A1B23" w:rsidRDefault="008468B8" w:rsidP="008468B8">
      <w:pPr>
        <w:tabs>
          <w:tab w:val="left" w:pos="2880"/>
        </w:tabs>
        <w:jc w:val="both"/>
        <w:rPr>
          <w:rFonts w:ascii="Times New Roman" w:hAnsi="Times New Roman"/>
          <w:b/>
          <w:sz w:val="24"/>
          <w:szCs w:val="24"/>
        </w:rPr>
      </w:pPr>
      <w:r w:rsidRPr="006A1B23">
        <w:rPr>
          <w:rFonts w:ascii="Times New Roman" w:hAnsi="Times New Roman"/>
          <w:b/>
          <w:sz w:val="24"/>
          <w:szCs w:val="24"/>
        </w:rPr>
        <w:t xml:space="preserve">UNIT DESCRIPTION </w:t>
      </w:r>
    </w:p>
    <w:p w14:paraId="256F0B9C" w14:textId="77777777" w:rsidR="008468B8" w:rsidRPr="006A1B23" w:rsidRDefault="008468B8" w:rsidP="008468B8">
      <w:pPr>
        <w:spacing w:after="240"/>
        <w:jc w:val="both"/>
        <w:rPr>
          <w:rFonts w:ascii="Times New Roman" w:hAnsi="Times New Roman"/>
          <w:sz w:val="24"/>
          <w:szCs w:val="24"/>
        </w:rPr>
      </w:pPr>
      <w:r w:rsidRPr="006A1B23">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01D3970"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8468B8" w:rsidRPr="006A1B23" w14:paraId="676255E2" w14:textId="77777777" w:rsidTr="00B646F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14863"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 xml:space="preserve">ELEMENT </w:t>
            </w:r>
          </w:p>
          <w:p w14:paraId="39B301D7" w14:textId="77777777" w:rsidR="008468B8" w:rsidRPr="006A1B23" w:rsidRDefault="008468B8" w:rsidP="00B646F9">
            <w:pPr>
              <w:spacing w:after="0"/>
              <w:rPr>
                <w:rFonts w:ascii="Times New Roman" w:hAnsi="Times New Roman"/>
                <w:sz w:val="24"/>
                <w:szCs w:val="24"/>
              </w:rPr>
            </w:pPr>
            <w:r w:rsidRPr="006A1B23">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35A62F5"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PERFORMANCE CRITERIA</w:t>
            </w:r>
          </w:p>
          <w:p w14:paraId="5D932047"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These are assessable statements which specify the required level of performance for each of the elements.</w:t>
            </w:r>
          </w:p>
          <w:p w14:paraId="704A245F" w14:textId="77777777" w:rsidR="008468B8" w:rsidRPr="006A1B23" w:rsidRDefault="008468B8" w:rsidP="00B646F9">
            <w:pPr>
              <w:rPr>
                <w:rFonts w:ascii="Times New Roman" w:hAnsi="Times New Roman"/>
                <w:b/>
                <w:sz w:val="24"/>
                <w:szCs w:val="24"/>
              </w:rPr>
            </w:pPr>
            <w:r w:rsidRPr="006A1B23">
              <w:rPr>
                <w:rFonts w:ascii="Times New Roman" w:hAnsi="Times New Roman"/>
                <w:b/>
                <w:i/>
                <w:sz w:val="24"/>
                <w:szCs w:val="24"/>
              </w:rPr>
              <w:t>Bold and italicized terms</w:t>
            </w:r>
            <w:r w:rsidRPr="006A1B23">
              <w:rPr>
                <w:rFonts w:ascii="Times New Roman" w:hAnsi="Times New Roman"/>
                <w:sz w:val="24"/>
                <w:szCs w:val="24"/>
              </w:rPr>
              <w:t xml:space="preserve"> </w:t>
            </w:r>
            <w:r w:rsidRPr="006A1B23">
              <w:rPr>
                <w:rFonts w:ascii="Times New Roman" w:hAnsi="Times New Roman"/>
                <w:b/>
                <w:i/>
                <w:sz w:val="24"/>
                <w:szCs w:val="24"/>
              </w:rPr>
              <w:t>are elaborated in the Range</w:t>
            </w:r>
          </w:p>
        </w:tc>
      </w:tr>
      <w:tr w:rsidR="008468B8" w:rsidRPr="006A1B23" w14:paraId="79CBE18F" w14:textId="77777777" w:rsidTr="00B646F9">
        <w:tc>
          <w:tcPr>
            <w:tcW w:w="1327" w:type="pct"/>
            <w:tcBorders>
              <w:top w:val="single" w:sz="4" w:space="0" w:color="auto"/>
              <w:left w:val="single" w:sz="4" w:space="0" w:color="auto"/>
              <w:bottom w:val="single" w:sz="4" w:space="0" w:color="auto"/>
              <w:right w:val="single" w:sz="4" w:space="0" w:color="auto"/>
            </w:tcBorders>
            <w:hideMark/>
          </w:tcPr>
          <w:p w14:paraId="4285A53B" w14:textId="77777777" w:rsidR="008468B8" w:rsidRPr="006A1B23" w:rsidRDefault="008468B8" w:rsidP="00480ED9">
            <w:pPr>
              <w:pStyle w:val="BodyText"/>
              <w:numPr>
                <w:ilvl w:val="0"/>
                <w:numId w:val="66"/>
              </w:numPr>
              <w:suppressAutoHyphens w:val="0"/>
              <w:spacing w:after="0" w:line="276" w:lineRule="auto"/>
              <w:ind w:right="72"/>
              <w:rPr>
                <w:rFonts w:ascii="Times New Roman" w:hAnsi="Times New Roman"/>
                <w:sz w:val="24"/>
                <w:szCs w:val="24"/>
              </w:rPr>
            </w:pPr>
            <w:r w:rsidRPr="006A1B23">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C209204"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t>Computer software</w:t>
            </w:r>
            <w:r w:rsidRPr="006A1B23">
              <w:rPr>
                <w:rFonts w:ascii="Times New Roman" w:hAnsi="Times New Roman"/>
                <w:sz w:val="24"/>
                <w:szCs w:val="24"/>
              </w:rPr>
              <w:t xml:space="preserve"> are identified according to manufacturer’s specification</w:t>
            </w:r>
          </w:p>
          <w:p w14:paraId="288E652B"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t>Appropriate computer hardware</w:t>
            </w:r>
            <w:r w:rsidRPr="006A1B23">
              <w:rPr>
                <w:rFonts w:ascii="Times New Roman" w:hAnsi="Times New Roman"/>
                <w:sz w:val="24"/>
                <w:szCs w:val="24"/>
              </w:rPr>
              <w:t xml:space="preserve"> is identified according to manufacturer’s specification</w:t>
            </w:r>
          </w:p>
        </w:tc>
      </w:tr>
      <w:tr w:rsidR="008468B8" w:rsidRPr="006A1B23" w14:paraId="6BB3EFB0" w14:textId="77777777" w:rsidTr="00B646F9">
        <w:tc>
          <w:tcPr>
            <w:tcW w:w="1327" w:type="pct"/>
            <w:tcBorders>
              <w:top w:val="single" w:sz="4" w:space="0" w:color="auto"/>
              <w:left w:val="single" w:sz="4" w:space="0" w:color="auto"/>
              <w:bottom w:val="single" w:sz="4" w:space="0" w:color="auto"/>
              <w:right w:val="single" w:sz="4" w:space="0" w:color="auto"/>
            </w:tcBorders>
            <w:hideMark/>
          </w:tcPr>
          <w:p w14:paraId="1D991AF8" w14:textId="77777777" w:rsidR="008468B8" w:rsidRPr="006A1B23" w:rsidRDefault="008468B8" w:rsidP="00480ED9">
            <w:pPr>
              <w:pStyle w:val="BodyText"/>
              <w:numPr>
                <w:ilvl w:val="0"/>
                <w:numId w:val="66"/>
              </w:numPr>
              <w:suppressAutoHyphens w:val="0"/>
              <w:spacing w:after="120" w:line="276" w:lineRule="auto"/>
              <w:ind w:right="72"/>
              <w:rPr>
                <w:rFonts w:ascii="Times New Roman" w:hAnsi="Times New Roman"/>
                <w:sz w:val="24"/>
                <w:szCs w:val="24"/>
              </w:rPr>
            </w:pPr>
            <w:r w:rsidRPr="006A1B23">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15AC64DA"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t>Data security and privacy are classified</w:t>
            </w:r>
            <w:r w:rsidRPr="006A1B23">
              <w:rPr>
                <w:rFonts w:ascii="Times New Roman" w:hAnsi="Times New Roman"/>
                <w:sz w:val="24"/>
                <w:szCs w:val="24"/>
              </w:rPr>
              <w:t xml:space="preserve"> in accordance with the technological situation </w:t>
            </w:r>
          </w:p>
          <w:p w14:paraId="11A5C0FC"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t>Security and control measures</w:t>
            </w:r>
            <w:r w:rsidRPr="006A1B23">
              <w:rPr>
                <w:rFonts w:ascii="Times New Roman" w:hAnsi="Times New Roman"/>
                <w:sz w:val="24"/>
                <w:szCs w:val="24"/>
              </w:rPr>
              <w:t xml:space="preserve"> are applied in accordance with laws governing protection of ICT</w:t>
            </w:r>
          </w:p>
          <w:p w14:paraId="1EE94975"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Computer threats and crimes are detected in accordance with information management guidelines.</w:t>
            </w:r>
          </w:p>
          <w:p w14:paraId="76B3D309"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 xml:space="preserve">Protection against computer crimes is undertaken in accordance with laws governing protection of ICT  </w:t>
            </w:r>
          </w:p>
        </w:tc>
      </w:tr>
      <w:tr w:rsidR="008468B8" w:rsidRPr="006A1B23" w14:paraId="6D504771" w14:textId="77777777" w:rsidTr="00B646F9">
        <w:tc>
          <w:tcPr>
            <w:tcW w:w="1327" w:type="pct"/>
            <w:tcBorders>
              <w:top w:val="single" w:sz="4" w:space="0" w:color="auto"/>
              <w:left w:val="single" w:sz="4" w:space="0" w:color="auto"/>
              <w:bottom w:val="single" w:sz="4" w:space="0" w:color="auto"/>
              <w:right w:val="single" w:sz="4" w:space="0" w:color="auto"/>
            </w:tcBorders>
            <w:hideMark/>
          </w:tcPr>
          <w:p w14:paraId="70FF10AC" w14:textId="77777777" w:rsidR="008468B8" w:rsidRPr="006A1B23" w:rsidRDefault="008468B8" w:rsidP="00480ED9">
            <w:pPr>
              <w:pStyle w:val="BodyText"/>
              <w:numPr>
                <w:ilvl w:val="0"/>
                <w:numId w:val="66"/>
              </w:numPr>
              <w:tabs>
                <w:tab w:val="left" w:pos="2052"/>
              </w:tabs>
              <w:suppressAutoHyphens w:val="0"/>
              <w:spacing w:after="120" w:line="276" w:lineRule="auto"/>
              <w:ind w:right="72"/>
              <w:rPr>
                <w:rFonts w:ascii="Times New Roman" w:hAnsi="Times New Roman"/>
                <w:sz w:val="24"/>
                <w:szCs w:val="24"/>
              </w:rPr>
            </w:pPr>
            <w:r w:rsidRPr="006A1B23">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42F7952"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 xml:space="preserve">Basic </w:t>
            </w:r>
            <w:r w:rsidRPr="006A1B23">
              <w:rPr>
                <w:rFonts w:ascii="Times New Roman" w:hAnsi="Times New Roman"/>
                <w:b/>
                <w:i/>
                <w:sz w:val="24"/>
                <w:szCs w:val="24"/>
              </w:rPr>
              <w:t>word processing concepts</w:t>
            </w:r>
            <w:r w:rsidRPr="006A1B23">
              <w:rPr>
                <w:rFonts w:ascii="Times New Roman" w:hAnsi="Times New Roman"/>
                <w:sz w:val="24"/>
                <w:szCs w:val="24"/>
              </w:rPr>
              <w:t xml:space="preserve"> are applied in resolving workplace tasks as per job requirement.</w:t>
            </w:r>
          </w:p>
          <w:p w14:paraId="2C4DE262"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t>Word processing utilities</w:t>
            </w:r>
            <w:r w:rsidRPr="006A1B23">
              <w:rPr>
                <w:rFonts w:ascii="Times New Roman" w:hAnsi="Times New Roman"/>
                <w:sz w:val="24"/>
                <w:szCs w:val="24"/>
              </w:rPr>
              <w:t xml:space="preserve"> are applied in accordance with workplace procedures</w:t>
            </w:r>
          </w:p>
          <w:p w14:paraId="42F287CB"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Data is manipulated on worksheet in accordance with office procedures</w:t>
            </w:r>
          </w:p>
        </w:tc>
      </w:tr>
      <w:tr w:rsidR="008468B8" w:rsidRPr="006A1B23" w14:paraId="67229506" w14:textId="77777777" w:rsidTr="00B646F9">
        <w:tc>
          <w:tcPr>
            <w:tcW w:w="1327" w:type="pct"/>
            <w:tcBorders>
              <w:top w:val="single" w:sz="4" w:space="0" w:color="auto"/>
              <w:left w:val="single" w:sz="4" w:space="0" w:color="auto"/>
              <w:bottom w:val="single" w:sz="4" w:space="0" w:color="auto"/>
              <w:right w:val="single" w:sz="4" w:space="0" w:color="auto"/>
            </w:tcBorders>
            <w:hideMark/>
          </w:tcPr>
          <w:p w14:paraId="3BD1ABF1" w14:textId="77777777" w:rsidR="008468B8" w:rsidRPr="006A1B23" w:rsidRDefault="008468B8" w:rsidP="00480ED9">
            <w:pPr>
              <w:pStyle w:val="BodyText"/>
              <w:numPr>
                <w:ilvl w:val="0"/>
                <w:numId w:val="66"/>
              </w:numPr>
              <w:suppressAutoHyphens w:val="0"/>
              <w:spacing w:after="120" w:line="276" w:lineRule="auto"/>
              <w:ind w:right="72"/>
              <w:rPr>
                <w:rFonts w:ascii="Times New Roman" w:hAnsi="Times New Roman"/>
                <w:sz w:val="24"/>
                <w:szCs w:val="24"/>
              </w:rPr>
            </w:pPr>
            <w:r w:rsidRPr="006A1B23">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5BE19FC"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Electronic mail is applied in workplace communication in accordance with office procedures</w:t>
            </w:r>
          </w:p>
          <w:p w14:paraId="18F7C5CC"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sz w:val="24"/>
                <w:szCs w:val="24"/>
              </w:rPr>
              <w:t>Office internet functions are defined and executed in accordance with office procedures</w:t>
            </w:r>
          </w:p>
          <w:p w14:paraId="746BD04A" w14:textId="77777777" w:rsidR="008468B8" w:rsidRPr="006A1B23" w:rsidRDefault="008468B8" w:rsidP="00480ED9">
            <w:pPr>
              <w:numPr>
                <w:ilvl w:val="1"/>
                <w:numId w:val="66"/>
              </w:numPr>
              <w:tabs>
                <w:tab w:val="left" w:pos="655"/>
              </w:tabs>
              <w:spacing w:after="0"/>
              <w:rPr>
                <w:rFonts w:ascii="Times New Roman" w:hAnsi="Times New Roman"/>
                <w:sz w:val="24"/>
                <w:szCs w:val="24"/>
              </w:rPr>
            </w:pPr>
            <w:r w:rsidRPr="006A1B23">
              <w:rPr>
                <w:rFonts w:ascii="Times New Roman" w:hAnsi="Times New Roman"/>
                <w:b/>
                <w:i/>
                <w:sz w:val="24"/>
                <w:szCs w:val="24"/>
              </w:rPr>
              <w:lastRenderedPageBreak/>
              <w:t>Network configuration</w:t>
            </w:r>
            <w:r w:rsidRPr="006A1B23">
              <w:rPr>
                <w:rFonts w:ascii="Times New Roman" w:hAnsi="Times New Roman"/>
                <w:sz w:val="24"/>
                <w:szCs w:val="24"/>
              </w:rPr>
              <w:t xml:space="preserve"> and uses are determined in accordance with office operations procedures </w:t>
            </w:r>
          </w:p>
        </w:tc>
      </w:tr>
    </w:tbl>
    <w:p w14:paraId="34BC07FC" w14:textId="77777777" w:rsidR="008468B8" w:rsidRPr="006A1B23" w:rsidRDefault="008468B8" w:rsidP="008468B8">
      <w:pPr>
        <w:rPr>
          <w:rFonts w:ascii="Times New Roman" w:hAnsi="Times New Roman"/>
          <w:b/>
          <w:sz w:val="24"/>
          <w:szCs w:val="24"/>
        </w:rPr>
      </w:pPr>
    </w:p>
    <w:p w14:paraId="2C8B0B3E"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RANGE</w:t>
      </w:r>
    </w:p>
    <w:p w14:paraId="6D3B01F1"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8468B8" w:rsidRPr="006A1B23" w14:paraId="6EA8D9FB" w14:textId="77777777" w:rsidTr="00B646F9">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0BC67224" w14:textId="77777777" w:rsidR="008468B8" w:rsidRPr="006A1B23" w:rsidRDefault="008468B8" w:rsidP="00B646F9">
            <w:pPr>
              <w:spacing w:before="60" w:after="60"/>
              <w:rPr>
                <w:rFonts w:ascii="Times New Roman" w:hAnsi="Times New Roman"/>
                <w:b/>
                <w:sz w:val="24"/>
                <w:szCs w:val="24"/>
              </w:rPr>
            </w:pPr>
            <w:r w:rsidRPr="006A1B23">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57157EA8" w14:textId="77777777" w:rsidR="008468B8" w:rsidRPr="006A1B23" w:rsidRDefault="008468B8" w:rsidP="00B646F9">
            <w:pPr>
              <w:spacing w:before="60" w:after="60"/>
              <w:rPr>
                <w:rFonts w:ascii="Times New Roman" w:hAnsi="Times New Roman"/>
                <w:b/>
                <w:sz w:val="24"/>
                <w:szCs w:val="24"/>
              </w:rPr>
            </w:pPr>
            <w:r w:rsidRPr="006A1B23">
              <w:rPr>
                <w:rFonts w:ascii="Times New Roman" w:hAnsi="Times New Roman"/>
                <w:b/>
                <w:sz w:val="24"/>
                <w:szCs w:val="24"/>
              </w:rPr>
              <w:t>Range</w:t>
            </w:r>
          </w:p>
        </w:tc>
      </w:tr>
      <w:tr w:rsidR="008468B8" w:rsidRPr="006A1B23" w14:paraId="31E5AF0A" w14:textId="77777777" w:rsidTr="00B646F9">
        <w:tc>
          <w:tcPr>
            <w:tcW w:w="1606" w:type="pct"/>
            <w:tcBorders>
              <w:top w:val="single" w:sz="4" w:space="0" w:color="auto"/>
              <w:left w:val="single" w:sz="4" w:space="0" w:color="auto"/>
              <w:bottom w:val="single" w:sz="4" w:space="0" w:color="auto"/>
              <w:right w:val="single" w:sz="4" w:space="0" w:color="auto"/>
            </w:tcBorders>
          </w:tcPr>
          <w:p w14:paraId="5EBF620D" w14:textId="77777777" w:rsidR="008468B8" w:rsidRPr="006A1B23" w:rsidRDefault="008468B8" w:rsidP="00480ED9">
            <w:pPr>
              <w:pStyle w:val="BodyTextIndent"/>
              <w:numPr>
                <w:ilvl w:val="0"/>
                <w:numId w:val="67"/>
              </w:numPr>
              <w:spacing w:after="0"/>
              <w:rPr>
                <w:rFonts w:ascii="Times New Roman" w:hAnsi="Times New Roman"/>
                <w:sz w:val="24"/>
                <w:szCs w:val="24"/>
              </w:rPr>
            </w:pPr>
            <w:r w:rsidRPr="006A1B23">
              <w:rPr>
                <w:rFonts w:ascii="Times New Roman" w:hAnsi="Times New Roman"/>
                <w:sz w:val="24"/>
                <w:szCs w:val="24"/>
              </w:rPr>
              <w:t>Computer software may include but not limited to:</w:t>
            </w:r>
          </w:p>
          <w:p w14:paraId="6F216DE7" w14:textId="77777777" w:rsidR="008468B8" w:rsidRPr="006A1B23" w:rsidRDefault="008468B8" w:rsidP="00B646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082274F" w14:textId="77777777" w:rsidR="008468B8" w:rsidRPr="006A1B23" w:rsidRDefault="008468B8" w:rsidP="00480ED9">
            <w:pPr>
              <w:numPr>
                <w:ilvl w:val="0"/>
                <w:numId w:val="32"/>
              </w:numPr>
              <w:spacing w:after="0"/>
              <w:ind w:left="234" w:hanging="202"/>
              <w:rPr>
                <w:rFonts w:ascii="Times New Roman" w:hAnsi="Times New Roman"/>
                <w:sz w:val="24"/>
                <w:szCs w:val="24"/>
              </w:rPr>
            </w:pPr>
            <w:r w:rsidRPr="006A1B23">
              <w:rPr>
                <w:rFonts w:ascii="Times New Roman" w:hAnsi="Times New Roman"/>
                <w:sz w:val="24"/>
                <w:szCs w:val="24"/>
              </w:rPr>
              <w:t xml:space="preserve">Operating system </w:t>
            </w:r>
          </w:p>
          <w:p w14:paraId="4C2AED39" w14:textId="77777777" w:rsidR="008468B8" w:rsidRPr="006A1B23" w:rsidRDefault="008468B8" w:rsidP="00480ED9">
            <w:pPr>
              <w:numPr>
                <w:ilvl w:val="0"/>
                <w:numId w:val="32"/>
              </w:numPr>
              <w:spacing w:after="0"/>
              <w:ind w:left="234" w:hanging="202"/>
              <w:rPr>
                <w:rFonts w:ascii="Times New Roman" w:hAnsi="Times New Roman"/>
                <w:sz w:val="24"/>
                <w:szCs w:val="24"/>
              </w:rPr>
            </w:pPr>
            <w:r w:rsidRPr="006A1B23">
              <w:rPr>
                <w:rFonts w:ascii="Times New Roman" w:hAnsi="Times New Roman"/>
                <w:sz w:val="24"/>
                <w:szCs w:val="24"/>
              </w:rPr>
              <w:t xml:space="preserve">MS office </w:t>
            </w:r>
          </w:p>
          <w:p w14:paraId="25DB705C" w14:textId="77777777" w:rsidR="008468B8" w:rsidRPr="006A1B23" w:rsidRDefault="008468B8" w:rsidP="00480ED9">
            <w:pPr>
              <w:numPr>
                <w:ilvl w:val="0"/>
                <w:numId w:val="32"/>
              </w:numPr>
              <w:spacing w:after="0"/>
              <w:ind w:left="234" w:hanging="202"/>
              <w:rPr>
                <w:rFonts w:ascii="Times New Roman" w:hAnsi="Times New Roman"/>
                <w:sz w:val="24"/>
                <w:szCs w:val="24"/>
              </w:rPr>
            </w:pPr>
            <w:r w:rsidRPr="006A1B23">
              <w:rPr>
                <w:rFonts w:ascii="Times New Roman" w:hAnsi="Times New Roman"/>
                <w:sz w:val="24"/>
                <w:szCs w:val="24"/>
              </w:rPr>
              <w:t xml:space="preserve">Web browser </w:t>
            </w:r>
          </w:p>
          <w:p w14:paraId="6E724C4A" w14:textId="77777777" w:rsidR="008468B8" w:rsidRPr="006A1B23" w:rsidRDefault="008468B8" w:rsidP="00B646F9">
            <w:pPr>
              <w:spacing w:after="0"/>
              <w:ind w:left="234"/>
              <w:rPr>
                <w:rFonts w:ascii="Times New Roman" w:hAnsi="Times New Roman"/>
                <w:sz w:val="24"/>
                <w:szCs w:val="24"/>
              </w:rPr>
            </w:pPr>
            <w:r w:rsidRPr="006A1B23">
              <w:rPr>
                <w:rFonts w:ascii="Times New Roman" w:hAnsi="Times New Roman"/>
                <w:sz w:val="24"/>
                <w:szCs w:val="24"/>
              </w:rPr>
              <w:t xml:space="preserve">Media players </w:t>
            </w:r>
          </w:p>
        </w:tc>
      </w:tr>
      <w:tr w:rsidR="008468B8" w:rsidRPr="006A1B23" w14:paraId="4AEEA701" w14:textId="77777777" w:rsidTr="00B646F9">
        <w:tc>
          <w:tcPr>
            <w:tcW w:w="1606" w:type="pct"/>
            <w:tcBorders>
              <w:top w:val="single" w:sz="4" w:space="0" w:color="auto"/>
              <w:left w:val="single" w:sz="4" w:space="0" w:color="auto"/>
              <w:bottom w:val="single" w:sz="4" w:space="0" w:color="auto"/>
              <w:right w:val="single" w:sz="4" w:space="0" w:color="auto"/>
            </w:tcBorders>
          </w:tcPr>
          <w:p w14:paraId="5378EBB9" w14:textId="77777777" w:rsidR="008468B8" w:rsidRPr="006A1B23" w:rsidRDefault="008468B8" w:rsidP="00480ED9">
            <w:pPr>
              <w:pStyle w:val="BodyTextIndent"/>
              <w:numPr>
                <w:ilvl w:val="0"/>
                <w:numId w:val="67"/>
              </w:numPr>
              <w:spacing w:after="0"/>
              <w:rPr>
                <w:rFonts w:ascii="Times New Roman" w:hAnsi="Times New Roman"/>
                <w:sz w:val="24"/>
                <w:szCs w:val="24"/>
              </w:rPr>
            </w:pPr>
            <w:r w:rsidRPr="006A1B23">
              <w:rPr>
                <w:rFonts w:ascii="Times New Roman" w:hAnsi="Times New Roman"/>
                <w:sz w:val="24"/>
                <w:szCs w:val="24"/>
              </w:rPr>
              <w:t>Computer hardware may include but not limited to:</w:t>
            </w:r>
          </w:p>
          <w:p w14:paraId="60F7F0EC" w14:textId="77777777" w:rsidR="008468B8" w:rsidRPr="006A1B23" w:rsidRDefault="008468B8" w:rsidP="00B646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2E269F9"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bCs/>
                <w:sz w:val="24"/>
                <w:szCs w:val="24"/>
              </w:rPr>
              <w:t>Computer</w:t>
            </w:r>
            <w:r w:rsidRPr="006A1B23">
              <w:rPr>
                <w:rStyle w:val="tgc"/>
                <w:rFonts w:ascii="Times New Roman" w:hAnsi="Times New Roman"/>
                <w:sz w:val="24"/>
                <w:szCs w:val="24"/>
              </w:rPr>
              <w:t xml:space="preserve"> Case</w:t>
            </w:r>
          </w:p>
          <w:p w14:paraId="63083FEF"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sz w:val="24"/>
                <w:szCs w:val="24"/>
              </w:rPr>
              <w:t>Monitor</w:t>
            </w:r>
          </w:p>
          <w:p w14:paraId="4E89A2CB"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sz w:val="24"/>
                <w:szCs w:val="24"/>
              </w:rPr>
              <w:t>Keyboard</w:t>
            </w:r>
          </w:p>
          <w:p w14:paraId="11371FF7"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sz w:val="24"/>
                <w:szCs w:val="24"/>
              </w:rPr>
              <w:t xml:space="preserve">Mouse </w:t>
            </w:r>
          </w:p>
          <w:p w14:paraId="0AD1EE85"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sz w:val="24"/>
                <w:szCs w:val="24"/>
              </w:rPr>
              <w:t>Hard Disk Drive</w:t>
            </w:r>
          </w:p>
          <w:p w14:paraId="32B8291A" w14:textId="77777777" w:rsidR="008468B8" w:rsidRPr="006A1B23" w:rsidRDefault="008468B8" w:rsidP="00480ED9">
            <w:pPr>
              <w:pStyle w:val="BodyTextIndent"/>
              <w:numPr>
                <w:ilvl w:val="0"/>
                <w:numId w:val="68"/>
              </w:numPr>
              <w:spacing w:after="0"/>
              <w:rPr>
                <w:rStyle w:val="tgc"/>
                <w:rFonts w:ascii="Times New Roman" w:hAnsi="Times New Roman"/>
                <w:sz w:val="24"/>
                <w:szCs w:val="24"/>
              </w:rPr>
            </w:pPr>
            <w:r w:rsidRPr="006A1B23">
              <w:rPr>
                <w:rStyle w:val="tgc"/>
                <w:rFonts w:ascii="Times New Roman" w:hAnsi="Times New Roman"/>
                <w:sz w:val="24"/>
                <w:szCs w:val="24"/>
              </w:rPr>
              <w:t>Motherboard</w:t>
            </w:r>
          </w:p>
          <w:p w14:paraId="5E0D9A8B" w14:textId="77777777" w:rsidR="008468B8" w:rsidRPr="006A1B23" w:rsidRDefault="008468B8" w:rsidP="00480ED9">
            <w:pPr>
              <w:pStyle w:val="BodyTextIndent"/>
              <w:numPr>
                <w:ilvl w:val="0"/>
                <w:numId w:val="68"/>
              </w:numPr>
              <w:spacing w:after="0"/>
              <w:rPr>
                <w:rFonts w:ascii="Times New Roman" w:hAnsi="Times New Roman"/>
                <w:sz w:val="24"/>
                <w:szCs w:val="24"/>
              </w:rPr>
            </w:pPr>
            <w:r w:rsidRPr="006A1B23">
              <w:rPr>
                <w:rStyle w:val="tgc"/>
                <w:rFonts w:ascii="Times New Roman" w:hAnsi="Times New Roman"/>
                <w:sz w:val="24"/>
                <w:szCs w:val="24"/>
              </w:rPr>
              <w:t>Video Card</w:t>
            </w:r>
          </w:p>
        </w:tc>
      </w:tr>
      <w:tr w:rsidR="008468B8" w:rsidRPr="006A1B23" w14:paraId="0C3BC5D6" w14:textId="77777777" w:rsidTr="00B646F9">
        <w:tc>
          <w:tcPr>
            <w:tcW w:w="1606" w:type="pct"/>
            <w:tcBorders>
              <w:top w:val="single" w:sz="4" w:space="0" w:color="auto"/>
              <w:left w:val="single" w:sz="4" w:space="0" w:color="auto"/>
              <w:bottom w:val="single" w:sz="4" w:space="0" w:color="auto"/>
              <w:right w:val="single" w:sz="4" w:space="0" w:color="auto"/>
            </w:tcBorders>
          </w:tcPr>
          <w:p w14:paraId="4089A968" w14:textId="77777777" w:rsidR="008468B8" w:rsidRPr="006A1B23" w:rsidRDefault="008468B8" w:rsidP="00480ED9">
            <w:pPr>
              <w:pStyle w:val="BodyTextIndent"/>
              <w:numPr>
                <w:ilvl w:val="0"/>
                <w:numId w:val="67"/>
              </w:numPr>
              <w:spacing w:after="0"/>
              <w:rPr>
                <w:rFonts w:ascii="Times New Roman" w:hAnsi="Times New Roman"/>
                <w:sz w:val="24"/>
                <w:szCs w:val="24"/>
              </w:rPr>
            </w:pPr>
            <w:r w:rsidRPr="006A1B23">
              <w:rPr>
                <w:rFonts w:ascii="Times New Roman" w:hAnsi="Times New Roman"/>
                <w:sz w:val="24"/>
                <w:szCs w:val="24"/>
              </w:rPr>
              <w:t>Data security and privacy may include but not limited to:</w:t>
            </w:r>
          </w:p>
          <w:p w14:paraId="7C34BEAA" w14:textId="77777777" w:rsidR="008468B8" w:rsidRPr="006A1B23" w:rsidRDefault="008468B8" w:rsidP="00B646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E836F54" w14:textId="77777777" w:rsidR="008468B8" w:rsidRPr="006A1B23" w:rsidRDefault="008468B8" w:rsidP="00480ED9">
            <w:pPr>
              <w:numPr>
                <w:ilvl w:val="0"/>
                <w:numId w:val="33"/>
              </w:numPr>
              <w:spacing w:after="0"/>
              <w:ind w:left="406"/>
              <w:rPr>
                <w:rStyle w:val="st"/>
                <w:rFonts w:ascii="Times New Roman" w:eastAsiaTheme="majorEastAsia" w:hAnsi="Times New Roman"/>
                <w:sz w:val="24"/>
                <w:szCs w:val="24"/>
              </w:rPr>
            </w:pPr>
            <w:r w:rsidRPr="006A1B23">
              <w:rPr>
                <w:rStyle w:val="st"/>
                <w:rFonts w:ascii="Times New Roman" w:eastAsiaTheme="majorEastAsia" w:hAnsi="Times New Roman"/>
                <w:sz w:val="24"/>
                <w:szCs w:val="24"/>
              </w:rPr>
              <w:t>Confidentiality</w:t>
            </w:r>
          </w:p>
          <w:p w14:paraId="6352AED3" w14:textId="77777777" w:rsidR="008468B8" w:rsidRPr="006A1B23" w:rsidRDefault="008468B8" w:rsidP="00480ED9">
            <w:pPr>
              <w:numPr>
                <w:ilvl w:val="0"/>
                <w:numId w:val="33"/>
              </w:numPr>
              <w:spacing w:after="0"/>
              <w:ind w:left="406"/>
              <w:rPr>
                <w:rStyle w:val="st"/>
                <w:rFonts w:ascii="Times New Roman" w:eastAsiaTheme="majorEastAsia" w:hAnsi="Times New Roman"/>
                <w:sz w:val="24"/>
                <w:szCs w:val="24"/>
              </w:rPr>
            </w:pPr>
            <w:r w:rsidRPr="006A1B23">
              <w:rPr>
                <w:rStyle w:val="st"/>
                <w:rFonts w:ascii="Times New Roman" w:eastAsiaTheme="majorEastAsia" w:hAnsi="Times New Roman"/>
                <w:sz w:val="24"/>
                <w:szCs w:val="24"/>
              </w:rPr>
              <w:t>Cloud computing</w:t>
            </w:r>
          </w:p>
          <w:p w14:paraId="7609AF2A" w14:textId="77777777" w:rsidR="008468B8" w:rsidRPr="006A1B23" w:rsidRDefault="008468B8" w:rsidP="00480ED9">
            <w:pPr>
              <w:numPr>
                <w:ilvl w:val="0"/>
                <w:numId w:val="33"/>
              </w:numPr>
              <w:spacing w:after="0"/>
              <w:ind w:left="406"/>
              <w:rPr>
                <w:rStyle w:val="st"/>
                <w:rFonts w:ascii="Times New Roman" w:eastAsiaTheme="majorEastAsia" w:hAnsi="Times New Roman"/>
                <w:sz w:val="24"/>
                <w:szCs w:val="24"/>
              </w:rPr>
            </w:pPr>
            <w:r w:rsidRPr="006A1B23">
              <w:rPr>
                <w:rStyle w:val="st"/>
                <w:rFonts w:ascii="Times New Roman" w:eastAsiaTheme="majorEastAsia" w:hAnsi="Times New Roman"/>
                <w:sz w:val="24"/>
                <w:szCs w:val="24"/>
              </w:rPr>
              <w:t xml:space="preserve">Confidentiality </w:t>
            </w:r>
          </w:p>
          <w:p w14:paraId="6C91C847" w14:textId="77777777" w:rsidR="008468B8" w:rsidRPr="006A1B23" w:rsidRDefault="008468B8" w:rsidP="00480ED9">
            <w:pPr>
              <w:numPr>
                <w:ilvl w:val="0"/>
                <w:numId w:val="33"/>
              </w:numPr>
              <w:spacing w:after="0"/>
              <w:ind w:left="406"/>
              <w:rPr>
                <w:rFonts w:ascii="Times New Roman" w:hAnsi="Times New Roman"/>
                <w:sz w:val="24"/>
                <w:szCs w:val="24"/>
              </w:rPr>
            </w:pPr>
            <w:r w:rsidRPr="006A1B23">
              <w:rPr>
                <w:rFonts w:ascii="Times New Roman" w:hAnsi="Times New Roman"/>
                <w:sz w:val="24"/>
                <w:szCs w:val="24"/>
              </w:rPr>
              <w:t>Cyber terrorism</w:t>
            </w:r>
          </w:p>
          <w:p w14:paraId="2FBD4CE5" w14:textId="77777777" w:rsidR="008468B8" w:rsidRPr="006A1B23" w:rsidRDefault="008468B8" w:rsidP="00480ED9">
            <w:pPr>
              <w:numPr>
                <w:ilvl w:val="0"/>
                <w:numId w:val="33"/>
              </w:numPr>
              <w:spacing w:after="0"/>
              <w:ind w:left="406"/>
              <w:rPr>
                <w:rFonts w:ascii="Times New Roman" w:hAnsi="Times New Roman"/>
                <w:sz w:val="24"/>
                <w:szCs w:val="24"/>
              </w:rPr>
            </w:pPr>
            <w:r w:rsidRPr="006A1B23">
              <w:rPr>
                <w:rStyle w:val="st"/>
                <w:rFonts w:ascii="Times New Roman" w:eastAsiaTheme="majorEastAsia" w:hAnsi="Times New Roman"/>
                <w:sz w:val="24"/>
                <w:szCs w:val="24"/>
              </w:rPr>
              <w:t>Integrity -but-curious data serving</w:t>
            </w:r>
          </w:p>
        </w:tc>
      </w:tr>
      <w:tr w:rsidR="008468B8" w:rsidRPr="006A1B23" w14:paraId="4E2F52CC" w14:textId="77777777" w:rsidTr="00B646F9">
        <w:tc>
          <w:tcPr>
            <w:tcW w:w="1606" w:type="pct"/>
            <w:tcBorders>
              <w:top w:val="single" w:sz="4" w:space="0" w:color="auto"/>
              <w:left w:val="single" w:sz="4" w:space="0" w:color="auto"/>
              <w:bottom w:val="single" w:sz="4" w:space="0" w:color="auto"/>
              <w:right w:val="single" w:sz="4" w:space="0" w:color="auto"/>
            </w:tcBorders>
            <w:hideMark/>
          </w:tcPr>
          <w:p w14:paraId="6C2151A5" w14:textId="77777777" w:rsidR="008468B8" w:rsidRPr="006A1B23" w:rsidRDefault="008468B8" w:rsidP="00480ED9">
            <w:pPr>
              <w:pStyle w:val="BodyTextIndent"/>
              <w:numPr>
                <w:ilvl w:val="0"/>
                <w:numId w:val="67"/>
              </w:numPr>
              <w:spacing w:after="0"/>
              <w:rPr>
                <w:rFonts w:ascii="Times New Roman" w:hAnsi="Times New Roman"/>
                <w:sz w:val="24"/>
                <w:szCs w:val="24"/>
              </w:rPr>
            </w:pPr>
            <w:r w:rsidRPr="006A1B23">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5461BE7" w14:textId="77777777" w:rsidR="008468B8" w:rsidRPr="006A1B23" w:rsidRDefault="008468B8" w:rsidP="00480ED9">
            <w:pPr>
              <w:numPr>
                <w:ilvl w:val="0"/>
                <w:numId w:val="34"/>
              </w:numPr>
              <w:spacing w:after="0"/>
              <w:ind w:left="406"/>
              <w:rPr>
                <w:rFonts w:ascii="Times New Roman" w:hAnsi="Times New Roman"/>
                <w:sz w:val="24"/>
                <w:szCs w:val="24"/>
              </w:rPr>
            </w:pPr>
            <w:r w:rsidRPr="006A1B23">
              <w:rPr>
                <w:rFonts w:ascii="Times New Roman" w:hAnsi="Times New Roman"/>
                <w:sz w:val="24"/>
                <w:szCs w:val="24"/>
              </w:rPr>
              <w:t xml:space="preserve">Countermeasures and risk reduction </w:t>
            </w:r>
          </w:p>
          <w:p w14:paraId="7DA95B95" w14:textId="77777777" w:rsidR="008468B8" w:rsidRPr="006A1B23" w:rsidRDefault="008468B8" w:rsidP="00480ED9">
            <w:pPr>
              <w:numPr>
                <w:ilvl w:val="0"/>
                <w:numId w:val="34"/>
              </w:numPr>
              <w:spacing w:after="0"/>
              <w:ind w:left="406"/>
              <w:rPr>
                <w:rFonts w:ascii="Times New Roman" w:hAnsi="Times New Roman"/>
                <w:sz w:val="24"/>
                <w:szCs w:val="24"/>
              </w:rPr>
            </w:pPr>
            <w:r w:rsidRPr="006A1B23">
              <w:rPr>
                <w:rFonts w:ascii="Times New Roman" w:hAnsi="Times New Roman"/>
                <w:sz w:val="24"/>
                <w:szCs w:val="24"/>
              </w:rPr>
              <w:t>Cyber threat issues</w:t>
            </w:r>
          </w:p>
          <w:p w14:paraId="652B6E32" w14:textId="77777777" w:rsidR="008468B8" w:rsidRPr="006A1B23" w:rsidRDefault="008468B8" w:rsidP="00480ED9">
            <w:pPr>
              <w:numPr>
                <w:ilvl w:val="0"/>
                <w:numId w:val="34"/>
              </w:numPr>
              <w:spacing w:after="0"/>
              <w:ind w:left="406"/>
              <w:rPr>
                <w:rFonts w:ascii="Times New Roman" w:hAnsi="Times New Roman"/>
                <w:sz w:val="24"/>
                <w:szCs w:val="24"/>
              </w:rPr>
            </w:pPr>
            <w:r w:rsidRPr="006A1B23">
              <w:rPr>
                <w:rFonts w:ascii="Times New Roman" w:hAnsi="Times New Roman"/>
                <w:sz w:val="24"/>
                <w:szCs w:val="24"/>
              </w:rPr>
              <w:t>Risk management</w:t>
            </w:r>
          </w:p>
        </w:tc>
      </w:tr>
      <w:tr w:rsidR="008468B8" w:rsidRPr="006A1B23" w14:paraId="558A602C" w14:textId="77777777" w:rsidTr="00B646F9">
        <w:tc>
          <w:tcPr>
            <w:tcW w:w="1606" w:type="pct"/>
            <w:tcBorders>
              <w:top w:val="single" w:sz="4" w:space="0" w:color="auto"/>
              <w:left w:val="single" w:sz="4" w:space="0" w:color="auto"/>
              <w:bottom w:val="single" w:sz="4" w:space="0" w:color="auto"/>
              <w:right w:val="single" w:sz="4" w:space="0" w:color="auto"/>
            </w:tcBorders>
            <w:hideMark/>
          </w:tcPr>
          <w:p w14:paraId="088845C3" w14:textId="77777777" w:rsidR="008468B8" w:rsidRPr="006A1B23" w:rsidRDefault="008468B8" w:rsidP="00480ED9">
            <w:pPr>
              <w:pStyle w:val="BodyTextIndent"/>
              <w:numPr>
                <w:ilvl w:val="0"/>
                <w:numId w:val="67"/>
              </w:numPr>
              <w:spacing w:after="0"/>
              <w:rPr>
                <w:rFonts w:ascii="Times New Roman" w:hAnsi="Times New Roman"/>
                <w:sz w:val="24"/>
                <w:szCs w:val="24"/>
              </w:rPr>
            </w:pPr>
            <w:r w:rsidRPr="006A1B23">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EE901A9" w14:textId="77777777" w:rsidR="008468B8" w:rsidRPr="006A1B23" w:rsidRDefault="008468B8" w:rsidP="00480ED9">
            <w:pPr>
              <w:pStyle w:val="ListParagraph"/>
              <w:numPr>
                <w:ilvl w:val="0"/>
                <w:numId w:val="69"/>
              </w:numPr>
              <w:spacing w:after="0"/>
              <w:ind w:left="-5" w:firstLine="90"/>
              <w:rPr>
                <w:rStyle w:val="tgc"/>
                <w:rFonts w:ascii="Times New Roman" w:eastAsiaTheme="majorEastAsia" w:hAnsi="Times New Roman"/>
                <w:sz w:val="24"/>
                <w:szCs w:val="24"/>
              </w:rPr>
            </w:pPr>
            <w:r w:rsidRPr="006A1B23">
              <w:rPr>
                <w:rStyle w:val="tgc"/>
                <w:rFonts w:ascii="Times New Roman" w:eastAsiaTheme="majorEastAsia" w:hAnsi="Times New Roman"/>
                <w:sz w:val="24"/>
                <w:szCs w:val="24"/>
              </w:rPr>
              <w:t>Create</w:t>
            </w:r>
          </w:p>
          <w:p w14:paraId="7BF19698" w14:textId="77777777" w:rsidR="008468B8" w:rsidRPr="006A1B23" w:rsidRDefault="008468B8" w:rsidP="00480ED9">
            <w:pPr>
              <w:pStyle w:val="ListParagraph"/>
              <w:numPr>
                <w:ilvl w:val="0"/>
                <w:numId w:val="69"/>
              </w:numPr>
              <w:spacing w:after="0"/>
              <w:ind w:left="-5" w:firstLine="90"/>
              <w:rPr>
                <w:rStyle w:val="tgc"/>
                <w:rFonts w:ascii="Times New Roman" w:eastAsiaTheme="majorEastAsia" w:hAnsi="Times New Roman"/>
                <w:sz w:val="24"/>
                <w:szCs w:val="24"/>
              </w:rPr>
            </w:pPr>
            <w:r w:rsidRPr="006A1B23">
              <w:rPr>
                <w:rStyle w:val="tgc"/>
                <w:rFonts w:ascii="Times New Roman" w:eastAsiaTheme="majorEastAsia" w:hAnsi="Times New Roman"/>
                <w:sz w:val="24"/>
                <w:szCs w:val="24"/>
              </w:rPr>
              <w:t>Edit</w:t>
            </w:r>
          </w:p>
          <w:p w14:paraId="7E2B3C20" w14:textId="77777777" w:rsidR="008468B8" w:rsidRPr="006A1B23" w:rsidRDefault="008468B8" w:rsidP="00480ED9">
            <w:pPr>
              <w:pStyle w:val="ListParagraph"/>
              <w:numPr>
                <w:ilvl w:val="0"/>
                <w:numId w:val="69"/>
              </w:numPr>
              <w:spacing w:after="0"/>
              <w:ind w:left="-5" w:firstLine="90"/>
              <w:rPr>
                <w:rStyle w:val="tgc"/>
                <w:rFonts w:ascii="Times New Roman" w:eastAsiaTheme="majorEastAsia" w:hAnsi="Times New Roman"/>
                <w:sz w:val="24"/>
                <w:szCs w:val="24"/>
              </w:rPr>
            </w:pPr>
            <w:r w:rsidRPr="006A1B23">
              <w:rPr>
                <w:rStyle w:val="tgc"/>
                <w:rFonts w:ascii="Times New Roman" w:eastAsiaTheme="majorEastAsia" w:hAnsi="Times New Roman"/>
                <w:sz w:val="24"/>
                <w:szCs w:val="24"/>
              </w:rPr>
              <w:t>Print</w:t>
            </w:r>
          </w:p>
          <w:p w14:paraId="5BAEA204" w14:textId="77777777" w:rsidR="008468B8" w:rsidRPr="006A1B23" w:rsidRDefault="008468B8" w:rsidP="00480ED9">
            <w:pPr>
              <w:pStyle w:val="ListParagraph"/>
              <w:numPr>
                <w:ilvl w:val="0"/>
                <w:numId w:val="69"/>
              </w:numPr>
              <w:spacing w:after="0"/>
              <w:ind w:left="-5" w:firstLine="90"/>
              <w:rPr>
                <w:rFonts w:ascii="Times New Roman" w:eastAsiaTheme="majorEastAsia" w:hAnsi="Times New Roman"/>
                <w:sz w:val="24"/>
                <w:szCs w:val="24"/>
              </w:rPr>
            </w:pPr>
            <w:r w:rsidRPr="006A1B23">
              <w:rPr>
                <w:rStyle w:val="tgc"/>
                <w:rFonts w:ascii="Times New Roman" w:eastAsiaTheme="majorEastAsia" w:hAnsi="Times New Roman"/>
                <w:sz w:val="24"/>
                <w:szCs w:val="24"/>
              </w:rPr>
              <w:t>Documents</w:t>
            </w:r>
          </w:p>
        </w:tc>
      </w:tr>
    </w:tbl>
    <w:p w14:paraId="38986754" w14:textId="77777777" w:rsidR="008468B8" w:rsidRPr="006A1B23" w:rsidRDefault="008468B8" w:rsidP="008468B8">
      <w:pPr>
        <w:rPr>
          <w:rFonts w:ascii="Times New Roman" w:hAnsi="Times New Roman"/>
          <w:sz w:val="24"/>
          <w:szCs w:val="24"/>
          <w:lang w:eastAsia="zh-CN"/>
        </w:rPr>
      </w:pPr>
    </w:p>
    <w:p w14:paraId="49C0D835" w14:textId="77777777" w:rsidR="008468B8" w:rsidRPr="006A1B23" w:rsidRDefault="008468B8" w:rsidP="008468B8">
      <w:pPr>
        <w:rPr>
          <w:rFonts w:ascii="Times New Roman" w:hAnsi="Times New Roman"/>
          <w:sz w:val="24"/>
          <w:szCs w:val="24"/>
          <w:lang w:eastAsia="zh-CN"/>
        </w:rPr>
      </w:pPr>
    </w:p>
    <w:p w14:paraId="0633492A"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788A96E9" w14:textId="77777777" w:rsidR="008468B8" w:rsidRPr="006A1B23" w:rsidRDefault="008468B8" w:rsidP="008468B8">
      <w:pPr>
        <w:rPr>
          <w:rFonts w:ascii="Times New Roman" w:hAnsi="Times New Roman"/>
          <w:sz w:val="24"/>
          <w:szCs w:val="24"/>
        </w:rPr>
      </w:pPr>
      <w:r w:rsidRPr="006A1B23">
        <w:rPr>
          <w:rFonts w:ascii="Times New Roman" w:hAnsi="Times New Roman"/>
          <w:bCs/>
          <w:sz w:val="24"/>
          <w:szCs w:val="24"/>
        </w:rPr>
        <w:lastRenderedPageBreak/>
        <w:t>This section describes the skills and knowledge required for this unit of competency.</w:t>
      </w:r>
    </w:p>
    <w:p w14:paraId="77CC73DC" w14:textId="77777777" w:rsidR="008468B8" w:rsidRPr="006A1B23" w:rsidRDefault="008468B8" w:rsidP="008468B8">
      <w:pPr>
        <w:pStyle w:val="ListParagraph"/>
        <w:ind w:left="0"/>
        <w:rPr>
          <w:rFonts w:ascii="Times New Roman" w:hAnsi="Times New Roman"/>
          <w:b/>
          <w:sz w:val="24"/>
          <w:szCs w:val="24"/>
        </w:rPr>
      </w:pPr>
      <w:r w:rsidRPr="006A1B23">
        <w:rPr>
          <w:rFonts w:ascii="Times New Roman" w:hAnsi="Times New Roman"/>
          <w:b/>
          <w:sz w:val="24"/>
          <w:szCs w:val="24"/>
        </w:rPr>
        <w:t>Required Skills</w:t>
      </w:r>
    </w:p>
    <w:p w14:paraId="7985ABA4"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The individual needs to demonstrate the following skills:</w:t>
      </w:r>
    </w:p>
    <w:p w14:paraId="1816A200"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Analytical skills</w:t>
      </w:r>
    </w:p>
    <w:p w14:paraId="3751915F"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Interpretation</w:t>
      </w:r>
    </w:p>
    <w:p w14:paraId="4F42CC44"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Typing</w:t>
      </w:r>
    </w:p>
    <w:p w14:paraId="50A335FA"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Communication</w:t>
      </w:r>
    </w:p>
    <w:p w14:paraId="205A9987"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 xml:space="preserve">Computing skills </w:t>
      </w:r>
    </w:p>
    <w:p w14:paraId="4EC0A47D" w14:textId="77777777" w:rsidR="008468B8" w:rsidRPr="006A1B23" w:rsidRDefault="008468B8" w:rsidP="00480ED9">
      <w:pPr>
        <w:numPr>
          <w:ilvl w:val="0"/>
          <w:numId w:val="30"/>
        </w:numPr>
        <w:spacing w:after="0"/>
        <w:rPr>
          <w:rFonts w:ascii="Times New Roman" w:hAnsi="Times New Roman"/>
          <w:b/>
          <w:bCs/>
          <w:sz w:val="24"/>
          <w:szCs w:val="24"/>
        </w:rPr>
      </w:pPr>
      <w:r w:rsidRPr="006A1B23">
        <w:rPr>
          <w:rFonts w:ascii="Times New Roman" w:hAnsi="Times New Roman"/>
          <w:sz w:val="24"/>
          <w:szCs w:val="24"/>
        </w:rPr>
        <w:t>Basic ICT skills</w:t>
      </w:r>
    </w:p>
    <w:p w14:paraId="4F731E16" w14:textId="77777777" w:rsidR="008468B8" w:rsidRPr="006A1B23" w:rsidRDefault="008468B8" w:rsidP="008468B8">
      <w:pPr>
        <w:rPr>
          <w:rFonts w:ascii="Times New Roman" w:hAnsi="Times New Roman"/>
          <w:b/>
          <w:bCs/>
          <w:sz w:val="24"/>
          <w:szCs w:val="24"/>
        </w:rPr>
      </w:pPr>
    </w:p>
    <w:p w14:paraId="0E560132" w14:textId="77777777" w:rsidR="008468B8" w:rsidRPr="006A1B23" w:rsidRDefault="008468B8" w:rsidP="008468B8">
      <w:pPr>
        <w:rPr>
          <w:rFonts w:ascii="Times New Roman" w:hAnsi="Times New Roman"/>
          <w:b/>
          <w:bCs/>
          <w:sz w:val="24"/>
          <w:szCs w:val="24"/>
        </w:rPr>
      </w:pPr>
      <w:r w:rsidRPr="006A1B23">
        <w:rPr>
          <w:rFonts w:ascii="Times New Roman" w:hAnsi="Times New Roman"/>
          <w:b/>
          <w:bCs/>
          <w:sz w:val="24"/>
          <w:szCs w:val="24"/>
        </w:rPr>
        <w:t>Required Knowledge</w:t>
      </w:r>
    </w:p>
    <w:p w14:paraId="14788E6B"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The individual needs to demonstrate knowledge of:</w:t>
      </w:r>
    </w:p>
    <w:p w14:paraId="6FFC5BA3"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Input and output devices</w:t>
      </w:r>
    </w:p>
    <w:p w14:paraId="3F5461F8"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Central processing Unit (CPU)</w:t>
      </w:r>
    </w:p>
    <w:p w14:paraId="233F3459"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 xml:space="preserve">Peripherals </w:t>
      </w:r>
    </w:p>
    <w:p w14:paraId="4AC7F839"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 xml:space="preserve">Storage Media </w:t>
      </w:r>
    </w:p>
    <w:p w14:paraId="748A7DE4"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Software concept</w:t>
      </w:r>
    </w:p>
    <w:p w14:paraId="000C9635"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Types of concept</w:t>
      </w:r>
    </w:p>
    <w:p w14:paraId="7DEB24D3"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Function of computer software</w:t>
      </w:r>
    </w:p>
    <w:p w14:paraId="40F0ADFC"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Data security and privacy</w:t>
      </w:r>
    </w:p>
    <w:p w14:paraId="6C4F836C"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Security threats and control measures</w:t>
      </w:r>
    </w:p>
    <w:p w14:paraId="4171AF22"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Computer crimes</w:t>
      </w:r>
    </w:p>
    <w:p w14:paraId="41589094"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Detection and protection of computer crimes</w:t>
      </w:r>
    </w:p>
    <w:p w14:paraId="7DAF66D0"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Laws governing protection of ICT</w:t>
      </w:r>
    </w:p>
    <w:p w14:paraId="4D082CBA"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Word processing;</w:t>
      </w:r>
    </w:p>
    <w:p w14:paraId="4DA8BC74" w14:textId="77777777" w:rsidR="008468B8" w:rsidRPr="006A1B23" w:rsidRDefault="008468B8" w:rsidP="00480ED9">
      <w:pPr>
        <w:numPr>
          <w:ilvl w:val="0"/>
          <w:numId w:val="110"/>
        </w:numPr>
        <w:spacing w:after="0"/>
        <w:rPr>
          <w:rFonts w:ascii="Times New Roman" w:hAnsi="Times New Roman"/>
          <w:sz w:val="24"/>
          <w:szCs w:val="24"/>
        </w:rPr>
      </w:pPr>
      <w:r w:rsidRPr="006A1B23">
        <w:rPr>
          <w:rFonts w:ascii="Times New Roman" w:hAnsi="Times New Roman"/>
          <w:sz w:val="24"/>
          <w:szCs w:val="24"/>
        </w:rPr>
        <w:t>Functions and concepts of word processing.</w:t>
      </w:r>
    </w:p>
    <w:p w14:paraId="5D5282A9" w14:textId="77777777" w:rsidR="008468B8" w:rsidRPr="006A1B23" w:rsidRDefault="008468B8" w:rsidP="00480ED9">
      <w:pPr>
        <w:numPr>
          <w:ilvl w:val="0"/>
          <w:numId w:val="110"/>
        </w:numPr>
        <w:spacing w:after="0"/>
        <w:rPr>
          <w:rFonts w:ascii="Times New Roman" w:hAnsi="Times New Roman"/>
          <w:sz w:val="24"/>
          <w:szCs w:val="24"/>
        </w:rPr>
      </w:pPr>
      <w:r w:rsidRPr="006A1B23">
        <w:rPr>
          <w:rFonts w:ascii="Times New Roman" w:hAnsi="Times New Roman"/>
          <w:sz w:val="24"/>
          <w:szCs w:val="24"/>
        </w:rPr>
        <w:t>Documents and tables creation and manipulations</w:t>
      </w:r>
    </w:p>
    <w:p w14:paraId="416B630A" w14:textId="77777777" w:rsidR="008468B8" w:rsidRPr="006A1B23" w:rsidRDefault="008468B8" w:rsidP="00480ED9">
      <w:pPr>
        <w:numPr>
          <w:ilvl w:val="0"/>
          <w:numId w:val="110"/>
        </w:numPr>
        <w:spacing w:after="0"/>
        <w:rPr>
          <w:rFonts w:ascii="Times New Roman" w:hAnsi="Times New Roman"/>
          <w:sz w:val="24"/>
          <w:szCs w:val="24"/>
        </w:rPr>
      </w:pPr>
      <w:r w:rsidRPr="006A1B23">
        <w:rPr>
          <w:rFonts w:ascii="Times New Roman" w:hAnsi="Times New Roman"/>
          <w:sz w:val="24"/>
          <w:szCs w:val="24"/>
        </w:rPr>
        <w:t>Mail merging</w:t>
      </w:r>
    </w:p>
    <w:p w14:paraId="4FC341B6" w14:textId="77777777" w:rsidR="008468B8" w:rsidRPr="006A1B23" w:rsidRDefault="008468B8" w:rsidP="00480ED9">
      <w:pPr>
        <w:numPr>
          <w:ilvl w:val="0"/>
          <w:numId w:val="110"/>
        </w:numPr>
        <w:spacing w:after="0"/>
        <w:rPr>
          <w:rFonts w:ascii="Times New Roman" w:hAnsi="Times New Roman"/>
          <w:sz w:val="24"/>
          <w:szCs w:val="24"/>
        </w:rPr>
      </w:pPr>
      <w:r w:rsidRPr="006A1B23">
        <w:rPr>
          <w:rFonts w:ascii="Times New Roman" w:hAnsi="Times New Roman"/>
          <w:sz w:val="24"/>
          <w:szCs w:val="24"/>
        </w:rPr>
        <w:t xml:space="preserve">Word processing utilities </w:t>
      </w:r>
    </w:p>
    <w:p w14:paraId="10BCBD1C"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Spread sheet;</w:t>
      </w:r>
    </w:p>
    <w:p w14:paraId="33AF946B" w14:textId="77777777" w:rsidR="008468B8" w:rsidRPr="006A1B23" w:rsidRDefault="008468B8" w:rsidP="00480ED9">
      <w:pPr>
        <w:numPr>
          <w:ilvl w:val="0"/>
          <w:numId w:val="29"/>
        </w:numPr>
        <w:spacing w:after="0"/>
        <w:rPr>
          <w:rFonts w:ascii="Times New Roman" w:hAnsi="Times New Roman"/>
          <w:sz w:val="24"/>
          <w:szCs w:val="24"/>
        </w:rPr>
      </w:pPr>
      <w:r w:rsidRPr="006A1B23">
        <w:rPr>
          <w:rFonts w:ascii="Times New Roman" w:hAnsi="Times New Roman"/>
          <w:sz w:val="24"/>
          <w:szCs w:val="24"/>
        </w:rPr>
        <w:t xml:space="preserve">Meaning, formulae, function and charts, uses, layout, data manipulation and application to cell </w:t>
      </w:r>
    </w:p>
    <w:p w14:paraId="71DD9E04"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t xml:space="preserve">Networking and Internet;        </w:t>
      </w:r>
    </w:p>
    <w:p w14:paraId="5E03F4CA" w14:textId="77777777" w:rsidR="008468B8" w:rsidRPr="006A1B23" w:rsidRDefault="008468B8" w:rsidP="00480ED9">
      <w:pPr>
        <w:numPr>
          <w:ilvl w:val="0"/>
          <w:numId w:val="29"/>
        </w:numPr>
        <w:spacing w:after="0"/>
        <w:rPr>
          <w:rFonts w:ascii="Times New Roman" w:hAnsi="Times New Roman"/>
          <w:sz w:val="24"/>
          <w:szCs w:val="24"/>
        </w:rPr>
      </w:pPr>
      <w:r w:rsidRPr="006A1B23">
        <w:rPr>
          <w:rFonts w:ascii="Times New Roman" w:hAnsi="Times New Roman"/>
          <w:sz w:val="24"/>
          <w:szCs w:val="24"/>
        </w:rPr>
        <w:t>Meaning, functions and uses of networking and internet.</w:t>
      </w:r>
    </w:p>
    <w:p w14:paraId="58D2D49B" w14:textId="77777777" w:rsidR="008468B8" w:rsidRPr="006A1B23" w:rsidRDefault="008468B8" w:rsidP="00480ED9">
      <w:pPr>
        <w:numPr>
          <w:ilvl w:val="0"/>
          <w:numId w:val="29"/>
        </w:numPr>
        <w:spacing w:after="0"/>
        <w:rPr>
          <w:rFonts w:ascii="Times New Roman" w:hAnsi="Times New Roman"/>
          <w:sz w:val="24"/>
          <w:szCs w:val="24"/>
        </w:rPr>
      </w:pPr>
      <w:r w:rsidRPr="006A1B23">
        <w:rPr>
          <w:rFonts w:ascii="Times New Roman" w:hAnsi="Times New Roman"/>
          <w:sz w:val="24"/>
          <w:szCs w:val="24"/>
        </w:rPr>
        <w:t>Electronic mail and world wide web</w:t>
      </w:r>
    </w:p>
    <w:p w14:paraId="2B331560" w14:textId="77777777" w:rsidR="008468B8" w:rsidRPr="006A1B23" w:rsidRDefault="008468B8" w:rsidP="00480ED9">
      <w:pPr>
        <w:numPr>
          <w:ilvl w:val="0"/>
          <w:numId w:val="30"/>
        </w:numPr>
        <w:spacing w:after="0"/>
        <w:rPr>
          <w:rFonts w:ascii="Times New Roman" w:hAnsi="Times New Roman"/>
          <w:sz w:val="24"/>
          <w:szCs w:val="24"/>
        </w:rPr>
      </w:pPr>
      <w:r w:rsidRPr="006A1B23">
        <w:rPr>
          <w:rFonts w:ascii="Times New Roman" w:hAnsi="Times New Roman"/>
          <w:sz w:val="24"/>
          <w:szCs w:val="24"/>
        </w:rPr>
        <w:lastRenderedPageBreak/>
        <w:t xml:space="preserve">Emerging trends and issues in ICT;    </w:t>
      </w:r>
    </w:p>
    <w:p w14:paraId="61C7E043" w14:textId="77777777" w:rsidR="008468B8" w:rsidRPr="006A1B23" w:rsidRDefault="008468B8" w:rsidP="00480ED9">
      <w:pPr>
        <w:numPr>
          <w:ilvl w:val="0"/>
          <w:numId w:val="31"/>
        </w:numPr>
        <w:spacing w:after="0"/>
        <w:rPr>
          <w:rFonts w:ascii="Times New Roman" w:hAnsi="Times New Roman"/>
          <w:sz w:val="24"/>
          <w:szCs w:val="24"/>
          <w:lang w:eastAsia="zh-CN"/>
        </w:rPr>
      </w:pPr>
      <w:r w:rsidRPr="006A1B23">
        <w:rPr>
          <w:rFonts w:ascii="Times New Roman" w:hAnsi="Times New Roman"/>
          <w:sz w:val="24"/>
          <w:szCs w:val="24"/>
          <w:lang w:eastAsia="zh-CN"/>
        </w:rPr>
        <w:t>Identify and apply emerging trends and issues in ICT</w:t>
      </w:r>
    </w:p>
    <w:p w14:paraId="4BF342C1" w14:textId="77777777" w:rsidR="008468B8" w:rsidRPr="006A1B23" w:rsidRDefault="008468B8" w:rsidP="00480ED9">
      <w:pPr>
        <w:numPr>
          <w:ilvl w:val="0"/>
          <w:numId w:val="31"/>
        </w:numPr>
        <w:spacing w:after="0"/>
        <w:rPr>
          <w:rFonts w:ascii="Times New Roman" w:hAnsi="Times New Roman"/>
          <w:sz w:val="24"/>
          <w:szCs w:val="24"/>
          <w:lang w:eastAsia="zh-CN"/>
        </w:rPr>
      </w:pPr>
      <w:r w:rsidRPr="006A1B23">
        <w:rPr>
          <w:rFonts w:ascii="Times New Roman" w:hAnsi="Times New Roman"/>
          <w:sz w:val="24"/>
          <w:szCs w:val="24"/>
          <w:lang w:eastAsia="zh-CN"/>
        </w:rPr>
        <w:t>Challenges posed by emerging trends and issues</w:t>
      </w:r>
    </w:p>
    <w:p w14:paraId="4E54CCD7" w14:textId="77777777" w:rsidR="008468B8" w:rsidRPr="006A1B23" w:rsidRDefault="008468B8" w:rsidP="008468B8">
      <w:pPr>
        <w:rPr>
          <w:rFonts w:ascii="Times New Roman" w:hAnsi="Times New Roman"/>
          <w:b/>
          <w:sz w:val="24"/>
          <w:szCs w:val="24"/>
        </w:rPr>
      </w:pPr>
    </w:p>
    <w:p w14:paraId="26432F12"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EVIDENCE GUIDE</w:t>
      </w:r>
    </w:p>
    <w:p w14:paraId="7A718CA5" w14:textId="77777777" w:rsidR="008468B8" w:rsidRPr="006A1B23" w:rsidRDefault="008468B8" w:rsidP="008468B8">
      <w:pPr>
        <w:spacing w:before="80"/>
        <w:rPr>
          <w:rFonts w:ascii="Times New Roman" w:hAnsi="Times New Roman"/>
          <w:sz w:val="24"/>
          <w:szCs w:val="24"/>
        </w:rPr>
      </w:pPr>
      <w:r w:rsidRPr="006A1B23">
        <w:rPr>
          <w:rFonts w:ascii="Times New Roman" w:hAnsi="Times New Roman"/>
          <w:sz w:val="24"/>
          <w:szCs w:val="24"/>
        </w:rPr>
        <w:t>This provides advice on assessment and must be read in conjunction with the performance criteria, required skills and knowledge and range.</w:t>
      </w:r>
    </w:p>
    <w:p w14:paraId="712D7E3D" w14:textId="77777777" w:rsidR="008468B8" w:rsidRPr="006A1B23" w:rsidRDefault="008468B8" w:rsidP="008468B8">
      <w:pPr>
        <w:spacing w:before="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8468B8" w:rsidRPr="006A1B23" w14:paraId="4D54AD77" w14:textId="77777777" w:rsidTr="00B646F9">
        <w:tc>
          <w:tcPr>
            <w:tcW w:w="1193" w:type="pct"/>
            <w:tcBorders>
              <w:top w:val="single" w:sz="4" w:space="0" w:color="auto"/>
              <w:left w:val="single" w:sz="4" w:space="0" w:color="auto"/>
              <w:bottom w:val="single" w:sz="4" w:space="0" w:color="auto"/>
              <w:right w:val="single" w:sz="4" w:space="0" w:color="auto"/>
            </w:tcBorders>
            <w:hideMark/>
          </w:tcPr>
          <w:p w14:paraId="7950E45D" w14:textId="77777777" w:rsidR="008468B8" w:rsidRPr="006A1B23" w:rsidRDefault="008468B8" w:rsidP="00480ED9">
            <w:pPr>
              <w:numPr>
                <w:ilvl w:val="0"/>
                <w:numId w:val="70"/>
              </w:numPr>
              <w:spacing w:after="0"/>
              <w:rPr>
                <w:rFonts w:ascii="Times New Roman" w:hAnsi="Times New Roman"/>
                <w:sz w:val="24"/>
                <w:szCs w:val="24"/>
              </w:rPr>
            </w:pPr>
            <w:r w:rsidRPr="006A1B23">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2F55CDE1" w14:textId="77777777" w:rsidR="008468B8" w:rsidRPr="006A1B23" w:rsidRDefault="008468B8" w:rsidP="00B646F9">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Assessment requires evidence that the candidate:</w:t>
            </w:r>
          </w:p>
          <w:p w14:paraId="09C80197"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Identified input, output, CPU and storage media devices of computers in accordance to computer specification</w:t>
            </w:r>
          </w:p>
          <w:p w14:paraId="58F1B0F5"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Identified concepts, types and functions of computer software according to operation manual</w:t>
            </w:r>
          </w:p>
          <w:p w14:paraId="4B1E7C32"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Identified and controlled security threats</w:t>
            </w:r>
          </w:p>
          <w:p w14:paraId="6B8F7828"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Detected and protected computer crimes</w:t>
            </w:r>
          </w:p>
          <w:p w14:paraId="7A01893E"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Applied word processing in office tasks</w:t>
            </w:r>
          </w:p>
          <w:p w14:paraId="27FB1353"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Prepared work sheet and applied data to the cells in accordance to workplace procedures</w:t>
            </w:r>
          </w:p>
          <w:p w14:paraId="66211E1C"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Used Electronic Mail for office communication as per workplace procedure</w:t>
            </w:r>
          </w:p>
          <w:p w14:paraId="1F8CF28A"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Applied internet and World Wide Web for office tasks in accordance with office procedures</w:t>
            </w:r>
          </w:p>
          <w:p w14:paraId="7D414DDA" w14:textId="77777777" w:rsidR="008468B8" w:rsidRPr="006A1B23" w:rsidRDefault="008468B8" w:rsidP="00480ED9">
            <w:pPr>
              <w:numPr>
                <w:ilvl w:val="1"/>
                <w:numId w:val="70"/>
              </w:numPr>
              <w:tabs>
                <w:tab w:val="clear" w:pos="792"/>
                <w:tab w:val="num" w:pos="432"/>
                <w:tab w:val="left" w:pos="702"/>
              </w:tabs>
              <w:spacing w:after="0"/>
              <w:ind w:left="432"/>
              <w:rPr>
                <w:rFonts w:ascii="Times New Roman" w:hAnsi="Times New Roman"/>
                <w:sz w:val="24"/>
                <w:szCs w:val="24"/>
              </w:rPr>
            </w:pPr>
            <w:r w:rsidRPr="006A1B23">
              <w:rPr>
                <w:rFonts w:ascii="Times New Roman" w:hAnsi="Times New Roman"/>
                <w:sz w:val="24"/>
                <w:szCs w:val="24"/>
              </w:rPr>
              <w:t xml:space="preserve">Applied laws governing protection of ICT </w:t>
            </w:r>
          </w:p>
        </w:tc>
      </w:tr>
      <w:tr w:rsidR="008468B8" w:rsidRPr="006A1B23" w14:paraId="5C76C8E5" w14:textId="77777777" w:rsidTr="00B646F9">
        <w:tc>
          <w:tcPr>
            <w:tcW w:w="1193" w:type="pct"/>
            <w:tcBorders>
              <w:top w:val="single" w:sz="4" w:space="0" w:color="auto"/>
              <w:left w:val="single" w:sz="4" w:space="0" w:color="auto"/>
              <w:bottom w:val="single" w:sz="4" w:space="0" w:color="auto"/>
              <w:right w:val="single" w:sz="4" w:space="0" w:color="auto"/>
            </w:tcBorders>
            <w:hideMark/>
          </w:tcPr>
          <w:p w14:paraId="448F7F14" w14:textId="77777777" w:rsidR="008468B8" w:rsidRPr="006A1B23" w:rsidRDefault="008468B8" w:rsidP="00480ED9">
            <w:pPr>
              <w:pStyle w:val="BodyText"/>
              <w:numPr>
                <w:ilvl w:val="0"/>
                <w:numId w:val="70"/>
              </w:numPr>
              <w:suppressAutoHyphens w:val="0"/>
              <w:spacing w:after="0" w:line="276" w:lineRule="auto"/>
              <w:ind w:right="162"/>
              <w:rPr>
                <w:rFonts w:ascii="Times New Roman" w:hAnsi="Times New Roman"/>
                <w:sz w:val="24"/>
                <w:szCs w:val="24"/>
              </w:rPr>
            </w:pPr>
            <w:r w:rsidRPr="006A1B23">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00AFBBB" w14:textId="77777777" w:rsidR="008468B8" w:rsidRPr="006A1B23" w:rsidRDefault="008468B8" w:rsidP="00B646F9">
            <w:pPr>
              <w:spacing w:after="0"/>
              <w:rPr>
                <w:rFonts w:ascii="Times New Roman" w:hAnsi="Times New Roman"/>
                <w:sz w:val="24"/>
                <w:szCs w:val="24"/>
              </w:rPr>
            </w:pPr>
            <w:r w:rsidRPr="006A1B23">
              <w:rPr>
                <w:rFonts w:ascii="Times New Roman" w:hAnsi="Times New Roman"/>
                <w:sz w:val="24"/>
                <w:szCs w:val="24"/>
              </w:rPr>
              <w:t xml:space="preserve">The following resources should be provided: </w:t>
            </w:r>
          </w:p>
          <w:p w14:paraId="50680A20" w14:textId="77777777" w:rsidR="008468B8" w:rsidRPr="006A1B23" w:rsidRDefault="008468B8" w:rsidP="00480ED9">
            <w:pPr>
              <w:pStyle w:val="ListParagraph"/>
              <w:numPr>
                <w:ilvl w:val="0"/>
                <w:numId w:val="71"/>
              </w:numPr>
              <w:spacing w:after="0"/>
              <w:ind w:left="431" w:hanging="431"/>
              <w:rPr>
                <w:rFonts w:ascii="Times New Roman" w:hAnsi="Times New Roman"/>
                <w:sz w:val="24"/>
                <w:szCs w:val="24"/>
              </w:rPr>
            </w:pPr>
            <w:r w:rsidRPr="006A1B23">
              <w:rPr>
                <w:rFonts w:ascii="Times New Roman" w:hAnsi="Times New Roman"/>
                <w:sz w:val="24"/>
                <w:szCs w:val="24"/>
              </w:rPr>
              <w:t>Access to relevant workplace where assessment can take place</w:t>
            </w:r>
          </w:p>
          <w:p w14:paraId="42595B9F" w14:textId="77777777" w:rsidR="008468B8" w:rsidRPr="006A1B23" w:rsidRDefault="008468B8" w:rsidP="00480ED9">
            <w:pPr>
              <w:pStyle w:val="ListParagraph"/>
              <w:numPr>
                <w:ilvl w:val="0"/>
                <w:numId w:val="71"/>
              </w:numPr>
              <w:spacing w:after="0"/>
              <w:ind w:left="431" w:hanging="431"/>
              <w:rPr>
                <w:rFonts w:ascii="Times New Roman" w:hAnsi="Times New Roman"/>
                <w:sz w:val="24"/>
                <w:szCs w:val="24"/>
              </w:rPr>
            </w:pPr>
            <w:r w:rsidRPr="006A1B23">
              <w:rPr>
                <w:rFonts w:ascii="Times New Roman" w:hAnsi="Times New Roman"/>
                <w:sz w:val="24"/>
                <w:szCs w:val="24"/>
              </w:rPr>
              <w:t xml:space="preserve">Appropriately simulated environment where assessment can take place </w:t>
            </w:r>
          </w:p>
          <w:p w14:paraId="791CAF1C" w14:textId="77777777" w:rsidR="008468B8" w:rsidRPr="006A1B23" w:rsidRDefault="008468B8" w:rsidP="00480ED9">
            <w:pPr>
              <w:pStyle w:val="ListParagraph"/>
              <w:numPr>
                <w:ilvl w:val="0"/>
                <w:numId w:val="71"/>
              </w:numPr>
              <w:spacing w:after="0"/>
              <w:ind w:left="431" w:hanging="431"/>
              <w:rPr>
                <w:rFonts w:ascii="Times New Roman" w:hAnsi="Times New Roman"/>
                <w:sz w:val="24"/>
                <w:szCs w:val="24"/>
              </w:rPr>
            </w:pPr>
            <w:r w:rsidRPr="006A1B23">
              <w:rPr>
                <w:rFonts w:ascii="Times New Roman" w:hAnsi="Times New Roman"/>
                <w:sz w:val="24"/>
                <w:szCs w:val="24"/>
              </w:rPr>
              <w:t>Materials relevant to the proposed activity or tasks</w:t>
            </w:r>
          </w:p>
        </w:tc>
      </w:tr>
      <w:tr w:rsidR="008468B8" w:rsidRPr="006A1B23" w14:paraId="72F5BF27" w14:textId="77777777" w:rsidTr="00B646F9">
        <w:tc>
          <w:tcPr>
            <w:tcW w:w="1193" w:type="pct"/>
            <w:tcBorders>
              <w:top w:val="single" w:sz="4" w:space="0" w:color="auto"/>
              <w:left w:val="single" w:sz="4" w:space="0" w:color="auto"/>
              <w:bottom w:val="single" w:sz="4" w:space="0" w:color="auto"/>
              <w:right w:val="single" w:sz="4" w:space="0" w:color="auto"/>
            </w:tcBorders>
            <w:hideMark/>
          </w:tcPr>
          <w:p w14:paraId="5405DF9E" w14:textId="77777777" w:rsidR="008468B8" w:rsidRPr="006A1B23" w:rsidRDefault="008468B8" w:rsidP="00480ED9">
            <w:pPr>
              <w:pStyle w:val="BodyText"/>
              <w:numPr>
                <w:ilvl w:val="0"/>
                <w:numId w:val="70"/>
              </w:numPr>
              <w:tabs>
                <w:tab w:val="left" w:pos="0"/>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006095DB" w14:textId="77777777" w:rsidR="008468B8" w:rsidRPr="006A1B23" w:rsidRDefault="008468B8" w:rsidP="00B646F9">
            <w:pPr>
              <w:pStyle w:val="BodyTextIndent"/>
              <w:spacing w:before="40" w:after="40"/>
              <w:ind w:left="0"/>
              <w:rPr>
                <w:rFonts w:ascii="Times New Roman" w:hAnsi="Times New Roman"/>
                <w:sz w:val="24"/>
                <w:szCs w:val="24"/>
              </w:rPr>
            </w:pPr>
            <w:r w:rsidRPr="006A1B23">
              <w:rPr>
                <w:rFonts w:ascii="Times New Roman" w:hAnsi="Times New Roman"/>
                <w:sz w:val="24"/>
                <w:szCs w:val="24"/>
              </w:rPr>
              <w:t>Competency may be assessed through:</w:t>
            </w:r>
          </w:p>
          <w:p w14:paraId="1461A3CA" w14:textId="77777777" w:rsidR="008468B8" w:rsidRPr="006A1B23" w:rsidRDefault="008468B8" w:rsidP="00480ED9">
            <w:pPr>
              <w:numPr>
                <w:ilvl w:val="1"/>
                <w:numId w:val="70"/>
              </w:numPr>
              <w:tabs>
                <w:tab w:val="clear" w:pos="792"/>
                <w:tab w:val="num" w:pos="432"/>
              </w:tabs>
              <w:spacing w:after="0"/>
              <w:ind w:left="432"/>
              <w:rPr>
                <w:rFonts w:ascii="Times New Roman" w:hAnsi="Times New Roman"/>
                <w:sz w:val="24"/>
                <w:szCs w:val="24"/>
              </w:rPr>
            </w:pPr>
            <w:r w:rsidRPr="006A1B23">
              <w:rPr>
                <w:rFonts w:ascii="Times New Roman" w:hAnsi="Times New Roman"/>
                <w:sz w:val="24"/>
                <w:szCs w:val="24"/>
              </w:rPr>
              <w:t>Written Test</w:t>
            </w:r>
          </w:p>
          <w:p w14:paraId="00D53CD4" w14:textId="77777777" w:rsidR="008468B8" w:rsidRPr="006A1B23" w:rsidRDefault="008468B8" w:rsidP="00480ED9">
            <w:pPr>
              <w:numPr>
                <w:ilvl w:val="1"/>
                <w:numId w:val="70"/>
              </w:numPr>
              <w:tabs>
                <w:tab w:val="clear" w:pos="792"/>
                <w:tab w:val="num" w:pos="432"/>
              </w:tabs>
              <w:spacing w:after="0"/>
              <w:ind w:left="432"/>
              <w:rPr>
                <w:rFonts w:ascii="Times New Roman" w:hAnsi="Times New Roman"/>
                <w:sz w:val="24"/>
                <w:szCs w:val="24"/>
              </w:rPr>
            </w:pPr>
            <w:r w:rsidRPr="006A1B23">
              <w:rPr>
                <w:rFonts w:ascii="Times New Roman" w:hAnsi="Times New Roman"/>
                <w:sz w:val="24"/>
                <w:szCs w:val="24"/>
              </w:rPr>
              <w:t xml:space="preserve">Observation </w:t>
            </w:r>
          </w:p>
          <w:p w14:paraId="0F8B3497" w14:textId="77777777" w:rsidR="008468B8" w:rsidRPr="006A1B23" w:rsidRDefault="008468B8" w:rsidP="00480ED9">
            <w:pPr>
              <w:numPr>
                <w:ilvl w:val="1"/>
                <w:numId w:val="70"/>
              </w:numPr>
              <w:tabs>
                <w:tab w:val="clear" w:pos="792"/>
                <w:tab w:val="num" w:pos="432"/>
              </w:tabs>
              <w:spacing w:after="0"/>
              <w:ind w:left="432"/>
              <w:rPr>
                <w:rFonts w:ascii="Times New Roman" w:hAnsi="Times New Roman"/>
                <w:sz w:val="24"/>
                <w:szCs w:val="24"/>
              </w:rPr>
            </w:pPr>
            <w:r w:rsidRPr="006A1B23">
              <w:rPr>
                <w:rFonts w:ascii="Times New Roman" w:hAnsi="Times New Roman"/>
                <w:sz w:val="24"/>
                <w:szCs w:val="24"/>
              </w:rPr>
              <w:t>Practical assignment</w:t>
            </w:r>
          </w:p>
          <w:p w14:paraId="6A6D4AE5" w14:textId="77777777" w:rsidR="008468B8" w:rsidRPr="006A1B23" w:rsidRDefault="008468B8" w:rsidP="00480ED9">
            <w:pPr>
              <w:numPr>
                <w:ilvl w:val="1"/>
                <w:numId w:val="70"/>
              </w:numPr>
              <w:tabs>
                <w:tab w:val="clear" w:pos="792"/>
                <w:tab w:val="num" w:pos="432"/>
              </w:tabs>
              <w:spacing w:after="0"/>
              <w:ind w:left="432"/>
              <w:rPr>
                <w:rFonts w:ascii="Times New Roman" w:hAnsi="Times New Roman"/>
                <w:sz w:val="24"/>
                <w:szCs w:val="24"/>
              </w:rPr>
            </w:pPr>
            <w:r w:rsidRPr="006A1B23">
              <w:rPr>
                <w:rFonts w:ascii="Times New Roman" w:hAnsi="Times New Roman"/>
                <w:sz w:val="24"/>
                <w:szCs w:val="24"/>
              </w:rPr>
              <w:t>Interview</w:t>
            </w:r>
          </w:p>
          <w:p w14:paraId="7DDF1A02" w14:textId="77777777" w:rsidR="008468B8" w:rsidRPr="006A1B23" w:rsidRDefault="008468B8" w:rsidP="00480ED9">
            <w:pPr>
              <w:numPr>
                <w:ilvl w:val="1"/>
                <w:numId w:val="70"/>
              </w:numPr>
              <w:tabs>
                <w:tab w:val="clear" w:pos="792"/>
                <w:tab w:val="num" w:pos="432"/>
              </w:tabs>
              <w:spacing w:after="0"/>
              <w:ind w:left="432"/>
              <w:rPr>
                <w:rFonts w:ascii="Times New Roman" w:hAnsi="Times New Roman"/>
                <w:sz w:val="24"/>
                <w:szCs w:val="24"/>
              </w:rPr>
            </w:pPr>
            <w:r w:rsidRPr="006A1B23">
              <w:rPr>
                <w:rFonts w:ascii="Times New Roman" w:hAnsi="Times New Roman"/>
                <w:sz w:val="24"/>
                <w:szCs w:val="24"/>
              </w:rPr>
              <w:t>Oral Questioning</w:t>
            </w:r>
          </w:p>
        </w:tc>
      </w:tr>
      <w:tr w:rsidR="008468B8" w:rsidRPr="006A1B23" w14:paraId="4FD55EC9" w14:textId="77777777" w:rsidTr="00B646F9">
        <w:tc>
          <w:tcPr>
            <w:tcW w:w="1193" w:type="pct"/>
            <w:tcBorders>
              <w:top w:val="single" w:sz="4" w:space="0" w:color="auto"/>
              <w:left w:val="single" w:sz="4" w:space="0" w:color="auto"/>
              <w:bottom w:val="single" w:sz="4" w:space="0" w:color="auto"/>
              <w:right w:val="single" w:sz="4" w:space="0" w:color="auto"/>
            </w:tcBorders>
            <w:hideMark/>
          </w:tcPr>
          <w:p w14:paraId="58B321E5" w14:textId="77777777" w:rsidR="008468B8" w:rsidRPr="006A1B23" w:rsidRDefault="008468B8" w:rsidP="00480ED9">
            <w:pPr>
              <w:pStyle w:val="BodyText"/>
              <w:numPr>
                <w:ilvl w:val="0"/>
                <w:numId w:val="70"/>
              </w:numPr>
              <w:tabs>
                <w:tab w:val="left" w:pos="-5508"/>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B28293A" w14:textId="77777777" w:rsidR="008468B8" w:rsidRPr="006A1B23" w:rsidRDefault="008468B8" w:rsidP="00B646F9">
            <w:pPr>
              <w:keepNext/>
              <w:keepLines/>
              <w:tabs>
                <w:tab w:val="left" w:pos="702"/>
              </w:tabs>
              <w:spacing w:after="0"/>
              <w:ind w:right="749"/>
              <w:contextualSpacing/>
              <w:rPr>
                <w:rFonts w:ascii="Times New Roman" w:hAnsi="Times New Roman"/>
                <w:sz w:val="24"/>
                <w:szCs w:val="24"/>
              </w:rPr>
            </w:pPr>
            <w:r w:rsidRPr="006A1B23">
              <w:rPr>
                <w:rFonts w:ascii="Times New Roman" w:hAnsi="Times New Roman"/>
                <w:sz w:val="24"/>
                <w:szCs w:val="24"/>
              </w:rPr>
              <w:t xml:space="preserve">Competency may be assessed: </w:t>
            </w:r>
          </w:p>
          <w:p w14:paraId="7EC28A81" w14:textId="77777777" w:rsidR="008468B8" w:rsidRPr="006A1B23" w:rsidRDefault="008468B8" w:rsidP="00480ED9">
            <w:pPr>
              <w:pStyle w:val="ListParagraph"/>
              <w:keepNext/>
              <w:keepLines/>
              <w:numPr>
                <w:ilvl w:val="0"/>
                <w:numId w:val="81"/>
              </w:numPr>
              <w:tabs>
                <w:tab w:val="left" w:pos="431"/>
              </w:tabs>
              <w:spacing w:before="120" w:after="120"/>
              <w:ind w:right="749" w:hanging="739"/>
              <w:rPr>
                <w:rFonts w:ascii="Times New Roman" w:hAnsi="Times New Roman"/>
                <w:sz w:val="24"/>
                <w:szCs w:val="24"/>
              </w:rPr>
            </w:pPr>
            <w:r w:rsidRPr="006A1B23">
              <w:rPr>
                <w:rFonts w:ascii="Times New Roman" w:hAnsi="Times New Roman"/>
                <w:sz w:val="24"/>
                <w:szCs w:val="24"/>
              </w:rPr>
              <w:t>On the job</w:t>
            </w:r>
          </w:p>
          <w:p w14:paraId="0848818F" w14:textId="77777777" w:rsidR="008468B8" w:rsidRPr="006A1B23" w:rsidRDefault="008468B8" w:rsidP="00480ED9">
            <w:pPr>
              <w:pStyle w:val="ListParagraph"/>
              <w:keepNext/>
              <w:keepLines/>
              <w:numPr>
                <w:ilvl w:val="0"/>
                <w:numId w:val="81"/>
              </w:numPr>
              <w:tabs>
                <w:tab w:val="left" w:pos="431"/>
              </w:tabs>
              <w:spacing w:before="120" w:after="120"/>
              <w:ind w:right="749" w:hanging="739"/>
              <w:rPr>
                <w:rFonts w:ascii="Times New Roman" w:hAnsi="Times New Roman"/>
                <w:sz w:val="24"/>
                <w:szCs w:val="24"/>
              </w:rPr>
            </w:pPr>
            <w:r w:rsidRPr="006A1B23">
              <w:rPr>
                <w:rFonts w:ascii="Times New Roman" w:hAnsi="Times New Roman"/>
                <w:sz w:val="24"/>
                <w:szCs w:val="24"/>
              </w:rPr>
              <w:lastRenderedPageBreak/>
              <w:t>Off the job</w:t>
            </w:r>
          </w:p>
          <w:p w14:paraId="609F06D1" w14:textId="77777777" w:rsidR="008468B8" w:rsidRPr="006A1B23" w:rsidRDefault="008468B8" w:rsidP="00480ED9">
            <w:pPr>
              <w:pStyle w:val="ListParagraph"/>
              <w:keepNext/>
              <w:keepLines/>
              <w:numPr>
                <w:ilvl w:val="0"/>
                <w:numId w:val="81"/>
              </w:numPr>
              <w:tabs>
                <w:tab w:val="left" w:pos="431"/>
              </w:tabs>
              <w:spacing w:before="120" w:after="120"/>
              <w:ind w:right="749" w:hanging="739"/>
              <w:rPr>
                <w:rFonts w:ascii="Times New Roman" w:hAnsi="Times New Roman"/>
                <w:sz w:val="24"/>
                <w:szCs w:val="24"/>
              </w:rPr>
            </w:pPr>
            <w:r w:rsidRPr="006A1B23">
              <w:rPr>
                <w:rFonts w:ascii="Times New Roman" w:hAnsi="Times New Roman"/>
                <w:sz w:val="24"/>
                <w:szCs w:val="24"/>
              </w:rPr>
              <w:t>During industrial attachment</w:t>
            </w:r>
          </w:p>
        </w:tc>
      </w:tr>
      <w:tr w:rsidR="008468B8" w:rsidRPr="006A1B23" w14:paraId="1CFE1A04" w14:textId="77777777" w:rsidTr="00B646F9">
        <w:tc>
          <w:tcPr>
            <w:tcW w:w="1193" w:type="pct"/>
            <w:tcBorders>
              <w:top w:val="single" w:sz="4" w:space="0" w:color="auto"/>
              <w:left w:val="single" w:sz="4" w:space="0" w:color="auto"/>
              <w:bottom w:val="single" w:sz="4" w:space="0" w:color="auto"/>
              <w:right w:val="single" w:sz="4" w:space="0" w:color="auto"/>
            </w:tcBorders>
          </w:tcPr>
          <w:p w14:paraId="47A21D36" w14:textId="77777777" w:rsidR="008468B8" w:rsidRPr="006A1B23" w:rsidRDefault="008468B8" w:rsidP="00480ED9">
            <w:pPr>
              <w:pStyle w:val="BodyText"/>
              <w:numPr>
                <w:ilvl w:val="0"/>
                <w:numId w:val="70"/>
              </w:numPr>
              <w:tabs>
                <w:tab w:val="left" w:pos="-5508"/>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31477271" w14:textId="77777777" w:rsidR="008468B8" w:rsidRPr="006A1B23" w:rsidRDefault="008468B8" w:rsidP="00B646F9">
            <w:pPr>
              <w:pStyle w:val="BodyText"/>
              <w:tabs>
                <w:tab w:val="left" w:pos="702"/>
              </w:tabs>
              <w:spacing w:line="276" w:lineRule="auto"/>
              <w:ind w:right="749"/>
              <w:rPr>
                <w:rFonts w:ascii="Times New Roman" w:hAnsi="Times New Roman"/>
                <w:color w:val="FF0000"/>
                <w:sz w:val="24"/>
                <w:szCs w:val="24"/>
              </w:rPr>
            </w:pPr>
            <w:r w:rsidRPr="006A1B23">
              <w:rPr>
                <w:rFonts w:ascii="Times New Roman" w:hAnsi="Times New Roman"/>
                <w:sz w:val="24"/>
                <w:szCs w:val="24"/>
              </w:rPr>
              <w:t>Holistic assessment with other units relevant to the industry sector, workplace and job role is recommended.</w:t>
            </w:r>
          </w:p>
        </w:tc>
      </w:tr>
    </w:tbl>
    <w:p w14:paraId="5B38D16F" w14:textId="77777777" w:rsidR="008468B8" w:rsidRPr="006A1B23" w:rsidRDefault="008468B8" w:rsidP="008468B8">
      <w:pPr>
        <w:pStyle w:val="Heading1"/>
        <w:rPr>
          <w:rFonts w:cs="Times New Roman"/>
          <w:szCs w:val="24"/>
        </w:rPr>
      </w:pPr>
      <w:bookmarkStart w:id="25" w:name="_Toc526157075"/>
      <w:bookmarkStart w:id="26" w:name="_Toc496089616"/>
      <w:bookmarkStart w:id="27" w:name="_Toc495995027"/>
    </w:p>
    <w:p w14:paraId="2DC78231" w14:textId="77777777" w:rsidR="008468B8" w:rsidRPr="006A1B23" w:rsidRDefault="008468B8" w:rsidP="008468B8">
      <w:pPr>
        <w:spacing w:after="0"/>
        <w:rPr>
          <w:rFonts w:ascii="Times New Roman" w:eastAsia="Times New Roman" w:hAnsi="Times New Roman"/>
          <w:b/>
          <w:bCs/>
          <w:color w:val="365F91"/>
          <w:sz w:val="24"/>
          <w:szCs w:val="24"/>
        </w:rPr>
      </w:pPr>
      <w:r w:rsidRPr="006A1B23">
        <w:rPr>
          <w:rFonts w:ascii="Times New Roman" w:hAnsi="Times New Roman"/>
          <w:sz w:val="24"/>
          <w:szCs w:val="24"/>
        </w:rPr>
        <w:br w:type="page"/>
      </w:r>
    </w:p>
    <w:p w14:paraId="59DA56BC" w14:textId="77777777" w:rsidR="008468B8" w:rsidRPr="006A1B23" w:rsidRDefault="008468B8" w:rsidP="008468B8">
      <w:pPr>
        <w:pStyle w:val="Heading1"/>
        <w:rPr>
          <w:rFonts w:cs="Times New Roman"/>
          <w:i/>
          <w:szCs w:val="24"/>
          <w:lang w:val="fr-FR"/>
        </w:rPr>
      </w:pPr>
      <w:bookmarkStart w:id="28" w:name="_Toc518741229"/>
      <w:bookmarkStart w:id="29" w:name="_Toc525295154"/>
      <w:bookmarkStart w:id="30" w:name="_Toc76482261"/>
      <w:r w:rsidRPr="006A1B23">
        <w:rPr>
          <w:rFonts w:cs="Times New Roman"/>
          <w:szCs w:val="24"/>
          <w:lang w:val="fr-FR"/>
        </w:rPr>
        <w:lastRenderedPageBreak/>
        <w:t>DEMONSTRATE ENTREPRENEURIAL SKILLS</w:t>
      </w:r>
      <w:bookmarkEnd w:id="28"/>
      <w:bookmarkEnd w:id="29"/>
      <w:bookmarkEnd w:id="30"/>
    </w:p>
    <w:p w14:paraId="283E4855" w14:textId="77777777" w:rsidR="008468B8" w:rsidRPr="006A1B23" w:rsidRDefault="008468B8" w:rsidP="008468B8">
      <w:pPr>
        <w:tabs>
          <w:tab w:val="left" w:pos="2880"/>
        </w:tabs>
        <w:rPr>
          <w:rFonts w:ascii="Times New Roman" w:hAnsi="Times New Roman"/>
          <w:b/>
          <w:sz w:val="24"/>
          <w:szCs w:val="24"/>
          <w:lang w:val="fr-FR"/>
        </w:rPr>
      </w:pPr>
    </w:p>
    <w:p w14:paraId="7869BD24" w14:textId="77777777" w:rsidR="008468B8" w:rsidRPr="006A1B23" w:rsidRDefault="008468B8" w:rsidP="008468B8">
      <w:pPr>
        <w:tabs>
          <w:tab w:val="left" w:pos="2880"/>
        </w:tabs>
        <w:rPr>
          <w:rFonts w:ascii="Times New Roman" w:hAnsi="Times New Roman"/>
          <w:b/>
          <w:sz w:val="24"/>
          <w:szCs w:val="24"/>
          <w:lang w:val="fr-FR"/>
        </w:rPr>
      </w:pPr>
      <w:r w:rsidRPr="006A1B23">
        <w:rPr>
          <w:rFonts w:ascii="Times New Roman" w:hAnsi="Times New Roman"/>
          <w:b/>
          <w:sz w:val="24"/>
          <w:szCs w:val="24"/>
          <w:lang w:val="fr-FR"/>
        </w:rPr>
        <w:t xml:space="preserve">UNIT CODE : </w:t>
      </w:r>
      <w:r w:rsidRPr="006A1B23">
        <w:rPr>
          <w:rFonts w:ascii="Times New Roman" w:hAnsi="Times New Roman"/>
          <w:sz w:val="24"/>
          <w:szCs w:val="24"/>
        </w:rPr>
        <w:t>BUS/OS/FRX/BC/04/3/A</w:t>
      </w:r>
    </w:p>
    <w:p w14:paraId="0B8A0D3C" w14:textId="77777777" w:rsidR="008468B8" w:rsidRPr="006A1B23" w:rsidRDefault="008468B8" w:rsidP="008468B8">
      <w:pPr>
        <w:tabs>
          <w:tab w:val="left" w:pos="2880"/>
        </w:tabs>
        <w:rPr>
          <w:rFonts w:ascii="Times New Roman" w:hAnsi="Times New Roman"/>
          <w:b/>
          <w:sz w:val="24"/>
          <w:szCs w:val="24"/>
        </w:rPr>
      </w:pPr>
      <w:r w:rsidRPr="006A1B23">
        <w:rPr>
          <w:rFonts w:ascii="Times New Roman" w:hAnsi="Times New Roman"/>
          <w:b/>
          <w:sz w:val="24"/>
          <w:szCs w:val="24"/>
        </w:rPr>
        <w:t xml:space="preserve">UNIT DESCRIPTION </w:t>
      </w:r>
    </w:p>
    <w:p w14:paraId="4A2A73B7" w14:textId="77777777" w:rsidR="008468B8" w:rsidRPr="006A1B23" w:rsidRDefault="008468B8" w:rsidP="008468B8">
      <w:pPr>
        <w:jc w:val="both"/>
        <w:rPr>
          <w:rFonts w:ascii="Times New Roman" w:hAnsi="Times New Roman"/>
          <w:b/>
          <w:sz w:val="24"/>
          <w:szCs w:val="24"/>
        </w:rPr>
      </w:pPr>
      <w:r w:rsidRPr="006A1B23">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59A600CE" w14:textId="77777777" w:rsidR="008468B8" w:rsidRPr="006A1B23" w:rsidRDefault="008468B8" w:rsidP="008468B8">
      <w:pPr>
        <w:tabs>
          <w:tab w:val="left" w:pos="2880"/>
        </w:tabs>
        <w:rPr>
          <w:rFonts w:ascii="Times New Roman" w:hAnsi="Times New Roman"/>
          <w:b/>
          <w:sz w:val="24"/>
          <w:szCs w:val="24"/>
        </w:rPr>
      </w:pPr>
      <w:r w:rsidRPr="006A1B2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790"/>
      </w:tblGrid>
      <w:tr w:rsidR="008468B8" w:rsidRPr="006A1B23" w14:paraId="3F36E539" w14:textId="77777777" w:rsidTr="00B646F9">
        <w:tc>
          <w:tcPr>
            <w:tcW w:w="1731" w:type="pct"/>
            <w:shd w:val="clear" w:color="auto" w:fill="FFFFFF"/>
            <w:vAlign w:val="center"/>
          </w:tcPr>
          <w:p w14:paraId="5079CA0F" w14:textId="77777777" w:rsidR="008468B8" w:rsidRPr="006A1B23" w:rsidRDefault="008468B8" w:rsidP="00B646F9">
            <w:pPr>
              <w:rPr>
                <w:rFonts w:ascii="Times New Roman" w:hAnsi="Times New Roman"/>
                <w:b/>
                <w:sz w:val="24"/>
                <w:szCs w:val="24"/>
              </w:rPr>
            </w:pPr>
            <w:bookmarkStart w:id="31" w:name="_Toc494870852"/>
            <w:r w:rsidRPr="006A1B23">
              <w:rPr>
                <w:rFonts w:ascii="Times New Roman" w:hAnsi="Times New Roman"/>
                <w:b/>
                <w:sz w:val="24"/>
                <w:szCs w:val="24"/>
              </w:rPr>
              <w:t>ELEMENT</w:t>
            </w:r>
            <w:bookmarkEnd w:id="31"/>
          </w:p>
          <w:p w14:paraId="6B497883"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These describe the key outcomes which make up workplace function.</w:t>
            </w:r>
          </w:p>
        </w:tc>
        <w:tc>
          <w:tcPr>
            <w:tcW w:w="3269" w:type="pct"/>
            <w:shd w:val="clear" w:color="auto" w:fill="FFFFFF"/>
            <w:vAlign w:val="center"/>
          </w:tcPr>
          <w:p w14:paraId="7CA13C56"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 xml:space="preserve">PERFORMANCE CRITERIA </w:t>
            </w:r>
          </w:p>
          <w:p w14:paraId="5094AE18"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are assessable statements which specify the required level of performance for each of the elements.</w:t>
            </w:r>
          </w:p>
          <w:p w14:paraId="72E7BC7C" w14:textId="77777777" w:rsidR="008468B8" w:rsidRPr="006A1B23" w:rsidRDefault="008468B8" w:rsidP="00B646F9">
            <w:pPr>
              <w:rPr>
                <w:rFonts w:ascii="Times New Roman" w:hAnsi="Times New Roman"/>
                <w:b/>
                <w:bCs/>
                <w:i/>
                <w:iCs/>
                <w:sz w:val="24"/>
                <w:szCs w:val="24"/>
              </w:rPr>
            </w:pPr>
            <w:bookmarkStart w:id="32" w:name="_Toc494870853"/>
            <w:r w:rsidRPr="006A1B23">
              <w:rPr>
                <w:rFonts w:ascii="Times New Roman" w:hAnsi="Times New Roman"/>
                <w:b/>
                <w:bCs/>
                <w:i/>
                <w:iCs/>
                <w:sz w:val="24"/>
                <w:szCs w:val="24"/>
              </w:rPr>
              <w:t>Bold and italicized terms are elaborated in the Range</w:t>
            </w:r>
            <w:bookmarkEnd w:id="32"/>
          </w:p>
        </w:tc>
      </w:tr>
      <w:tr w:rsidR="008468B8" w:rsidRPr="006A1B23" w14:paraId="63351473" w14:textId="77777777" w:rsidTr="00B646F9">
        <w:tc>
          <w:tcPr>
            <w:tcW w:w="1731" w:type="pct"/>
            <w:shd w:val="clear" w:color="auto" w:fill="FFFFFF"/>
          </w:tcPr>
          <w:p w14:paraId="38047F12" w14:textId="77777777" w:rsidR="008468B8" w:rsidRPr="006A1B23" w:rsidRDefault="008468B8" w:rsidP="00480ED9">
            <w:pPr>
              <w:pStyle w:val="Default"/>
              <w:numPr>
                <w:ilvl w:val="0"/>
                <w:numId w:val="50"/>
              </w:numPr>
              <w:spacing w:line="276" w:lineRule="auto"/>
              <w:rPr>
                <w:rFonts w:ascii="Times New Roman" w:hAnsi="Times New Roman" w:cs="Times New Roman"/>
                <w:color w:val="auto"/>
              </w:rPr>
            </w:pPr>
            <w:r w:rsidRPr="006A1B23">
              <w:rPr>
                <w:rFonts w:ascii="Times New Roman" w:hAnsi="Times New Roman" w:cs="Times New Roman"/>
                <w:color w:val="auto"/>
              </w:rPr>
              <w:t xml:space="preserve"> Develop entrepreneurial culture </w:t>
            </w:r>
          </w:p>
        </w:tc>
        <w:tc>
          <w:tcPr>
            <w:tcW w:w="3269" w:type="pct"/>
            <w:shd w:val="clear" w:color="auto" w:fill="FFFFFF"/>
            <w:vAlign w:val="center"/>
          </w:tcPr>
          <w:p w14:paraId="1F8B9455" w14:textId="77777777" w:rsidR="008468B8" w:rsidRPr="006A1B23" w:rsidRDefault="008468B8" w:rsidP="00480ED9">
            <w:pPr>
              <w:pStyle w:val="ListParagraph"/>
              <w:numPr>
                <w:ilvl w:val="0"/>
                <w:numId w:val="49"/>
              </w:numPr>
              <w:tabs>
                <w:tab w:val="left" w:pos="655"/>
              </w:tabs>
              <w:ind w:left="360"/>
              <w:rPr>
                <w:rFonts w:ascii="Times New Roman" w:hAnsi="Times New Roman"/>
                <w:sz w:val="24"/>
                <w:szCs w:val="24"/>
              </w:rPr>
            </w:pPr>
            <w:r w:rsidRPr="006A1B23">
              <w:rPr>
                <w:rFonts w:ascii="Times New Roman" w:hAnsi="Times New Roman"/>
                <w:b/>
                <w:i/>
                <w:sz w:val="24"/>
                <w:szCs w:val="24"/>
              </w:rPr>
              <w:t>Entrepreneurship terminologies</w:t>
            </w:r>
            <w:r w:rsidRPr="006A1B23">
              <w:rPr>
                <w:rFonts w:ascii="Times New Roman" w:hAnsi="Times New Roman"/>
                <w:sz w:val="24"/>
                <w:szCs w:val="24"/>
              </w:rPr>
              <w:t xml:space="preserve"> are defined following established procedures. </w:t>
            </w:r>
          </w:p>
          <w:p w14:paraId="48C63C99" w14:textId="77777777" w:rsidR="008468B8" w:rsidRPr="006A1B23" w:rsidRDefault="008468B8" w:rsidP="00480ED9">
            <w:pPr>
              <w:pStyle w:val="ListParagraph"/>
              <w:numPr>
                <w:ilvl w:val="0"/>
                <w:numId w:val="49"/>
              </w:numPr>
              <w:ind w:left="360"/>
              <w:rPr>
                <w:rFonts w:ascii="Times New Roman" w:hAnsi="Times New Roman"/>
                <w:sz w:val="24"/>
                <w:szCs w:val="24"/>
              </w:rPr>
            </w:pPr>
            <w:r w:rsidRPr="006A1B23">
              <w:rPr>
                <w:rFonts w:ascii="Times New Roman" w:hAnsi="Times New Roman"/>
                <w:sz w:val="24"/>
                <w:szCs w:val="24"/>
              </w:rPr>
              <w:t>Contribution of entrepreneurship towards national development is identified in accordance to national development goals</w:t>
            </w:r>
          </w:p>
          <w:p w14:paraId="780F8A80" w14:textId="77777777" w:rsidR="008468B8" w:rsidRPr="006A1B23" w:rsidRDefault="008468B8" w:rsidP="00480ED9">
            <w:pPr>
              <w:pStyle w:val="ListParagraph"/>
              <w:numPr>
                <w:ilvl w:val="0"/>
                <w:numId w:val="49"/>
              </w:numPr>
              <w:tabs>
                <w:tab w:val="left" w:pos="655"/>
              </w:tabs>
              <w:ind w:left="360"/>
              <w:rPr>
                <w:rFonts w:ascii="Times New Roman" w:hAnsi="Times New Roman"/>
                <w:sz w:val="24"/>
                <w:szCs w:val="24"/>
              </w:rPr>
            </w:pPr>
            <w:r w:rsidRPr="006A1B23">
              <w:rPr>
                <w:rFonts w:ascii="Times New Roman" w:hAnsi="Times New Roman"/>
                <w:sz w:val="24"/>
                <w:szCs w:val="24"/>
              </w:rPr>
              <w:t>Self-employment benefit are identified and emphasized to help create a positive attitude</w:t>
            </w:r>
          </w:p>
          <w:p w14:paraId="0741574D" w14:textId="77777777" w:rsidR="008468B8" w:rsidRPr="006A1B23" w:rsidRDefault="008468B8" w:rsidP="00480ED9">
            <w:pPr>
              <w:pStyle w:val="ListParagraph"/>
              <w:numPr>
                <w:ilvl w:val="0"/>
                <w:numId w:val="49"/>
              </w:numPr>
              <w:tabs>
                <w:tab w:val="left" w:pos="655"/>
              </w:tabs>
              <w:ind w:left="360"/>
              <w:rPr>
                <w:rFonts w:ascii="Times New Roman" w:hAnsi="Times New Roman"/>
                <w:sz w:val="24"/>
                <w:szCs w:val="24"/>
              </w:rPr>
            </w:pPr>
            <w:r w:rsidRPr="006A1B23">
              <w:rPr>
                <w:rFonts w:ascii="Times New Roman" w:hAnsi="Times New Roman"/>
                <w:sz w:val="24"/>
                <w:szCs w:val="24"/>
              </w:rPr>
              <w:t>Cultural factors that promote or inhibit entrepreneurial development are</w:t>
            </w:r>
            <w:r w:rsidRPr="006A1B23">
              <w:rPr>
                <w:rFonts w:ascii="Times New Roman" w:hAnsi="Times New Roman"/>
                <w:b/>
                <w:sz w:val="24"/>
                <w:szCs w:val="24"/>
              </w:rPr>
              <w:t xml:space="preserve"> </w:t>
            </w:r>
            <w:r w:rsidRPr="006A1B23">
              <w:rPr>
                <w:rFonts w:ascii="Times New Roman" w:hAnsi="Times New Roman"/>
                <w:sz w:val="24"/>
                <w:szCs w:val="24"/>
              </w:rPr>
              <w:t>identified and emphasis made on entrepreneurial promotion</w:t>
            </w:r>
          </w:p>
          <w:p w14:paraId="70BECFC1" w14:textId="77777777" w:rsidR="008468B8" w:rsidRPr="006A1B23" w:rsidRDefault="008468B8" w:rsidP="00480ED9">
            <w:pPr>
              <w:pStyle w:val="ListParagraph"/>
              <w:numPr>
                <w:ilvl w:val="0"/>
                <w:numId w:val="49"/>
              </w:numPr>
              <w:tabs>
                <w:tab w:val="left" w:pos="655"/>
              </w:tabs>
              <w:spacing w:after="0"/>
              <w:ind w:left="360"/>
              <w:rPr>
                <w:rFonts w:ascii="Times New Roman" w:hAnsi="Times New Roman"/>
                <w:sz w:val="24"/>
                <w:szCs w:val="24"/>
              </w:rPr>
            </w:pPr>
            <w:r w:rsidRPr="006A1B23">
              <w:rPr>
                <w:rFonts w:ascii="Times New Roman" w:hAnsi="Times New Roman"/>
                <w:sz w:val="24"/>
                <w:szCs w:val="24"/>
              </w:rPr>
              <w:t>Ways of managing factors that inhibit development of entrepreneurial culture are identified in accordance with</w:t>
            </w:r>
            <w:r w:rsidRPr="006A1B23">
              <w:rPr>
                <w:rFonts w:ascii="Times New Roman" w:hAnsi="Times New Roman"/>
                <w:i/>
                <w:sz w:val="24"/>
                <w:szCs w:val="24"/>
              </w:rPr>
              <w:t xml:space="preserve"> </w:t>
            </w:r>
            <w:r w:rsidRPr="006A1B23">
              <w:rPr>
                <w:rFonts w:ascii="Times New Roman" w:hAnsi="Times New Roman"/>
                <w:sz w:val="24"/>
                <w:szCs w:val="24"/>
              </w:rPr>
              <w:t>cultural background and national social economic situation</w:t>
            </w:r>
          </w:p>
        </w:tc>
      </w:tr>
      <w:tr w:rsidR="008468B8" w:rsidRPr="006A1B23" w14:paraId="1EDC0077" w14:textId="77777777" w:rsidTr="00B646F9">
        <w:tc>
          <w:tcPr>
            <w:tcW w:w="1731" w:type="pct"/>
            <w:shd w:val="clear" w:color="auto" w:fill="FFFFFF"/>
          </w:tcPr>
          <w:p w14:paraId="065E6B01" w14:textId="77777777" w:rsidR="008468B8" w:rsidRPr="006A1B23" w:rsidRDefault="008468B8" w:rsidP="00480ED9">
            <w:pPr>
              <w:pStyle w:val="Default"/>
              <w:numPr>
                <w:ilvl w:val="0"/>
                <w:numId w:val="50"/>
              </w:numPr>
              <w:spacing w:line="276" w:lineRule="auto"/>
              <w:rPr>
                <w:rFonts w:ascii="Times New Roman" w:hAnsi="Times New Roman" w:cs="Times New Roman"/>
                <w:color w:val="auto"/>
              </w:rPr>
            </w:pPr>
            <w:r w:rsidRPr="006A1B23">
              <w:rPr>
                <w:rFonts w:ascii="Times New Roman" w:hAnsi="Times New Roman" w:cs="Times New Roman"/>
                <w:color w:val="auto"/>
              </w:rPr>
              <w:t xml:space="preserve">Identify entrepreneurial opportunities </w:t>
            </w:r>
          </w:p>
        </w:tc>
        <w:tc>
          <w:tcPr>
            <w:tcW w:w="3269" w:type="pct"/>
            <w:shd w:val="clear" w:color="auto" w:fill="FFFFFF"/>
            <w:vAlign w:val="center"/>
          </w:tcPr>
          <w:p w14:paraId="6F3BB610" w14:textId="77777777" w:rsidR="008468B8" w:rsidRPr="006A1B23" w:rsidRDefault="008468B8" w:rsidP="00480ED9">
            <w:pPr>
              <w:pStyle w:val="ListParagraph"/>
              <w:numPr>
                <w:ilvl w:val="0"/>
                <w:numId w:val="112"/>
              </w:numPr>
              <w:spacing w:after="0" w:line="240" w:lineRule="auto"/>
              <w:ind w:left="366"/>
              <w:rPr>
                <w:rFonts w:ascii="Times New Roman" w:hAnsi="Times New Roman"/>
                <w:sz w:val="24"/>
                <w:szCs w:val="24"/>
              </w:rPr>
            </w:pPr>
            <w:r w:rsidRPr="006A1B23">
              <w:rPr>
                <w:rFonts w:ascii="Times New Roman" w:hAnsi="Times New Roman"/>
                <w:sz w:val="24"/>
                <w:szCs w:val="24"/>
              </w:rPr>
              <w:t>Myths associated with entrepreneurship, types of entrepreneurs and characteristics of entrepreneurship are determined in accordance with the set procedures</w:t>
            </w:r>
          </w:p>
          <w:p w14:paraId="60C48690" w14:textId="77777777" w:rsidR="008468B8" w:rsidRPr="006A1B23" w:rsidRDefault="008468B8" w:rsidP="00480ED9">
            <w:pPr>
              <w:pStyle w:val="ListParagraph"/>
              <w:numPr>
                <w:ilvl w:val="0"/>
                <w:numId w:val="112"/>
              </w:numPr>
              <w:spacing w:after="0" w:line="240" w:lineRule="auto"/>
              <w:ind w:left="366"/>
              <w:rPr>
                <w:rFonts w:ascii="Times New Roman" w:hAnsi="Times New Roman"/>
                <w:sz w:val="24"/>
                <w:szCs w:val="24"/>
              </w:rPr>
            </w:pPr>
            <w:r w:rsidRPr="006A1B23">
              <w:rPr>
                <w:rFonts w:ascii="Times New Roman" w:hAnsi="Times New Roman"/>
                <w:sz w:val="24"/>
                <w:szCs w:val="24"/>
              </w:rPr>
              <w:t xml:space="preserve">Identification of </w:t>
            </w:r>
            <w:r w:rsidRPr="006A1B23">
              <w:rPr>
                <w:rFonts w:ascii="Times New Roman" w:hAnsi="Times New Roman"/>
                <w:b/>
                <w:i/>
                <w:sz w:val="24"/>
                <w:szCs w:val="24"/>
              </w:rPr>
              <w:t>sources of business ideas,</w:t>
            </w:r>
            <w:r w:rsidRPr="006A1B23">
              <w:rPr>
                <w:rFonts w:ascii="Times New Roman" w:hAnsi="Times New Roman"/>
                <w:sz w:val="24"/>
                <w:szCs w:val="24"/>
              </w:rPr>
              <w:t xml:space="preserve"> generation of business ideas is undertaken in accordance with the existing procedure</w:t>
            </w:r>
          </w:p>
          <w:p w14:paraId="6E6B1ACD" w14:textId="77777777" w:rsidR="008468B8" w:rsidRPr="006A1B23" w:rsidRDefault="008468B8" w:rsidP="00480ED9">
            <w:pPr>
              <w:pStyle w:val="ListParagraph"/>
              <w:numPr>
                <w:ilvl w:val="0"/>
                <w:numId w:val="112"/>
              </w:numPr>
              <w:spacing w:after="0" w:line="240" w:lineRule="auto"/>
              <w:ind w:left="366"/>
              <w:rPr>
                <w:rFonts w:ascii="Times New Roman" w:hAnsi="Times New Roman"/>
                <w:sz w:val="24"/>
                <w:szCs w:val="24"/>
              </w:rPr>
            </w:pPr>
            <w:r w:rsidRPr="006A1B23">
              <w:rPr>
                <w:rFonts w:ascii="Times New Roman" w:hAnsi="Times New Roman"/>
                <w:sz w:val="24"/>
                <w:szCs w:val="24"/>
              </w:rPr>
              <w:t>Evaluation of business opportunities is undertaken according to prevailing office procedures</w:t>
            </w:r>
          </w:p>
          <w:p w14:paraId="1DF0182C" w14:textId="77777777" w:rsidR="008468B8" w:rsidRPr="006A1B23" w:rsidRDefault="008468B8" w:rsidP="00480ED9">
            <w:pPr>
              <w:pStyle w:val="ListParagraph"/>
              <w:numPr>
                <w:ilvl w:val="0"/>
                <w:numId w:val="112"/>
              </w:numPr>
              <w:tabs>
                <w:tab w:val="left" w:pos="655"/>
              </w:tabs>
              <w:spacing w:after="0" w:line="240" w:lineRule="auto"/>
              <w:ind w:left="366"/>
              <w:rPr>
                <w:rFonts w:ascii="Times New Roman" w:hAnsi="Times New Roman"/>
                <w:sz w:val="24"/>
                <w:szCs w:val="24"/>
              </w:rPr>
            </w:pPr>
            <w:r w:rsidRPr="006A1B23">
              <w:rPr>
                <w:rFonts w:ascii="Times New Roman" w:hAnsi="Times New Roman"/>
                <w:sz w:val="24"/>
                <w:szCs w:val="24"/>
              </w:rPr>
              <w:t>Competencies are matched with business opportunities in accordance with business practices.</w:t>
            </w:r>
          </w:p>
        </w:tc>
      </w:tr>
      <w:tr w:rsidR="008468B8" w:rsidRPr="006A1B23" w14:paraId="71429C5E" w14:textId="77777777" w:rsidTr="00B646F9">
        <w:tc>
          <w:tcPr>
            <w:tcW w:w="1731" w:type="pct"/>
            <w:shd w:val="clear" w:color="auto" w:fill="FFFFFF"/>
            <w:vAlign w:val="center"/>
          </w:tcPr>
          <w:p w14:paraId="790A9CB5" w14:textId="77777777" w:rsidR="008468B8" w:rsidRPr="006A1B23" w:rsidRDefault="008468B8" w:rsidP="00480ED9">
            <w:pPr>
              <w:pStyle w:val="Default"/>
              <w:numPr>
                <w:ilvl w:val="0"/>
                <w:numId w:val="50"/>
              </w:numPr>
              <w:spacing w:line="276" w:lineRule="auto"/>
              <w:rPr>
                <w:rFonts w:ascii="Times New Roman" w:hAnsi="Times New Roman" w:cs="Times New Roman"/>
                <w:color w:val="auto"/>
              </w:rPr>
            </w:pPr>
            <w:r w:rsidRPr="006A1B23">
              <w:rPr>
                <w:rFonts w:ascii="Times New Roman" w:hAnsi="Times New Roman" w:cs="Times New Roman"/>
                <w:color w:val="auto"/>
              </w:rPr>
              <w:lastRenderedPageBreak/>
              <w:t>Start a small business</w:t>
            </w:r>
          </w:p>
        </w:tc>
        <w:tc>
          <w:tcPr>
            <w:tcW w:w="3269" w:type="pct"/>
            <w:shd w:val="clear" w:color="auto" w:fill="FFFFFF"/>
            <w:vAlign w:val="center"/>
          </w:tcPr>
          <w:p w14:paraId="272AD6E6" w14:textId="77777777" w:rsidR="008468B8" w:rsidRPr="006A1B23" w:rsidRDefault="008468B8" w:rsidP="00B646F9">
            <w:pPr>
              <w:pStyle w:val="Default"/>
              <w:spacing w:line="276" w:lineRule="auto"/>
              <w:rPr>
                <w:rFonts w:ascii="Times New Roman" w:hAnsi="Times New Roman" w:cs="Times New Roman"/>
                <w:color w:val="auto"/>
              </w:rPr>
            </w:pPr>
            <w:r w:rsidRPr="006A1B23">
              <w:rPr>
                <w:rFonts w:ascii="Times New Roman" w:hAnsi="Times New Roman" w:cs="Times New Roman"/>
                <w:color w:val="auto"/>
              </w:rPr>
              <w:t xml:space="preserve">Factors to consider when starting a small business are identified according to business sector. </w:t>
            </w:r>
          </w:p>
          <w:p w14:paraId="3182F4DF" w14:textId="77777777" w:rsidR="008468B8" w:rsidRPr="006A1B23" w:rsidRDefault="008468B8" w:rsidP="00480ED9">
            <w:pPr>
              <w:pStyle w:val="Default"/>
              <w:numPr>
                <w:ilvl w:val="0"/>
                <w:numId w:val="113"/>
              </w:numPr>
              <w:spacing w:line="276" w:lineRule="auto"/>
              <w:ind w:left="366"/>
              <w:rPr>
                <w:rFonts w:ascii="Times New Roman" w:hAnsi="Times New Roman" w:cs="Times New Roman"/>
                <w:color w:val="auto"/>
              </w:rPr>
            </w:pPr>
            <w:r w:rsidRPr="006A1B23">
              <w:rPr>
                <w:rFonts w:ascii="Times New Roman" w:hAnsi="Times New Roman" w:cs="Times New Roman"/>
                <w:b/>
                <w:i/>
                <w:color w:val="auto"/>
              </w:rPr>
              <w:t>Forms of business ownership</w:t>
            </w:r>
            <w:r w:rsidRPr="006A1B23">
              <w:rPr>
                <w:rFonts w:ascii="Times New Roman" w:hAnsi="Times New Roman" w:cs="Times New Roman"/>
                <w:color w:val="auto"/>
              </w:rPr>
              <w:t xml:space="preserve"> are identified and procedure of starting a small business stipulated according to relevant legal requirements</w:t>
            </w:r>
          </w:p>
          <w:p w14:paraId="07F8D526" w14:textId="77777777" w:rsidR="008468B8" w:rsidRPr="006A1B23" w:rsidRDefault="008468B8" w:rsidP="00480ED9">
            <w:pPr>
              <w:pStyle w:val="Default"/>
              <w:numPr>
                <w:ilvl w:val="0"/>
                <w:numId w:val="113"/>
              </w:numPr>
              <w:spacing w:line="276" w:lineRule="auto"/>
              <w:ind w:left="366"/>
              <w:rPr>
                <w:rFonts w:ascii="Times New Roman" w:hAnsi="Times New Roman" w:cs="Times New Roman"/>
                <w:color w:val="auto"/>
              </w:rPr>
            </w:pPr>
            <w:r w:rsidRPr="006A1B23">
              <w:rPr>
                <w:rFonts w:ascii="Times New Roman" w:hAnsi="Times New Roman" w:cs="Times New Roman"/>
                <w:color w:val="auto"/>
              </w:rPr>
              <w:t>Procedure of starting a small business is identified as per the legal requirements</w:t>
            </w:r>
          </w:p>
          <w:p w14:paraId="7015C6E1" w14:textId="77777777" w:rsidR="008468B8" w:rsidRPr="006A1B23" w:rsidRDefault="008468B8" w:rsidP="00480ED9">
            <w:pPr>
              <w:pStyle w:val="Default"/>
              <w:numPr>
                <w:ilvl w:val="0"/>
                <w:numId w:val="113"/>
              </w:numPr>
              <w:spacing w:line="276" w:lineRule="auto"/>
              <w:ind w:left="366"/>
              <w:rPr>
                <w:rFonts w:ascii="Times New Roman" w:hAnsi="Times New Roman" w:cs="Times New Roman"/>
                <w:color w:val="auto"/>
              </w:rPr>
            </w:pPr>
            <w:r w:rsidRPr="006A1B23">
              <w:rPr>
                <w:rFonts w:ascii="Times New Roman" w:hAnsi="Times New Roman" w:cs="Times New Roman"/>
                <w:color w:val="auto"/>
              </w:rPr>
              <w:t>Challenges faced when starting a small business are identified and mitigating factors provided for in accordance prevailing legal and regulatory requirement</w:t>
            </w:r>
          </w:p>
          <w:p w14:paraId="0E7B88CC" w14:textId="77777777" w:rsidR="008468B8" w:rsidRPr="006A1B23" w:rsidRDefault="008468B8" w:rsidP="00480ED9">
            <w:pPr>
              <w:pStyle w:val="Default"/>
              <w:numPr>
                <w:ilvl w:val="0"/>
                <w:numId w:val="113"/>
              </w:numPr>
              <w:spacing w:line="276" w:lineRule="auto"/>
              <w:ind w:left="366"/>
              <w:rPr>
                <w:rFonts w:ascii="Times New Roman" w:hAnsi="Times New Roman" w:cs="Times New Roman"/>
                <w:color w:val="auto"/>
              </w:rPr>
            </w:pPr>
            <w:r w:rsidRPr="006A1B23">
              <w:rPr>
                <w:rFonts w:ascii="Times New Roman" w:hAnsi="Times New Roman" w:cs="Times New Roman"/>
                <w:bCs/>
                <w:iCs/>
                <w:color w:val="auto"/>
              </w:rPr>
              <w:t>Resource requirement for a small business are specified according</w:t>
            </w:r>
            <w:r w:rsidRPr="006A1B23">
              <w:rPr>
                <w:rFonts w:ascii="Times New Roman" w:hAnsi="Times New Roman" w:cs="Times New Roman"/>
                <w:color w:val="auto"/>
              </w:rPr>
              <w:t xml:space="preserve"> to nature of business  </w:t>
            </w:r>
          </w:p>
          <w:p w14:paraId="343BB2AE" w14:textId="77777777" w:rsidR="008468B8" w:rsidRPr="006A1B23" w:rsidRDefault="008468B8" w:rsidP="00480ED9">
            <w:pPr>
              <w:pStyle w:val="Default"/>
              <w:numPr>
                <w:ilvl w:val="0"/>
                <w:numId w:val="113"/>
              </w:numPr>
              <w:spacing w:line="276" w:lineRule="auto"/>
              <w:ind w:left="366"/>
              <w:rPr>
                <w:rFonts w:ascii="Times New Roman" w:hAnsi="Times New Roman" w:cs="Times New Roman"/>
                <w:color w:val="auto"/>
              </w:rPr>
            </w:pPr>
            <w:r w:rsidRPr="006A1B23">
              <w:rPr>
                <w:rFonts w:ascii="Times New Roman" w:hAnsi="Times New Roman" w:cs="Times New Roman"/>
                <w:bCs/>
                <w:iCs/>
                <w:color w:val="auto"/>
              </w:rPr>
              <w:t>Business life cycle</w:t>
            </w:r>
            <w:r w:rsidRPr="006A1B23">
              <w:rPr>
                <w:rFonts w:ascii="Times New Roman" w:hAnsi="Times New Roman" w:cs="Times New Roman"/>
                <w:color w:val="auto"/>
              </w:rPr>
              <w:t xml:space="preserve"> is projected as per the nature of business and national social economic situation  </w:t>
            </w:r>
          </w:p>
        </w:tc>
      </w:tr>
      <w:tr w:rsidR="008468B8" w:rsidRPr="006A1B23" w14:paraId="4038E94E" w14:textId="77777777" w:rsidTr="00B646F9">
        <w:tc>
          <w:tcPr>
            <w:tcW w:w="1731" w:type="pct"/>
            <w:shd w:val="clear" w:color="auto" w:fill="FFFFFF"/>
          </w:tcPr>
          <w:p w14:paraId="2375B637" w14:textId="77777777" w:rsidR="008468B8" w:rsidRPr="006A1B23" w:rsidRDefault="008468B8" w:rsidP="00480ED9">
            <w:pPr>
              <w:pStyle w:val="Default"/>
              <w:numPr>
                <w:ilvl w:val="0"/>
                <w:numId w:val="50"/>
              </w:numPr>
              <w:spacing w:line="276" w:lineRule="auto"/>
              <w:rPr>
                <w:rFonts w:ascii="Times New Roman" w:hAnsi="Times New Roman" w:cs="Times New Roman"/>
                <w:color w:val="auto"/>
              </w:rPr>
            </w:pPr>
            <w:r w:rsidRPr="006A1B23">
              <w:rPr>
                <w:rFonts w:ascii="Times New Roman" w:hAnsi="Times New Roman" w:cs="Times New Roman"/>
                <w:color w:val="auto"/>
              </w:rPr>
              <w:t>Operate a small business</w:t>
            </w:r>
          </w:p>
        </w:tc>
        <w:tc>
          <w:tcPr>
            <w:tcW w:w="3269" w:type="pct"/>
            <w:shd w:val="clear" w:color="auto" w:fill="FFFFFF"/>
            <w:vAlign w:val="center"/>
          </w:tcPr>
          <w:p w14:paraId="75DC1D64"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bCs/>
                <w:iCs/>
                <w:color w:val="auto"/>
              </w:rPr>
              <w:t>Relevant terms</w:t>
            </w:r>
            <w:r w:rsidRPr="006A1B23">
              <w:rPr>
                <w:rFonts w:ascii="Times New Roman" w:hAnsi="Times New Roman" w:cs="Times New Roman"/>
                <w:color w:val="auto"/>
              </w:rPr>
              <w:t xml:space="preserve"> are defined in accordance with the set rules</w:t>
            </w:r>
          </w:p>
          <w:p w14:paraId="18607520"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 xml:space="preserve">Small business record is maintained in accordance with office procedures </w:t>
            </w:r>
          </w:p>
          <w:p w14:paraId="477A0066"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Business support services are set up in accordance with the nature and size of business</w:t>
            </w:r>
          </w:p>
          <w:p w14:paraId="2E6E369A"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bCs/>
                <w:color w:val="auto"/>
              </w:rPr>
              <w:t>Marketing activities</w:t>
            </w:r>
            <w:r w:rsidRPr="006A1B23">
              <w:rPr>
                <w:rFonts w:ascii="Times New Roman" w:hAnsi="Times New Roman" w:cs="Times New Roman"/>
                <w:color w:val="auto"/>
              </w:rPr>
              <w:t xml:space="preserve"> are effected according to the nature and size of business </w:t>
            </w:r>
          </w:p>
          <w:p w14:paraId="55317AD9"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Small enterprise business plan is prepared depending on the size and nature of business and the client specification</w:t>
            </w:r>
          </w:p>
          <w:p w14:paraId="6642CCEB"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Small business resources are run for efficiency and profitability</w:t>
            </w:r>
          </w:p>
          <w:p w14:paraId="2BBC3767"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Small business records are kept for decision making purposes</w:t>
            </w:r>
          </w:p>
          <w:p w14:paraId="6EA630B3"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Word processing concepts are applied in the management of small business according to office procedures</w:t>
            </w:r>
          </w:p>
          <w:p w14:paraId="78A72B66" w14:textId="77777777" w:rsidR="008468B8" w:rsidRPr="006A1B23" w:rsidRDefault="008468B8" w:rsidP="00480ED9">
            <w:pPr>
              <w:pStyle w:val="Default"/>
              <w:numPr>
                <w:ilvl w:val="0"/>
                <w:numId w:val="111"/>
              </w:numPr>
              <w:spacing w:line="276" w:lineRule="auto"/>
              <w:ind w:left="366"/>
              <w:rPr>
                <w:rFonts w:ascii="Times New Roman" w:hAnsi="Times New Roman" w:cs="Times New Roman"/>
                <w:color w:val="auto"/>
              </w:rPr>
            </w:pPr>
            <w:r w:rsidRPr="006A1B23">
              <w:rPr>
                <w:rFonts w:ascii="Times New Roman" w:hAnsi="Times New Roman" w:cs="Times New Roman"/>
                <w:color w:val="auto"/>
              </w:rPr>
              <w:t>Basic computer application software and emerging trends and concerns are applied in small business management in accordance with office procedures</w:t>
            </w:r>
          </w:p>
        </w:tc>
      </w:tr>
      <w:tr w:rsidR="008468B8" w:rsidRPr="006A1B23" w14:paraId="707B120A" w14:textId="77777777" w:rsidTr="00B646F9">
        <w:tc>
          <w:tcPr>
            <w:tcW w:w="1731" w:type="pct"/>
            <w:shd w:val="clear" w:color="auto" w:fill="FFFFFF"/>
          </w:tcPr>
          <w:p w14:paraId="625B3BE9" w14:textId="77777777" w:rsidR="008468B8" w:rsidRPr="006A1B23" w:rsidRDefault="008468B8" w:rsidP="00480ED9">
            <w:pPr>
              <w:pStyle w:val="Default"/>
              <w:numPr>
                <w:ilvl w:val="0"/>
                <w:numId w:val="50"/>
              </w:numPr>
              <w:spacing w:line="276" w:lineRule="auto"/>
              <w:rPr>
                <w:rFonts w:ascii="Times New Roman" w:hAnsi="Times New Roman" w:cs="Times New Roman"/>
                <w:color w:val="auto"/>
              </w:rPr>
            </w:pPr>
            <w:r w:rsidRPr="006A1B23">
              <w:rPr>
                <w:rFonts w:ascii="Times New Roman" w:hAnsi="Times New Roman" w:cs="Times New Roman"/>
                <w:color w:val="auto"/>
              </w:rPr>
              <w:t>Grow a small business</w:t>
            </w:r>
          </w:p>
        </w:tc>
        <w:tc>
          <w:tcPr>
            <w:tcW w:w="3269" w:type="pct"/>
            <w:shd w:val="clear" w:color="auto" w:fill="FFFFFF"/>
            <w:vAlign w:val="center"/>
          </w:tcPr>
          <w:p w14:paraId="61164D08"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 xml:space="preserve">Methods of growing/expanding a small business are identified and implemented in accordance with growth schedule </w:t>
            </w:r>
          </w:p>
          <w:p w14:paraId="2F96219F"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 xml:space="preserve">Resources for growing small business are identified </w:t>
            </w:r>
            <w:r w:rsidRPr="006A1B23">
              <w:rPr>
                <w:rFonts w:ascii="Times New Roman" w:hAnsi="Times New Roman" w:cs="Times New Roman"/>
                <w:color w:val="auto"/>
              </w:rPr>
              <w:lastRenderedPageBreak/>
              <w:t>and implementing</w:t>
            </w:r>
          </w:p>
          <w:p w14:paraId="2D9491F3"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Small business growth plans are prepared according to growth schedule</w:t>
            </w:r>
          </w:p>
          <w:p w14:paraId="37AFF22B"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ICT and small business growth schedule is prepared in accordance with office procedures</w:t>
            </w:r>
          </w:p>
          <w:p w14:paraId="73EA1BC2"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 xml:space="preserve">Use of computers and technology is incorporated in small scale business growth schedule in accordance with technological trends </w:t>
            </w:r>
          </w:p>
          <w:p w14:paraId="7737CDE5"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Social media is used for business growth and profitability</w:t>
            </w:r>
          </w:p>
          <w:p w14:paraId="32E2C41A"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Emerging issues and trends are considered in accordance with business growth schedule and activities</w:t>
            </w:r>
          </w:p>
          <w:p w14:paraId="4089E14D"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Community interest is built in product/service according to growth plan</w:t>
            </w:r>
          </w:p>
          <w:p w14:paraId="0495283C" w14:textId="77777777" w:rsidR="008468B8" w:rsidRPr="006A1B23" w:rsidRDefault="008468B8" w:rsidP="00480ED9">
            <w:pPr>
              <w:pStyle w:val="Default"/>
              <w:numPr>
                <w:ilvl w:val="0"/>
                <w:numId w:val="114"/>
              </w:numPr>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Business communication is enhanced according to business communication plan</w:t>
            </w:r>
            <w:r w:rsidRPr="006A1B23">
              <w:rPr>
                <w:rFonts w:ascii="Times New Roman" w:hAnsi="Times New Roman" w:cs="Times New Roman"/>
                <w:b/>
                <w:color w:val="auto"/>
              </w:rPr>
              <w:t xml:space="preserve"> </w:t>
            </w:r>
            <w:r w:rsidRPr="006A1B23">
              <w:rPr>
                <w:rFonts w:ascii="Times New Roman" w:hAnsi="Times New Roman" w:cs="Times New Roman"/>
                <w:color w:val="auto"/>
              </w:rPr>
              <w:t>and profitability</w:t>
            </w:r>
          </w:p>
          <w:p w14:paraId="6935306E" w14:textId="77777777" w:rsidR="008468B8" w:rsidRPr="006A1B23" w:rsidRDefault="008468B8" w:rsidP="00480ED9">
            <w:pPr>
              <w:pStyle w:val="Default"/>
              <w:numPr>
                <w:ilvl w:val="0"/>
                <w:numId w:val="114"/>
              </w:numPr>
              <w:tabs>
                <w:tab w:val="left" w:pos="456"/>
              </w:tabs>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 xml:space="preserve">Basic business growth strategies are identified and implemented for increased profitability </w:t>
            </w:r>
          </w:p>
          <w:p w14:paraId="388FD35D" w14:textId="77777777" w:rsidR="008468B8" w:rsidRPr="006A1B23" w:rsidRDefault="008468B8" w:rsidP="00480ED9">
            <w:pPr>
              <w:pStyle w:val="Default"/>
              <w:numPr>
                <w:ilvl w:val="0"/>
                <w:numId w:val="114"/>
              </w:numPr>
              <w:tabs>
                <w:tab w:val="left" w:pos="456"/>
              </w:tabs>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Word processing concepts are applied in growing of small business according to office procedures</w:t>
            </w:r>
          </w:p>
          <w:p w14:paraId="00AC63BE" w14:textId="77777777" w:rsidR="008468B8" w:rsidRPr="006A1B23" w:rsidRDefault="008468B8" w:rsidP="00480ED9">
            <w:pPr>
              <w:pStyle w:val="Default"/>
              <w:numPr>
                <w:ilvl w:val="0"/>
                <w:numId w:val="114"/>
              </w:numPr>
              <w:tabs>
                <w:tab w:val="left" w:pos="456"/>
              </w:tabs>
              <w:spacing w:line="276" w:lineRule="auto"/>
              <w:ind w:left="366" w:hanging="366"/>
              <w:rPr>
                <w:rFonts w:ascii="Times New Roman" w:hAnsi="Times New Roman" w:cs="Times New Roman"/>
                <w:color w:val="auto"/>
              </w:rPr>
            </w:pPr>
            <w:r w:rsidRPr="006A1B23">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3C6FF54E" w14:textId="77777777" w:rsidR="008468B8" w:rsidRPr="006A1B23" w:rsidRDefault="008468B8" w:rsidP="008468B8">
      <w:pPr>
        <w:rPr>
          <w:rFonts w:ascii="Times New Roman" w:hAnsi="Times New Roman"/>
          <w:b/>
          <w:sz w:val="24"/>
          <w:szCs w:val="24"/>
        </w:rPr>
      </w:pPr>
    </w:p>
    <w:p w14:paraId="2E229777"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RANGE</w:t>
      </w:r>
    </w:p>
    <w:p w14:paraId="001979D0"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W w:w="5000" w:type="pct"/>
        <w:tblLook w:val="04A0" w:firstRow="1" w:lastRow="0" w:firstColumn="1" w:lastColumn="0" w:noHBand="0" w:noVBand="1"/>
      </w:tblPr>
      <w:tblGrid>
        <w:gridCol w:w="2913"/>
        <w:gridCol w:w="5943"/>
      </w:tblGrid>
      <w:tr w:rsidR="008468B8" w:rsidRPr="006A1B23" w14:paraId="23B10FBE" w14:textId="77777777" w:rsidTr="00B646F9">
        <w:tc>
          <w:tcPr>
            <w:tcW w:w="2500" w:type="pct"/>
          </w:tcPr>
          <w:p w14:paraId="6C62E246" w14:textId="77777777" w:rsidR="008468B8" w:rsidRPr="006A1B23" w:rsidRDefault="008468B8" w:rsidP="00B646F9">
            <w:pPr>
              <w:jc w:val="both"/>
              <w:rPr>
                <w:rFonts w:ascii="Times New Roman" w:hAnsi="Times New Roman"/>
                <w:b/>
                <w:bCs/>
                <w:sz w:val="24"/>
                <w:szCs w:val="24"/>
              </w:rPr>
            </w:pPr>
            <w:r w:rsidRPr="006A1B23">
              <w:rPr>
                <w:rFonts w:ascii="Times New Roman" w:hAnsi="Times New Roman"/>
                <w:b/>
                <w:bCs/>
                <w:sz w:val="24"/>
                <w:szCs w:val="24"/>
              </w:rPr>
              <w:t>Variable</w:t>
            </w:r>
          </w:p>
        </w:tc>
        <w:tc>
          <w:tcPr>
            <w:tcW w:w="2500" w:type="pct"/>
          </w:tcPr>
          <w:p w14:paraId="288F7CBC" w14:textId="77777777" w:rsidR="008468B8" w:rsidRPr="006A1B23" w:rsidRDefault="008468B8" w:rsidP="00B646F9">
            <w:pPr>
              <w:jc w:val="both"/>
              <w:rPr>
                <w:rFonts w:ascii="Times New Roman" w:hAnsi="Times New Roman"/>
                <w:b/>
                <w:bCs/>
                <w:sz w:val="24"/>
                <w:szCs w:val="24"/>
              </w:rPr>
            </w:pPr>
            <w:r w:rsidRPr="006A1B23">
              <w:rPr>
                <w:rFonts w:ascii="Times New Roman" w:hAnsi="Times New Roman"/>
                <w:b/>
                <w:bCs/>
                <w:sz w:val="24"/>
                <w:szCs w:val="24"/>
              </w:rPr>
              <w:t>Range</w:t>
            </w:r>
          </w:p>
        </w:tc>
      </w:tr>
      <w:tr w:rsidR="008468B8" w:rsidRPr="006A1B23" w14:paraId="1B9D1667" w14:textId="77777777" w:rsidTr="00B646F9">
        <w:tc>
          <w:tcPr>
            <w:tcW w:w="2500" w:type="pct"/>
          </w:tcPr>
          <w:p w14:paraId="5AB59E86" w14:textId="77777777" w:rsidR="008468B8" w:rsidRPr="006A1B23" w:rsidRDefault="008468B8" w:rsidP="00480ED9">
            <w:pPr>
              <w:pStyle w:val="ListParagraph"/>
              <w:numPr>
                <w:ilvl w:val="0"/>
                <w:numId w:val="85"/>
              </w:numPr>
              <w:spacing w:after="0"/>
              <w:jc w:val="both"/>
              <w:rPr>
                <w:rFonts w:ascii="Times New Roman" w:hAnsi="Times New Roman"/>
                <w:sz w:val="24"/>
                <w:szCs w:val="24"/>
              </w:rPr>
            </w:pPr>
            <w:r w:rsidRPr="006A1B23">
              <w:rPr>
                <w:rFonts w:ascii="Times New Roman" w:hAnsi="Times New Roman"/>
                <w:sz w:val="24"/>
                <w:szCs w:val="24"/>
              </w:rPr>
              <w:t>Entrepreneurship terminologies include but not limited to:</w:t>
            </w:r>
          </w:p>
        </w:tc>
        <w:tc>
          <w:tcPr>
            <w:tcW w:w="2500" w:type="pct"/>
          </w:tcPr>
          <w:p w14:paraId="048F64DB" w14:textId="77777777" w:rsidR="008468B8" w:rsidRPr="006A1B23" w:rsidRDefault="008468B8" w:rsidP="00480ED9">
            <w:pPr>
              <w:pStyle w:val="ListParagraph"/>
              <w:numPr>
                <w:ilvl w:val="0"/>
                <w:numId w:val="84"/>
              </w:numPr>
              <w:spacing w:after="0"/>
              <w:jc w:val="both"/>
              <w:rPr>
                <w:rFonts w:ascii="Times New Roman" w:hAnsi="Times New Roman"/>
                <w:sz w:val="24"/>
                <w:szCs w:val="24"/>
              </w:rPr>
            </w:pPr>
            <w:r w:rsidRPr="006A1B23">
              <w:rPr>
                <w:rFonts w:ascii="Times New Roman" w:hAnsi="Times New Roman"/>
                <w:sz w:val="24"/>
                <w:szCs w:val="24"/>
              </w:rPr>
              <w:t xml:space="preserve">Intrapreneurship </w:t>
            </w:r>
          </w:p>
          <w:p w14:paraId="0C1CE7CC" w14:textId="77777777" w:rsidR="008468B8" w:rsidRPr="006A1B23" w:rsidRDefault="008468B8" w:rsidP="00480ED9">
            <w:pPr>
              <w:pStyle w:val="ListParagraph"/>
              <w:numPr>
                <w:ilvl w:val="0"/>
                <w:numId w:val="84"/>
              </w:numPr>
              <w:spacing w:after="0"/>
              <w:jc w:val="both"/>
              <w:rPr>
                <w:rFonts w:ascii="Times New Roman" w:hAnsi="Times New Roman"/>
                <w:sz w:val="24"/>
                <w:szCs w:val="24"/>
              </w:rPr>
            </w:pPr>
            <w:r w:rsidRPr="006A1B23">
              <w:rPr>
                <w:rFonts w:ascii="Times New Roman" w:hAnsi="Times New Roman"/>
                <w:sz w:val="24"/>
                <w:szCs w:val="24"/>
              </w:rPr>
              <w:t xml:space="preserve">Enterprise </w:t>
            </w:r>
          </w:p>
          <w:p w14:paraId="4BF54677" w14:textId="77777777" w:rsidR="008468B8" w:rsidRPr="006A1B23" w:rsidRDefault="008468B8" w:rsidP="00480ED9">
            <w:pPr>
              <w:pStyle w:val="ListParagraph"/>
              <w:numPr>
                <w:ilvl w:val="0"/>
                <w:numId w:val="84"/>
              </w:numPr>
              <w:spacing w:after="0"/>
              <w:jc w:val="both"/>
              <w:rPr>
                <w:rFonts w:ascii="Times New Roman" w:hAnsi="Times New Roman"/>
                <w:sz w:val="24"/>
                <w:szCs w:val="24"/>
              </w:rPr>
            </w:pPr>
            <w:r w:rsidRPr="006A1B23">
              <w:rPr>
                <w:rFonts w:ascii="Times New Roman" w:hAnsi="Times New Roman"/>
                <w:sz w:val="24"/>
                <w:szCs w:val="24"/>
              </w:rPr>
              <w:t>Business vision. Mission, core values, objectives</w:t>
            </w:r>
          </w:p>
        </w:tc>
      </w:tr>
      <w:tr w:rsidR="008468B8" w:rsidRPr="006A1B23" w14:paraId="3D0AD224" w14:textId="77777777" w:rsidTr="00B646F9">
        <w:tc>
          <w:tcPr>
            <w:tcW w:w="2500" w:type="pct"/>
            <w:vAlign w:val="center"/>
          </w:tcPr>
          <w:p w14:paraId="747138B8" w14:textId="77777777" w:rsidR="008468B8" w:rsidRPr="006A1B23" w:rsidRDefault="008468B8" w:rsidP="00480ED9">
            <w:pPr>
              <w:pStyle w:val="ListParagraph"/>
              <w:numPr>
                <w:ilvl w:val="0"/>
                <w:numId w:val="85"/>
              </w:numPr>
              <w:spacing w:after="0"/>
              <w:rPr>
                <w:rFonts w:ascii="Times New Roman" w:hAnsi="Times New Roman"/>
                <w:sz w:val="24"/>
                <w:szCs w:val="24"/>
              </w:rPr>
            </w:pPr>
            <w:r w:rsidRPr="006A1B23">
              <w:rPr>
                <w:rFonts w:ascii="Times New Roman" w:hAnsi="Times New Roman"/>
                <w:sz w:val="24"/>
                <w:szCs w:val="24"/>
              </w:rPr>
              <w:t xml:space="preserve">Sources of business ideas may include </w:t>
            </w:r>
            <w:r w:rsidRPr="006A1B23">
              <w:rPr>
                <w:rFonts w:ascii="Times New Roman" w:hAnsi="Times New Roman"/>
                <w:sz w:val="24"/>
                <w:szCs w:val="24"/>
              </w:rPr>
              <w:lastRenderedPageBreak/>
              <w:t>but not limited to:</w:t>
            </w:r>
          </w:p>
          <w:p w14:paraId="3699D9BD" w14:textId="77777777" w:rsidR="008468B8" w:rsidRPr="006A1B23" w:rsidRDefault="008468B8" w:rsidP="00B646F9">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8468B8" w:rsidRPr="006A1B23" w14:paraId="7C86DA3E" w14:textId="77777777" w:rsidTr="00B646F9">
              <w:trPr>
                <w:trHeight w:val="526"/>
              </w:trPr>
              <w:tc>
                <w:tcPr>
                  <w:tcW w:w="5800" w:type="dxa"/>
                </w:tcPr>
                <w:p w14:paraId="4742FAE8"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lastRenderedPageBreak/>
                    <w:t>Brainstorming</w:t>
                  </w:r>
                </w:p>
                <w:p w14:paraId="6FA0688D"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Personal hobbies</w:t>
                  </w:r>
                </w:p>
                <w:p w14:paraId="77D7D3FE"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lastRenderedPageBreak/>
                    <w:t>Newspapers, magazines,</w:t>
                  </w:r>
                </w:p>
                <w:p w14:paraId="2DECB155"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Friends and relatives</w:t>
                  </w:r>
                </w:p>
                <w:p w14:paraId="6C5BDFAB"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Accounting/Administrative work </w:t>
                  </w:r>
                </w:p>
                <w:p w14:paraId="1BA0A280" w14:textId="77777777" w:rsidR="008468B8" w:rsidRPr="006A1B23" w:rsidRDefault="008468B8" w:rsidP="00480ED9">
                  <w:pPr>
                    <w:numPr>
                      <w:ilvl w:val="0"/>
                      <w:numId w:val="51"/>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Modern trends and concerns</w:t>
                  </w:r>
                </w:p>
              </w:tc>
            </w:tr>
          </w:tbl>
          <w:p w14:paraId="5C6F833E" w14:textId="77777777" w:rsidR="008468B8" w:rsidRPr="006A1B23" w:rsidRDefault="008468B8" w:rsidP="00B646F9">
            <w:pPr>
              <w:jc w:val="both"/>
              <w:rPr>
                <w:rFonts w:ascii="Times New Roman" w:hAnsi="Times New Roman"/>
                <w:sz w:val="24"/>
                <w:szCs w:val="24"/>
              </w:rPr>
            </w:pPr>
          </w:p>
        </w:tc>
      </w:tr>
      <w:tr w:rsidR="008468B8" w:rsidRPr="006A1B23" w14:paraId="7610136E" w14:textId="77777777" w:rsidTr="00B646F9">
        <w:tc>
          <w:tcPr>
            <w:tcW w:w="2500" w:type="pct"/>
            <w:vAlign w:val="center"/>
          </w:tcPr>
          <w:p w14:paraId="632C8924" w14:textId="77777777" w:rsidR="008468B8" w:rsidRPr="006A1B23" w:rsidRDefault="008468B8" w:rsidP="00480ED9">
            <w:pPr>
              <w:pStyle w:val="ListParagraph"/>
              <w:numPr>
                <w:ilvl w:val="0"/>
                <w:numId w:val="85"/>
              </w:numPr>
              <w:spacing w:after="0"/>
              <w:rPr>
                <w:rFonts w:ascii="Times New Roman" w:hAnsi="Times New Roman"/>
                <w:sz w:val="24"/>
                <w:szCs w:val="24"/>
              </w:rPr>
            </w:pPr>
            <w:r w:rsidRPr="006A1B23">
              <w:rPr>
                <w:rFonts w:ascii="Times New Roman" w:hAnsi="Times New Roman"/>
                <w:sz w:val="24"/>
                <w:szCs w:val="24"/>
              </w:rPr>
              <w:t>Forms of business ownership may include but not limited to:</w:t>
            </w:r>
          </w:p>
        </w:tc>
        <w:tc>
          <w:tcPr>
            <w:tcW w:w="2500" w:type="pct"/>
            <w:vAlign w:val="center"/>
          </w:tcPr>
          <w:p w14:paraId="3E9610A8" w14:textId="77777777" w:rsidR="008468B8" w:rsidRPr="006A1B23" w:rsidRDefault="008468B8" w:rsidP="00480ED9">
            <w:pPr>
              <w:numPr>
                <w:ilvl w:val="0"/>
                <w:numId w:val="52"/>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Sole proprietorship</w:t>
            </w:r>
          </w:p>
          <w:p w14:paraId="1E09CA0F" w14:textId="77777777" w:rsidR="008468B8" w:rsidRPr="006A1B23" w:rsidRDefault="008468B8" w:rsidP="00480ED9">
            <w:pPr>
              <w:numPr>
                <w:ilvl w:val="0"/>
                <w:numId w:val="52"/>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Partnership</w:t>
            </w:r>
          </w:p>
          <w:p w14:paraId="789970CC" w14:textId="77777777" w:rsidR="008468B8" w:rsidRPr="006A1B23" w:rsidRDefault="008468B8" w:rsidP="00480ED9">
            <w:pPr>
              <w:numPr>
                <w:ilvl w:val="0"/>
                <w:numId w:val="52"/>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Limited Company</w:t>
            </w:r>
          </w:p>
          <w:p w14:paraId="318929A9" w14:textId="77777777" w:rsidR="008468B8" w:rsidRPr="006A1B23" w:rsidRDefault="008468B8" w:rsidP="00480ED9">
            <w:pPr>
              <w:numPr>
                <w:ilvl w:val="0"/>
                <w:numId w:val="52"/>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Unlimited Company</w:t>
            </w:r>
          </w:p>
        </w:tc>
      </w:tr>
    </w:tbl>
    <w:p w14:paraId="61C65766" w14:textId="77777777" w:rsidR="008468B8" w:rsidRPr="006A1B23" w:rsidRDefault="008468B8" w:rsidP="008468B8">
      <w:pPr>
        <w:jc w:val="both"/>
        <w:rPr>
          <w:rFonts w:ascii="Times New Roman" w:hAnsi="Times New Roman"/>
          <w:sz w:val="24"/>
          <w:szCs w:val="24"/>
        </w:rPr>
      </w:pPr>
    </w:p>
    <w:p w14:paraId="1113C863"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3EFB39C2"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w:t>
      </w:r>
    </w:p>
    <w:p w14:paraId="46E39F5E" w14:textId="77777777" w:rsidR="008468B8" w:rsidRPr="006A1B23" w:rsidRDefault="008468B8" w:rsidP="008468B8">
      <w:pPr>
        <w:rPr>
          <w:rFonts w:ascii="Times New Roman" w:hAnsi="Times New Roman"/>
          <w:b/>
          <w:sz w:val="24"/>
          <w:szCs w:val="24"/>
        </w:rPr>
      </w:pPr>
      <w:r w:rsidRPr="006A1B23">
        <w:rPr>
          <w:rFonts w:ascii="Times New Roman" w:hAnsi="Times New Roman"/>
          <w:bCs/>
          <w:sz w:val="24"/>
          <w:szCs w:val="24"/>
        </w:rPr>
        <w:t>This section describes the skills and knowledge required for this unit of competency.</w:t>
      </w:r>
    </w:p>
    <w:p w14:paraId="2565B576" w14:textId="77777777" w:rsidR="008468B8" w:rsidRPr="006A1B23" w:rsidRDefault="008468B8" w:rsidP="008468B8">
      <w:pPr>
        <w:rPr>
          <w:rFonts w:ascii="Times New Roman" w:hAnsi="Times New Roman"/>
          <w:b/>
          <w:sz w:val="24"/>
          <w:szCs w:val="24"/>
        </w:rPr>
      </w:pPr>
      <w:r w:rsidRPr="006A1B23">
        <w:rPr>
          <w:rFonts w:ascii="Times New Roman" w:hAnsi="Times New Roman"/>
          <w:bCs/>
          <w:sz w:val="24"/>
          <w:szCs w:val="24"/>
        </w:rPr>
        <w:t>The individual needs to demonstrate the following skills:</w:t>
      </w:r>
    </w:p>
    <w:p w14:paraId="49EF4150" w14:textId="77777777" w:rsidR="008468B8" w:rsidRPr="006A1B23" w:rsidRDefault="008468B8" w:rsidP="00480ED9">
      <w:pPr>
        <w:pStyle w:val="ListParagraph"/>
        <w:numPr>
          <w:ilvl w:val="0"/>
          <w:numId w:val="36"/>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Marketing skills </w:t>
      </w:r>
    </w:p>
    <w:p w14:paraId="7AA984E8"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Advertising    </w:t>
      </w:r>
    </w:p>
    <w:p w14:paraId="545CB93B"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Basic book-keeping</w:t>
      </w:r>
    </w:p>
    <w:p w14:paraId="043AFD81"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 accounting skills </w:t>
      </w:r>
    </w:p>
    <w:p w14:paraId="661BF502"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Communication skills </w:t>
      </w:r>
    </w:p>
    <w:p w14:paraId="599341F0"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Knowledge</w:t>
      </w:r>
    </w:p>
    <w:p w14:paraId="015589D4"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The individual needs to demonstrate knowledge of:</w:t>
      </w:r>
    </w:p>
    <w:p w14:paraId="4995443C" w14:textId="77777777" w:rsidR="008468B8" w:rsidRPr="006A1B23" w:rsidRDefault="008468B8" w:rsidP="00480ED9">
      <w:pPr>
        <w:pStyle w:val="ListParagraph"/>
        <w:numPr>
          <w:ilvl w:val="0"/>
          <w:numId w:val="37"/>
        </w:num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Public relations concepts </w:t>
      </w:r>
    </w:p>
    <w:p w14:paraId="7E6790CE"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Basic product promotion strategies </w:t>
      </w:r>
    </w:p>
    <w:p w14:paraId="662B206D"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Basic market and feasibility studies </w:t>
      </w:r>
    </w:p>
    <w:p w14:paraId="1F87DD87"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Basic business ethics </w:t>
      </w:r>
    </w:p>
    <w:p w14:paraId="3A4A350C"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Building customer relations </w:t>
      </w:r>
    </w:p>
    <w:p w14:paraId="4BE1DF41"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Business models and strategies </w:t>
      </w:r>
    </w:p>
    <w:p w14:paraId="333EAEE9"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Types and categories of businesses </w:t>
      </w:r>
    </w:p>
    <w:p w14:paraId="06C8E283"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Business internal controls </w:t>
      </w:r>
    </w:p>
    <w:p w14:paraId="63A6621A"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Relevant national and local legislation and regulations </w:t>
      </w:r>
    </w:p>
    <w:p w14:paraId="010E673A"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Basic quality control and assurance concepts </w:t>
      </w:r>
    </w:p>
    <w:p w14:paraId="209ABF24"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Building relations with customer and employees </w:t>
      </w:r>
    </w:p>
    <w:p w14:paraId="6BA37BDA" w14:textId="77777777" w:rsidR="008468B8" w:rsidRPr="006A1B23" w:rsidRDefault="008468B8" w:rsidP="00480ED9">
      <w:pPr>
        <w:pStyle w:val="ListParagraph"/>
        <w:numPr>
          <w:ilvl w:val="0"/>
          <w:numId w:val="37"/>
        </w:numPr>
        <w:autoSpaceDE w:val="0"/>
        <w:autoSpaceDN w:val="0"/>
        <w:adjustRightInd w:val="0"/>
        <w:rPr>
          <w:rFonts w:ascii="Times New Roman" w:hAnsi="Times New Roman"/>
          <w:sz w:val="24"/>
          <w:szCs w:val="24"/>
        </w:rPr>
      </w:pPr>
      <w:r w:rsidRPr="006A1B23">
        <w:rPr>
          <w:rFonts w:ascii="Times New Roman" w:hAnsi="Times New Roman"/>
          <w:sz w:val="24"/>
          <w:szCs w:val="24"/>
        </w:rPr>
        <w:t xml:space="preserve">Building competitive advantage of the enterprise </w:t>
      </w:r>
    </w:p>
    <w:p w14:paraId="79D3533D" w14:textId="77777777" w:rsidR="008468B8" w:rsidRPr="006A1B23" w:rsidRDefault="008468B8" w:rsidP="008468B8">
      <w:pPr>
        <w:pStyle w:val="ListParagraph"/>
        <w:autoSpaceDE w:val="0"/>
        <w:autoSpaceDN w:val="0"/>
        <w:adjustRightInd w:val="0"/>
        <w:rPr>
          <w:rFonts w:ascii="Times New Roman" w:hAnsi="Times New Roman"/>
          <w:sz w:val="24"/>
          <w:szCs w:val="24"/>
        </w:rPr>
      </w:pPr>
    </w:p>
    <w:p w14:paraId="3B2D491E" w14:textId="77777777" w:rsidR="008468B8" w:rsidRPr="006A1B23" w:rsidRDefault="008468B8" w:rsidP="008468B8">
      <w:pPr>
        <w:spacing w:after="160"/>
        <w:rPr>
          <w:rFonts w:ascii="Times New Roman" w:hAnsi="Times New Roman"/>
          <w:b/>
          <w:sz w:val="24"/>
          <w:szCs w:val="24"/>
        </w:rPr>
      </w:pPr>
      <w:r w:rsidRPr="006A1B23">
        <w:rPr>
          <w:rFonts w:ascii="Times New Roman" w:hAnsi="Times New Roman"/>
          <w:b/>
          <w:sz w:val="24"/>
          <w:szCs w:val="24"/>
        </w:rPr>
        <w:lastRenderedPageBreak/>
        <w:t>EVIDENCE GUIDE</w:t>
      </w:r>
    </w:p>
    <w:p w14:paraId="535AC469"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6745"/>
      </w:tblGrid>
      <w:tr w:rsidR="008468B8" w:rsidRPr="006A1B23" w14:paraId="66D59903" w14:textId="77777777" w:rsidTr="00B646F9">
        <w:tc>
          <w:tcPr>
            <w:tcW w:w="1192" w:type="pct"/>
          </w:tcPr>
          <w:p w14:paraId="5C2DD90B" w14:textId="77777777" w:rsidR="008468B8" w:rsidRPr="006A1B23" w:rsidRDefault="008468B8" w:rsidP="00480ED9">
            <w:pPr>
              <w:numPr>
                <w:ilvl w:val="0"/>
                <w:numId w:val="53"/>
              </w:numPr>
              <w:spacing w:after="0"/>
              <w:rPr>
                <w:rFonts w:ascii="Times New Roman" w:hAnsi="Times New Roman"/>
                <w:sz w:val="24"/>
                <w:szCs w:val="24"/>
              </w:rPr>
            </w:pPr>
            <w:r w:rsidRPr="006A1B23">
              <w:rPr>
                <w:rFonts w:ascii="Times New Roman" w:hAnsi="Times New Roman"/>
                <w:sz w:val="24"/>
                <w:szCs w:val="24"/>
              </w:rPr>
              <w:t>Critical aspects of Competency</w:t>
            </w:r>
          </w:p>
        </w:tc>
        <w:tc>
          <w:tcPr>
            <w:tcW w:w="3808" w:type="pct"/>
          </w:tcPr>
          <w:p w14:paraId="65EC6039" w14:textId="77777777" w:rsidR="008468B8" w:rsidRPr="006A1B23" w:rsidRDefault="008468B8" w:rsidP="00B646F9">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529"/>
            </w:tblGrid>
            <w:tr w:rsidR="008468B8" w:rsidRPr="006A1B23" w14:paraId="439F60E7" w14:textId="77777777" w:rsidTr="00B646F9">
              <w:trPr>
                <w:trHeight w:val="664"/>
              </w:trPr>
              <w:tc>
                <w:tcPr>
                  <w:tcW w:w="6886" w:type="dxa"/>
                </w:tcPr>
                <w:p w14:paraId="383453C2" w14:textId="77777777" w:rsidR="008468B8" w:rsidRPr="006A1B23" w:rsidRDefault="008468B8" w:rsidP="00480ED9">
                  <w:pPr>
                    <w:pStyle w:val="ListParagraph"/>
                    <w:numPr>
                      <w:ilvl w:val="0"/>
                      <w:numId w:val="115"/>
                    </w:numPr>
                    <w:autoSpaceDE w:val="0"/>
                    <w:autoSpaceDN w:val="0"/>
                    <w:adjustRightInd w:val="0"/>
                    <w:spacing w:after="0" w:line="240" w:lineRule="auto"/>
                    <w:ind w:left="232"/>
                    <w:rPr>
                      <w:rFonts w:ascii="Times New Roman" w:hAnsi="Times New Roman"/>
                      <w:sz w:val="24"/>
                      <w:szCs w:val="24"/>
                    </w:rPr>
                  </w:pPr>
                  <w:r w:rsidRPr="006A1B23">
                    <w:rPr>
                      <w:rFonts w:ascii="Times New Roman" w:hAnsi="Times New Roman"/>
                      <w:sz w:val="24"/>
                      <w:szCs w:val="24"/>
                    </w:rPr>
                    <w:t xml:space="preserve">Demonstrated basic entrepreneurial skills </w:t>
                  </w:r>
                </w:p>
                <w:p w14:paraId="4A7E0647" w14:textId="77777777" w:rsidR="008468B8" w:rsidRPr="006A1B23" w:rsidRDefault="008468B8" w:rsidP="00480ED9">
                  <w:pPr>
                    <w:pStyle w:val="ListParagraph"/>
                    <w:numPr>
                      <w:ilvl w:val="0"/>
                      <w:numId w:val="115"/>
                    </w:numPr>
                    <w:autoSpaceDE w:val="0"/>
                    <w:autoSpaceDN w:val="0"/>
                    <w:adjustRightInd w:val="0"/>
                    <w:spacing w:after="0" w:line="240" w:lineRule="auto"/>
                    <w:ind w:left="232"/>
                    <w:rPr>
                      <w:rFonts w:ascii="Times New Roman" w:hAnsi="Times New Roman"/>
                      <w:sz w:val="24"/>
                      <w:szCs w:val="24"/>
                    </w:rPr>
                  </w:pPr>
                  <w:r w:rsidRPr="006A1B23">
                    <w:rPr>
                      <w:rFonts w:ascii="Times New Roman" w:hAnsi="Times New Roman"/>
                      <w:sz w:val="24"/>
                      <w:szCs w:val="24"/>
                    </w:rPr>
                    <w:t xml:space="preserve">Demonstrated ability to conceptualize and plan a micro/small enterprise </w:t>
                  </w:r>
                </w:p>
                <w:p w14:paraId="5FC3B299" w14:textId="77777777" w:rsidR="008468B8" w:rsidRPr="006A1B23" w:rsidRDefault="008468B8" w:rsidP="00480ED9">
                  <w:pPr>
                    <w:pStyle w:val="ListParagraph"/>
                    <w:numPr>
                      <w:ilvl w:val="0"/>
                      <w:numId w:val="115"/>
                    </w:numPr>
                    <w:autoSpaceDE w:val="0"/>
                    <w:autoSpaceDN w:val="0"/>
                    <w:adjustRightInd w:val="0"/>
                    <w:spacing w:after="0" w:line="240" w:lineRule="auto"/>
                    <w:ind w:left="232"/>
                    <w:rPr>
                      <w:rFonts w:ascii="Times New Roman" w:hAnsi="Times New Roman"/>
                      <w:sz w:val="24"/>
                      <w:szCs w:val="24"/>
                    </w:rPr>
                  </w:pPr>
                  <w:r w:rsidRPr="006A1B23">
                    <w:rPr>
                      <w:rFonts w:ascii="Times New Roman" w:hAnsi="Times New Roman"/>
                      <w:sz w:val="24"/>
                      <w:szCs w:val="24"/>
                    </w:rPr>
                    <w:t>Demonstrated ability to manage/operate a micro/small-scale business</w:t>
                  </w:r>
                </w:p>
                <w:p w14:paraId="71A78B7E" w14:textId="77777777" w:rsidR="008468B8" w:rsidRPr="006A1B23" w:rsidRDefault="008468B8" w:rsidP="00480ED9">
                  <w:pPr>
                    <w:pStyle w:val="ListParagraph"/>
                    <w:numPr>
                      <w:ilvl w:val="0"/>
                      <w:numId w:val="115"/>
                    </w:numPr>
                    <w:autoSpaceDE w:val="0"/>
                    <w:autoSpaceDN w:val="0"/>
                    <w:adjustRightInd w:val="0"/>
                    <w:spacing w:after="0" w:line="240" w:lineRule="auto"/>
                    <w:ind w:left="232"/>
                    <w:rPr>
                      <w:rFonts w:ascii="Times New Roman" w:hAnsi="Times New Roman"/>
                      <w:sz w:val="24"/>
                      <w:szCs w:val="24"/>
                    </w:rPr>
                  </w:pPr>
                  <w:r w:rsidRPr="006A1B23">
                    <w:rPr>
                      <w:rFonts w:ascii="Times New Roman" w:hAnsi="Times New Roman"/>
                      <w:sz w:val="24"/>
                      <w:szCs w:val="24"/>
                    </w:rPr>
                    <w:t xml:space="preserve">Demonstrated basic marketing skills </w:t>
                  </w:r>
                </w:p>
              </w:tc>
            </w:tr>
          </w:tbl>
          <w:p w14:paraId="545548C5" w14:textId="77777777" w:rsidR="008468B8" w:rsidRPr="006A1B23" w:rsidRDefault="008468B8" w:rsidP="00B646F9">
            <w:pPr>
              <w:tabs>
                <w:tab w:val="left" w:pos="702"/>
              </w:tabs>
              <w:ind w:left="360"/>
              <w:rPr>
                <w:rFonts w:ascii="Times New Roman" w:hAnsi="Times New Roman"/>
                <w:sz w:val="24"/>
                <w:szCs w:val="24"/>
              </w:rPr>
            </w:pPr>
          </w:p>
        </w:tc>
      </w:tr>
      <w:tr w:rsidR="008468B8" w:rsidRPr="006A1B23" w14:paraId="6D389DFE" w14:textId="77777777" w:rsidTr="00B646F9">
        <w:tc>
          <w:tcPr>
            <w:tcW w:w="1192" w:type="pct"/>
          </w:tcPr>
          <w:p w14:paraId="2B5BF410" w14:textId="77777777" w:rsidR="008468B8" w:rsidRPr="006A1B23" w:rsidRDefault="008468B8" w:rsidP="00480ED9">
            <w:pPr>
              <w:pStyle w:val="BodyText"/>
              <w:numPr>
                <w:ilvl w:val="0"/>
                <w:numId w:val="53"/>
              </w:numPr>
              <w:suppressAutoHyphens w:val="0"/>
              <w:spacing w:after="0" w:line="276" w:lineRule="auto"/>
              <w:ind w:right="162"/>
              <w:rPr>
                <w:rFonts w:ascii="Times New Roman" w:hAnsi="Times New Roman"/>
                <w:sz w:val="24"/>
                <w:szCs w:val="24"/>
              </w:rPr>
            </w:pPr>
            <w:r w:rsidRPr="006A1B23">
              <w:rPr>
                <w:rFonts w:ascii="Times New Roman" w:hAnsi="Times New Roman"/>
                <w:sz w:val="24"/>
                <w:szCs w:val="24"/>
              </w:rPr>
              <w:t xml:space="preserve">Resource Implications for assessment </w:t>
            </w:r>
          </w:p>
        </w:tc>
        <w:tc>
          <w:tcPr>
            <w:tcW w:w="3808" w:type="pct"/>
          </w:tcPr>
          <w:p w14:paraId="01AED9D7" w14:textId="77777777" w:rsidR="008468B8" w:rsidRPr="006A1B23" w:rsidRDefault="008468B8" w:rsidP="00B646F9">
            <w:pPr>
              <w:tabs>
                <w:tab w:val="left" w:pos="702"/>
              </w:tabs>
              <w:spacing w:after="0"/>
              <w:rPr>
                <w:rFonts w:ascii="Times New Roman" w:hAnsi="Times New Roman"/>
                <w:sz w:val="24"/>
                <w:szCs w:val="24"/>
              </w:rPr>
            </w:pPr>
            <w:r w:rsidRPr="006A1B23">
              <w:rPr>
                <w:rFonts w:ascii="Times New Roman" w:hAnsi="Times New Roman"/>
                <w:sz w:val="24"/>
                <w:szCs w:val="24"/>
              </w:rPr>
              <w:t xml:space="preserve">The following resources should be provided: </w:t>
            </w:r>
          </w:p>
          <w:p w14:paraId="2BE7C048" w14:textId="77777777" w:rsidR="008468B8" w:rsidRPr="006A1B23" w:rsidRDefault="008468B8" w:rsidP="00480ED9">
            <w:pPr>
              <w:pStyle w:val="ListParagraph"/>
              <w:numPr>
                <w:ilvl w:val="0"/>
                <w:numId w:val="83"/>
              </w:numPr>
              <w:tabs>
                <w:tab w:val="left" w:pos="341"/>
                <w:tab w:val="left" w:pos="543"/>
              </w:tabs>
              <w:spacing w:after="0"/>
              <w:ind w:left="341" w:hanging="341"/>
              <w:rPr>
                <w:rFonts w:ascii="Times New Roman" w:hAnsi="Times New Roman"/>
                <w:sz w:val="24"/>
                <w:szCs w:val="24"/>
              </w:rPr>
            </w:pPr>
            <w:r w:rsidRPr="006A1B23">
              <w:rPr>
                <w:rFonts w:ascii="Times New Roman" w:hAnsi="Times New Roman"/>
                <w:sz w:val="24"/>
                <w:szCs w:val="24"/>
              </w:rPr>
              <w:t xml:space="preserve"> Access to relevant workplace where assessment can take place</w:t>
            </w:r>
          </w:p>
          <w:p w14:paraId="74C86651" w14:textId="77777777" w:rsidR="008468B8" w:rsidRPr="006A1B23" w:rsidRDefault="008468B8" w:rsidP="00480ED9">
            <w:pPr>
              <w:pStyle w:val="ListParagraph"/>
              <w:numPr>
                <w:ilvl w:val="0"/>
                <w:numId w:val="83"/>
              </w:numPr>
              <w:tabs>
                <w:tab w:val="left" w:pos="341"/>
                <w:tab w:val="left" w:pos="543"/>
              </w:tabs>
              <w:spacing w:after="0"/>
              <w:ind w:left="341" w:hanging="341"/>
              <w:rPr>
                <w:rFonts w:ascii="Times New Roman" w:hAnsi="Times New Roman"/>
                <w:sz w:val="24"/>
                <w:szCs w:val="24"/>
              </w:rPr>
            </w:pPr>
            <w:r w:rsidRPr="006A1B23">
              <w:rPr>
                <w:rFonts w:ascii="Times New Roman" w:hAnsi="Times New Roman"/>
                <w:sz w:val="24"/>
                <w:szCs w:val="24"/>
              </w:rPr>
              <w:t xml:space="preserve"> Appropriately simulated environment where assessment can take place </w:t>
            </w:r>
          </w:p>
          <w:p w14:paraId="470A324D" w14:textId="77777777" w:rsidR="008468B8" w:rsidRPr="006A1B23" w:rsidRDefault="008468B8" w:rsidP="00480ED9">
            <w:pPr>
              <w:pStyle w:val="ListParagraph"/>
              <w:numPr>
                <w:ilvl w:val="0"/>
                <w:numId w:val="83"/>
              </w:numPr>
              <w:tabs>
                <w:tab w:val="left" w:pos="341"/>
                <w:tab w:val="left" w:pos="543"/>
              </w:tabs>
              <w:spacing w:after="0"/>
              <w:ind w:left="341" w:hanging="341"/>
              <w:rPr>
                <w:rFonts w:ascii="Times New Roman" w:hAnsi="Times New Roman"/>
                <w:sz w:val="24"/>
                <w:szCs w:val="24"/>
              </w:rPr>
            </w:pPr>
            <w:r w:rsidRPr="006A1B23">
              <w:rPr>
                <w:rFonts w:ascii="Times New Roman" w:hAnsi="Times New Roman"/>
                <w:sz w:val="24"/>
                <w:szCs w:val="24"/>
              </w:rPr>
              <w:t xml:space="preserve"> Materials relevant to the proposed activity or tasks</w:t>
            </w:r>
          </w:p>
        </w:tc>
      </w:tr>
      <w:tr w:rsidR="008468B8" w:rsidRPr="006A1B23" w14:paraId="7EFECA11" w14:textId="77777777" w:rsidTr="00B646F9">
        <w:tc>
          <w:tcPr>
            <w:tcW w:w="1192" w:type="pct"/>
          </w:tcPr>
          <w:p w14:paraId="30121A4D" w14:textId="77777777" w:rsidR="008468B8" w:rsidRPr="006A1B23" w:rsidRDefault="008468B8" w:rsidP="00480ED9">
            <w:pPr>
              <w:pStyle w:val="BodyText"/>
              <w:numPr>
                <w:ilvl w:val="0"/>
                <w:numId w:val="53"/>
              </w:numPr>
              <w:tabs>
                <w:tab w:val="left" w:pos="0"/>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Methods of Assessment</w:t>
            </w:r>
          </w:p>
        </w:tc>
        <w:tc>
          <w:tcPr>
            <w:tcW w:w="3808" w:type="pct"/>
          </w:tcPr>
          <w:p w14:paraId="4187CDB8" w14:textId="77777777" w:rsidR="008468B8" w:rsidRPr="006A1B23" w:rsidRDefault="008468B8" w:rsidP="00B646F9">
            <w:pPr>
              <w:tabs>
                <w:tab w:val="left" w:pos="702"/>
              </w:tabs>
              <w:spacing w:after="0"/>
              <w:rPr>
                <w:rFonts w:ascii="Times New Roman" w:hAnsi="Times New Roman"/>
                <w:sz w:val="24"/>
                <w:szCs w:val="24"/>
              </w:rPr>
            </w:pPr>
            <w:r w:rsidRPr="006A1B23">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468B8" w:rsidRPr="006A1B23" w14:paraId="581ED8E0" w14:textId="77777777" w:rsidTr="00B646F9">
              <w:trPr>
                <w:trHeight w:val="526"/>
              </w:trPr>
              <w:tc>
                <w:tcPr>
                  <w:tcW w:w="2939" w:type="dxa"/>
                </w:tcPr>
                <w:p w14:paraId="11EBEC34"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3.1 Written tests</w:t>
                  </w:r>
                </w:p>
                <w:p w14:paraId="22D150FF"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3.2 Oral Questioning </w:t>
                  </w:r>
                </w:p>
                <w:p w14:paraId="531D12C3"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3.3 Observation</w:t>
                  </w:r>
                </w:p>
                <w:p w14:paraId="1D65B1A9"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3.4 Third Party Report</w:t>
                  </w:r>
                </w:p>
              </w:tc>
              <w:tc>
                <w:tcPr>
                  <w:tcW w:w="2939" w:type="dxa"/>
                </w:tcPr>
                <w:p w14:paraId="615D6CAB" w14:textId="77777777" w:rsidR="008468B8" w:rsidRPr="006A1B23" w:rsidRDefault="008468B8" w:rsidP="00B646F9">
                  <w:pPr>
                    <w:autoSpaceDE w:val="0"/>
                    <w:autoSpaceDN w:val="0"/>
                    <w:adjustRightInd w:val="0"/>
                    <w:rPr>
                      <w:rFonts w:ascii="Times New Roman" w:hAnsi="Times New Roman"/>
                      <w:sz w:val="24"/>
                      <w:szCs w:val="24"/>
                    </w:rPr>
                  </w:pPr>
                </w:p>
              </w:tc>
            </w:tr>
          </w:tbl>
          <w:p w14:paraId="3272F3C6" w14:textId="77777777" w:rsidR="008468B8" w:rsidRPr="006A1B23" w:rsidRDefault="008468B8" w:rsidP="00B646F9">
            <w:pPr>
              <w:tabs>
                <w:tab w:val="left" w:pos="702"/>
              </w:tabs>
              <w:ind w:left="360"/>
              <w:rPr>
                <w:rFonts w:ascii="Times New Roman" w:hAnsi="Times New Roman"/>
                <w:sz w:val="24"/>
                <w:szCs w:val="24"/>
              </w:rPr>
            </w:pPr>
          </w:p>
        </w:tc>
      </w:tr>
      <w:tr w:rsidR="008468B8" w:rsidRPr="006A1B23" w14:paraId="2D63D0EB" w14:textId="77777777" w:rsidTr="00B646F9">
        <w:trPr>
          <w:trHeight w:val="1421"/>
        </w:trPr>
        <w:tc>
          <w:tcPr>
            <w:tcW w:w="1192" w:type="pct"/>
          </w:tcPr>
          <w:p w14:paraId="0F9AF7E6" w14:textId="77777777" w:rsidR="008468B8" w:rsidRPr="006A1B23" w:rsidRDefault="008468B8" w:rsidP="00480ED9">
            <w:pPr>
              <w:pStyle w:val="BodyText"/>
              <w:numPr>
                <w:ilvl w:val="0"/>
                <w:numId w:val="53"/>
              </w:numPr>
              <w:tabs>
                <w:tab w:val="clear" w:pos="360"/>
                <w:tab w:val="left" w:pos="-5508"/>
                <w:tab w:val="num" w:pos="-5418"/>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8468B8" w:rsidRPr="006A1B23" w14:paraId="35C7A088" w14:textId="77777777" w:rsidTr="00B646F9">
              <w:trPr>
                <w:trHeight w:val="208"/>
              </w:trPr>
              <w:tc>
                <w:tcPr>
                  <w:tcW w:w="5995" w:type="dxa"/>
                </w:tcPr>
                <w:p w14:paraId="4724E0A3"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Competency may be assessed:</w:t>
                  </w:r>
                </w:p>
                <w:p w14:paraId="6CCA9BE3"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4.1</w:t>
                  </w:r>
                  <w:r w:rsidRPr="006A1B23">
                    <w:rPr>
                      <w:rFonts w:ascii="Times New Roman" w:hAnsi="Times New Roman"/>
                      <w:sz w:val="24"/>
                      <w:szCs w:val="24"/>
                    </w:rPr>
                    <w:tab/>
                    <w:t>On the job</w:t>
                  </w:r>
                </w:p>
                <w:p w14:paraId="33CB4907"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4.2</w:t>
                  </w:r>
                  <w:r w:rsidRPr="006A1B23">
                    <w:rPr>
                      <w:rFonts w:ascii="Times New Roman" w:hAnsi="Times New Roman"/>
                      <w:sz w:val="24"/>
                      <w:szCs w:val="24"/>
                    </w:rPr>
                    <w:tab/>
                    <w:t>Off the job</w:t>
                  </w:r>
                </w:p>
                <w:p w14:paraId="18BD6B3C"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4.3</w:t>
                  </w:r>
                  <w:r w:rsidRPr="006A1B23">
                    <w:rPr>
                      <w:rFonts w:ascii="Times New Roman" w:hAnsi="Times New Roman"/>
                      <w:sz w:val="24"/>
                      <w:szCs w:val="24"/>
                    </w:rPr>
                    <w:tab/>
                    <w:t>During industrial attachment</w:t>
                  </w:r>
                </w:p>
              </w:tc>
            </w:tr>
            <w:tr w:rsidR="008468B8" w:rsidRPr="006A1B23" w14:paraId="60F2441B" w14:textId="77777777" w:rsidTr="00B646F9">
              <w:trPr>
                <w:trHeight w:val="108"/>
              </w:trPr>
              <w:tc>
                <w:tcPr>
                  <w:tcW w:w="5995" w:type="dxa"/>
                </w:tcPr>
                <w:p w14:paraId="4666630A" w14:textId="77777777" w:rsidR="008468B8" w:rsidRPr="006A1B23" w:rsidRDefault="008468B8" w:rsidP="00B646F9">
                  <w:pPr>
                    <w:autoSpaceDE w:val="0"/>
                    <w:autoSpaceDN w:val="0"/>
                    <w:adjustRightInd w:val="0"/>
                    <w:rPr>
                      <w:rFonts w:ascii="Times New Roman" w:hAnsi="Times New Roman"/>
                      <w:sz w:val="24"/>
                      <w:szCs w:val="24"/>
                    </w:rPr>
                  </w:pPr>
                </w:p>
              </w:tc>
            </w:tr>
          </w:tbl>
          <w:p w14:paraId="492BB8F8" w14:textId="77777777" w:rsidR="008468B8" w:rsidRPr="006A1B23" w:rsidRDefault="008468B8" w:rsidP="00B646F9">
            <w:pPr>
              <w:pStyle w:val="BodyText"/>
              <w:tabs>
                <w:tab w:val="left" w:pos="702"/>
              </w:tabs>
              <w:spacing w:line="276" w:lineRule="auto"/>
              <w:rPr>
                <w:rFonts w:ascii="Times New Roman" w:hAnsi="Times New Roman"/>
                <w:sz w:val="24"/>
                <w:szCs w:val="24"/>
              </w:rPr>
            </w:pPr>
          </w:p>
        </w:tc>
      </w:tr>
      <w:tr w:rsidR="008468B8" w:rsidRPr="006A1B23" w14:paraId="521E3176" w14:textId="77777777" w:rsidTr="00B646F9">
        <w:tc>
          <w:tcPr>
            <w:tcW w:w="1192" w:type="pct"/>
            <w:tcBorders>
              <w:top w:val="single" w:sz="4" w:space="0" w:color="auto"/>
              <w:left w:val="single" w:sz="4" w:space="0" w:color="auto"/>
              <w:bottom w:val="single" w:sz="4" w:space="0" w:color="auto"/>
              <w:right w:val="single" w:sz="4" w:space="0" w:color="auto"/>
            </w:tcBorders>
          </w:tcPr>
          <w:p w14:paraId="6952A481" w14:textId="77777777" w:rsidR="008468B8" w:rsidRPr="006A1B23" w:rsidRDefault="008468B8" w:rsidP="00480ED9">
            <w:pPr>
              <w:pStyle w:val="BodyText"/>
              <w:numPr>
                <w:ilvl w:val="0"/>
                <w:numId w:val="53"/>
              </w:numPr>
              <w:tabs>
                <w:tab w:val="clear" w:pos="360"/>
                <w:tab w:val="left" w:pos="-5508"/>
                <w:tab w:val="num" w:pos="-5418"/>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27DE09A" w14:textId="77777777" w:rsidR="008468B8" w:rsidRPr="006A1B23" w:rsidRDefault="008468B8" w:rsidP="00B646F9">
            <w:pPr>
              <w:autoSpaceDE w:val="0"/>
              <w:autoSpaceDN w:val="0"/>
              <w:adjustRightInd w:val="0"/>
              <w:rPr>
                <w:rFonts w:ascii="Times New Roman" w:hAnsi="Times New Roman"/>
                <w:sz w:val="24"/>
                <w:szCs w:val="24"/>
              </w:rPr>
            </w:pPr>
            <w:r w:rsidRPr="006A1B23">
              <w:rPr>
                <w:rFonts w:ascii="Times New Roman" w:hAnsi="Times New Roman"/>
                <w:sz w:val="24"/>
                <w:szCs w:val="24"/>
                <w:lang w:eastAsia="zh-CN"/>
              </w:rPr>
              <w:t>Holistic assessment with other units relevant to the industry sector, workplace and job role is recommended.</w:t>
            </w:r>
          </w:p>
        </w:tc>
      </w:tr>
    </w:tbl>
    <w:p w14:paraId="6B5C5A93" w14:textId="77777777" w:rsidR="008468B8" w:rsidRPr="006A1B23" w:rsidRDefault="008468B8" w:rsidP="008468B8">
      <w:pPr>
        <w:pStyle w:val="Heading1"/>
        <w:rPr>
          <w:rFonts w:cs="Times New Roman"/>
          <w:color w:val="FF0000"/>
          <w:szCs w:val="24"/>
        </w:rPr>
      </w:pPr>
    </w:p>
    <w:p w14:paraId="510BAA05" w14:textId="77777777" w:rsidR="008468B8" w:rsidRPr="006A1B23" w:rsidRDefault="008468B8" w:rsidP="008468B8">
      <w:pPr>
        <w:rPr>
          <w:rFonts w:ascii="Times New Roman" w:hAnsi="Times New Roman"/>
          <w:sz w:val="24"/>
          <w:szCs w:val="24"/>
        </w:rPr>
      </w:pPr>
    </w:p>
    <w:p w14:paraId="47865BF4" w14:textId="77777777" w:rsidR="008468B8" w:rsidRPr="006A1B23" w:rsidRDefault="008468B8" w:rsidP="008468B8">
      <w:pPr>
        <w:spacing w:after="0" w:line="240" w:lineRule="auto"/>
        <w:rPr>
          <w:rFonts w:ascii="Times New Roman" w:eastAsia="Times New Roman" w:hAnsi="Times New Roman"/>
          <w:b/>
          <w:bCs/>
          <w:sz w:val="24"/>
          <w:szCs w:val="24"/>
        </w:rPr>
      </w:pPr>
      <w:bookmarkStart w:id="33" w:name="_Toc496099587"/>
      <w:bookmarkStart w:id="34" w:name="_Toc525050249"/>
      <w:bookmarkEnd w:id="25"/>
      <w:bookmarkEnd w:id="26"/>
      <w:bookmarkEnd w:id="27"/>
      <w:r w:rsidRPr="006A1B23">
        <w:rPr>
          <w:rFonts w:ascii="Times New Roman" w:hAnsi="Times New Roman"/>
          <w:sz w:val="24"/>
          <w:szCs w:val="24"/>
        </w:rPr>
        <w:br w:type="page"/>
      </w:r>
    </w:p>
    <w:p w14:paraId="08828D31" w14:textId="77777777" w:rsidR="008468B8" w:rsidRPr="006A1B23" w:rsidRDefault="008468B8" w:rsidP="008468B8">
      <w:pPr>
        <w:pStyle w:val="Heading1"/>
        <w:spacing w:before="0"/>
        <w:rPr>
          <w:rFonts w:cs="Times New Roman"/>
          <w:szCs w:val="24"/>
        </w:rPr>
      </w:pPr>
      <w:bookmarkStart w:id="35" w:name="_Toc76482262"/>
      <w:r w:rsidRPr="006A1B23">
        <w:rPr>
          <w:rFonts w:cs="Times New Roman"/>
          <w:szCs w:val="24"/>
        </w:rPr>
        <w:lastRenderedPageBreak/>
        <w:t>DEMONSTRATE EMPLOYABILITY SKILLS</w:t>
      </w:r>
      <w:bookmarkEnd w:id="33"/>
      <w:bookmarkEnd w:id="34"/>
      <w:bookmarkEnd w:id="35"/>
    </w:p>
    <w:p w14:paraId="136F3359" w14:textId="77777777" w:rsidR="008468B8" w:rsidRPr="006A1B23" w:rsidRDefault="008468B8" w:rsidP="008468B8">
      <w:pPr>
        <w:tabs>
          <w:tab w:val="left" w:pos="2880"/>
        </w:tabs>
        <w:rPr>
          <w:rFonts w:ascii="Times New Roman" w:hAnsi="Times New Roman"/>
          <w:b/>
          <w:sz w:val="24"/>
          <w:szCs w:val="24"/>
        </w:rPr>
      </w:pPr>
    </w:p>
    <w:p w14:paraId="2C1186B2" w14:textId="77777777" w:rsidR="008468B8" w:rsidRPr="006A1B23" w:rsidRDefault="008468B8" w:rsidP="008468B8">
      <w:pPr>
        <w:tabs>
          <w:tab w:val="left" w:pos="2880"/>
        </w:tabs>
        <w:rPr>
          <w:rFonts w:ascii="Times New Roman" w:hAnsi="Times New Roman"/>
          <w:b/>
          <w:sz w:val="24"/>
          <w:szCs w:val="24"/>
        </w:rPr>
      </w:pPr>
      <w:r w:rsidRPr="006A1B23">
        <w:rPr>
          <w:rFonts w:ascii="Times New Roman" w:hAnsi="Times New Roman"/>
          <w:b/>
          <w:sz w:val="24"/>
          <w:szCs w:val="24"/>
        </w:rPr>
        <w:t xml:space="preserve">UNIT CODE: </w:t>
      </w:r>
      <w:r w:rsidRPr="006A1B23">
        <w:rPr>
          <w:rFonts w:ascii="Times New Roman" w:hAnsi="Times New Roman"/>
          <w:sz w:val="24"/>
          <w:szCs w:val="24"/>
        </w:rPr>
        <w:t>BUS/OS/FRX/BC/05/3/A</w:t>
      </w:r>
    </w:p>
    <w:p w14:paraId="37691855" w14:textId="77777777" w:rsidR="008468B8" w:rsidRPr="006A1B23" w:rsidRDefault="008468B8" w:rsidP="008468B8">
      <w:pPr>
        <w:tabs>
          <w:tab w:val="left" w:pos="2880"/>
        </w:tabs>
        <w:spacing w:after="0"/>
        <w:jc w:val="both"/>
        <w:rPr>
          <w:rFonts w:ascii="Times New Roman" w:hAnsi="Times New Roman"/>
          <w:sz w:val="24"/>
          <w:szCs w:val="24"/>
        </w:rPr>
      </w:pPr>
      <w:r w:rsidRPr="006A1B23">
        <w:rPr>
          <w:rFonts w:ascii="Times New Roman" w:hAnsi="Times New Roman"/>
          <w:b/>
          <w:sz w:val="24"/>
          <w:szCs w:val="24"/>
        </w:rPr>
        <w:t xml:space="preserve">UNIT DESCRIPTON </w:t>
      </w:r>
    </w:p>
    <w:p w14:paraId="55D73B29" w14:textId="77777777" w:rsidR="008468B8" w:rsidRPr="006A1B23" w:rsidRDefault="008468B8" w:rsidP="008468B8">
      <w:pPr>
        <w:tabs>
          <w:tab w:val="left" w:pos="2880"/>
        </w:tabs>
        <w:spacing w:after="0"/>
        <w:jc w:val="both"/>
        <w:rPr>
          <w:rFonts w:ascii="Times New Roman" w:hAnsi="Times New Roman"/>
          <w:sz w:val="24"/>
          <w:szCs w:val="24"/>
        </w:rPr>
      </w:pPr>
      <w:r w:rsidRPr="006A1B23">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3D057C45" w14:textId="77777777" w:rsidR="008468B8" w:rsidRPr="006A1B23" w:rsidRDefault="008468B8" w:rsidP="008468B8">
      <w:pPr>
        <w:tabs>
          <w:tab w:val="left" w:pos="2880"/>
        </w:tabs>
        <w:jc w:val="both"/>
        <w:rPr>
          <w:rFonts w:ascii="Times New Roman" w:hAnsi="Times New Roman"/>
          <w:sz w:val="24"/>
          <w:szCs w:val="24"/>
        </w:rPr>
      </w:pPr>
    </w:p>
    <w:p w14:paraId="167D3DE2" w14:textId="77777777" w:rsidR="008468B8" w:rsidRPr="006A1B23" w:rsidRDefault="008468B8" w:rsidP="008468B8">
      <w:pPr>
        <w:rPr>
          <w:rFonts w:ascii="Times New Roman" w:hAnsi="Times New Roman"/>
          <w:sz w:val="24"/>
          <w:szCs w:val="24"/>
        </w:rPr>
      </w:pPr>
      <w:r w:rsidRPr="006A1B2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8468B8" w:rsidRPr="006A1B23" w14:paraId="64203CE8" w14:textId="77777777" w:rsidTr="00B646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DBBC045"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ELEMENT</w:t>
            </w:r>
          </w:p>
          <w:p w14:paraId="06CC079D"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C4CBEC4"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PERFORMANCE CRITERIA</w:t>
            </w:r>
          </w:p>
          <w:p w14:paraId="073F4FE8"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are assessable statements which specify the required level of performance for each of the elements.</w:t>
            </w:r>
          </w:p>
          <w:p w14:paraId="22E91D92" w14:textId="77777777" w:rsidR="008468B8" w:rsidRPr="006A1B23" w:rsidRDefault="008468B8" w:rsidP="00B646F9">
            <w:pPr>
              <w:rPr>
                <w:rFonts w:ascii="Times New Roman" w:hAnsi="Times New Roman"/>
                <w:b/>
                <w:i/>
                <w:sz w:val="24"/>
                <w:szCs w:val="24"/>
              </w:rPr>
            </w:pPr>
            <w:r w:rsidRPr="006A1B23">
              <w:rPr>
                <w:rFonts w:ascii="Times New Roman" w:hAnsi="Times New Roman"/>
                <w:b/>
                <w:i/>
                <w:sz w:val="24"/>
                <w:szCs w:val="24"/>
              </w:rPr>
              <w:t>Bold and italicized terms are elaborated in the Range</w:t>
            </w:r>
          </w:p>
        </w:tc>
      </w:tr>
      <w:tr w:rsidR="008468B8" w:rsidRPr="006A1B23" w14:paraId="3D4ABE45" w14:textId="77777777" w:rsidTr="00B646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CD8C70" w14:textId="77777777" w:rsidR="008468B8" w:rsidRPr="006A1B23" w:rsidRDefault="008468B8" w:rsidP="00480ED9">
            <w:pPr>
              <w:pStyle w:val="ListParagraph"/>
              <w:numPr>
                <w:ilvl w:val="0"/>
                <w:numId w:val="93"/>
              </w:numPr>
              <w:spacing w:after="0"/>
              <w:rPr>
                <w:rFonts w:ascii="Times New Roman" w:hAnsi="Times New Roman"/>
                <w:sz w:val="24"/>
                <w:szCs w:val="24"/>
              </w:rPr>
            </w:pPr>
            <w:r w:rsidRPr="006A1B2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917DB4"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Personal vision, mission and goals are formulated based on potential and in relation to organization objectives</w:t>
            </w:r>
          </w:p>
          <w:p w14:paraId="4B903423"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 xml:space="preserve">Emotional intelligence is </w:t>
            </w:r>
            <w:proofErr w:type="gramStart"/>
            <w:r w:rsidRPr="006A1B23">
              <w:rPr>
                <w:rFonts w:ascii="Times New Roman" w:hAnsi="Times New Roman"/>
                <w:sz w:val="24"/>
                <w:szCs w:val="24"/>
              </w:rPr>
              <w:t>demonstrated  as</w:t>
            </w:r>
            <w:proofErr w:type="gramEnd"/>
            <w:r w:rsidRPr="006A1B23">
              <w:rPr>
                <w:rFonts w:ascii="Times New Roman" w:hAnsi="Times New Roman"/>
                <w:sz w:val="24"/>
                <w:szCs w:val="24"/>
              </w:rPr>
              <w:t xml:space="preserve"> per workplace requirements.</w:t>
            </w:r>
          </w:p>
          <w:p w14:paraId="762D0312"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 xml:space="preserve">Individual performance is evaluated </w:t>
            </w:r>
            <w:r w:rsidRPr="006A1B23">
              <w:rPr>
                <w:rFonts w:ascii="Times New Roman" w:hAnsi="Times New Roman"/>
                <w:strike/>
                <w:sz w:val="24"/>
                <w:szCs w:val="24"/>
              </w:rPr>
              <w:t>and monitored</w:t>
            </w:r>
            <w:r w:rsidRPr="006A1B23">
              <w:rPr>
                <w:rFonts w:ascii="Times New Roman" w:hAnsi="Times New Roman"/>
                <w:sz w:val="24"/>
                <w:szCs w:val="24"/>
              </w:rPr>
              <w:t xml:space="preserve"> according to the agreed targets.</w:t>
            </w:r>
          </w:p>
          <w:p w14:paraId="37DBBA02"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Assertiveness is developed and maintained based on the requirements of the job.</w:t>
            </w:r>
          </w:p>
          <w:p w14:paraId="037BAAEF"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Accountability and responsibility for own actions are demonstrated based on workplace instructions.</w:t>
            </w:r>
          </w:p>
          <w:p w14:paraId="3A593BE3"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Self-esteem and a positive self-image are developed and maintained based on values.</w:t>
            </w:r>
          </w:p>
          <w:p w14:paraId="0C5B3BA0"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Time management, attendance and punctuality are observed as per the organization policy.</w:t>
            </w:r>
          </w:p>
          <w:p w14:paraId="230B1988"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Goals are managed as per the organization’s objectives</w:t>
            </w:r>
          </w:p>
          <w:p w14:paraId="7BDF36EB" w14:textId="77777777" w:rsidR="008468B8" w:rsidRPr="006A1B23" w:rsidRDefault="008468B8" w:rsidP="00480ED9">
            <w:pPr>
              <w:pStyle w:val="ListParagraph"/>
              <w:numPr>
                <w:ilvl w:val="0"/>
                <w:numId w:val="94"/>
              </w:numPr>
              <w:spacing w:after="0"/>
              <w:rPr>
                <w:rFonts w:ascii="Times New Roman" w:hAnsi="Times New Roman"/>
                <w:sz w:val="24"/>
                <w:szCs w:val="24"/>
              </w:rPr>
            </w:pPr>
            <w:r w:rsidRPr="006A1B23">
              <w:rPr>
                <w:rFonts w:ascii="Times New Roman" w:hAnsi="Times New Roman"/>
                <w:sz w:val="24"/>
                <w:szCs w:val="24"/>
              </w:rPr>
              <w:t>Self-strengths and weaknesses are identified based on personal objectives</w:t>
            </w:r>
          </w:p>
        </w:tc>
      </w:tr>
      <w:tr w:rsidR="008468B8" w:rsidRPr="006A1B23" w14:paraId="7FC4DC70" w14:textId="77777777" w:rsidTr="00B646F9">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72424B" w14:textId="77777777" w:rsidR="008468B8" w:rsidRPr="006A1B23" w:rsidRDefault="008468B8" w:rsidP="00480ED9">
            <w:pPr>
              <w:pStyle w:val="ListParagraph"/>
              <w:numPr>
                <w:ilvl w:val="0"/>
                <w:numId w:val="93"/>
              </w:numPr>
              <w:spacing w:after="0"/>
              <w:rPr>
                <w:rFonts w:ascii="Times New Roman" w:hAnsi="Times New Roman"/>
                <w:sz w:val="24"/>
                <w:szCs w:val="24"/>
              </w:rPr>
            </w:pPr>
            <w:r w:rsidRPr="006A1B23">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66204B"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Stress is managed in accordance with workplace policy.</w:t>
            </w:r>
          </w:p>
          <w:p w14:paraId="69F1D08F"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Punctuality and time consciousness is demonstrated in line with workplace policy.</w:t>
            </w:r>
          </w:p>
          <w:p w14:paraId="7CDAECC4"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Personal objectives are integrated with organization goals based on organization’s strategic plan.</w:t>
            </w:r>
          </w:p>
          <w:p w14:paraId="75BA0DD7"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b/>
                <w:i/>
                <w:sz w:val="24"/>
                <w:szCs w:val="24"/>
              </w:rPr>
              <w:t>Resources</w:t>
            </w:r>
            <w:r w:rsidRPr="006A1B23">
              <w:rPr>
                <w:rFonts w:ascii="Times New Roman" w:hAnsi="Times New Roman"/>
                <w:sz w:val="24"/>
                <w:szCs w:val="24"/>
              </w:rPr>
              <w:t xml:space="preserve"> are utilized in accordance with workplace policy.</w:t>
            </w:r>
          </w:p>
          <w:p w14:paraId="7DB1EE02"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Work priorities are set in accordance to workplace goals and objectives.</w:t>
            </w:r>
          </w:p>
          <w:p w14:paraId="2E04BB23"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Leisure time is recognized and utilized in line with personal objectives.</w:t>
            </w:r>
          </w:p>
          <w:p w14:paraId="068C03A9"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b/>
                <w:i/>
                <w:sz w:val="24"/>
                <w:szCs w:val="24"/>
              </w:rPr>
              <w:t xml:space="preserve">Drugs and substances of abuse </w:t>
            </w:r>
            <w:r w:rsidRPr="006A1B23">
              <w:rPr>
                <w:rFonts w:ascii="Times New Roman" w:hAnsi="Times New Roman"/>
                <w:sz w:val="24"/>
                <w:szCs w:val="24"/>
              </w:rPr>
              <w:t xml:space="preserve">are identified and avoided based on workplace policy. </w:t>
            </w:r>
          </w:p>
          <w:p w14:paraId="44752AFC"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 xml:space="preserve">HIV and AIDS prevention awareness is demonstrated in line with workplace policy. </w:t>
            </w:r>
          </w:p>
          <w:p w14:paraId="5DFECF0D" w14:textId="77777777" w:rsidR="008468B8" w:rsidRPr="006A1B23" w:rsidRDefault="008468B8" w:rsidP="00480ED9">
            <w:pPr>
              <w:pStyle w:val="ListParagraph"/>
              <w:numPr>
                <w:ilvl w:val="0"/>
                <w:numId w:val="95"/>
              </w:numPr>
              <w:spacing w:after="0"/>
              <w:ind w:hanging="527"/>
              <w:rPr>
                <w:rFonts w:ascii="Times New Roman" w:hAnsi="Times New Roman"/>
                <w:sz w:val="24"/>
                <w:szCs w:val="24"/>
              </w:rPr>
            </w:pPr>
            <w:r w:rsidRPr="006A1B23">
              <w:rPr>
                <w:rFonts w:ascii="Times New Roman" w:hAnsi="Times New Roman"/>
                <w:sz w:val="24"/>
                <w:szCs w:val="24"/>
              </w:rPr>
              <w:t xml:space="preserve">Safety consciousness is demonstrated in the workplace based on organization safety policy. </w:t>
            </w:r>
          </w:p>
          <w:p w14:paraId="135A06D5" w14:textId="77777777" w:rsidR="008468B8" w:rsidRPr="006A1B23" w:rsidRDefault="008468B8" w:rsidP="00480ED9">
            <w:pPr>
              <w:pStyle w:val="ListParagraph"/>
              <w:numPr>
                <w:ilvl w:val="0"/>
                <w:numId w:val="95"/>
              </w:numPr>
              <w:tabs>
                <w:tab w:val="left" w:pos="913"/>
              </w:tabs>
              <w:spacing w:after="0"/>
              <w:ind w:hanging="527"/>
              <w:rPr>
                <w:rFonts w:ascii="Times New Roman" w:hAnsi="Times New Roman"/>
                <w:sz w:val="24"/>
                <w:szCs w:val="24"/>
              </w:rPr>
            </w:pPr>
            <w:r w:rsidRPr="006A1B23">
              <w:rPr>
                <w:rFonts w:ascii="Times New Roman" w:hAnsi="Times New Roman"/>
                <w:b/>
                <w:i/>
                <w:sz w:val="24"/>
                <w:szCs w:val="24"/>
              </w:rPr>
              <w:t>Emerging issues</w:t>
            </w:r>
            <w:r w:rsidRPr="006A1B23">
              <w:rPr>
                <w:rFonts w:ascii="Times New Roman" w:hAnsi="Times New Roman"/>
                <w:sz w:val="24"/>
                <w:szCs w:val="24"/>
              </w:rPr>
              <w:t xml:space="preserve"> are identified and dealt with in accordance with organization policy.</w:t>
            </w:r>
          </w:p>
        </w:tc>
      </w:tr>
      <w:tr w:rsidR="008468B8" w:rsidRPr="006A1B23" w14:paraId="3356AAF2" w14:textId="77777777" w:rsidTr="00B646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49A455" w14:textId="77777777" w:rsidR="008468B8" w:rsidRPr="006A1B23" w:rsidRDefault="008468B8" w:rsidP="00480ED9">
            <w:pPr>
              <w:numPr>
                <w:ilvl w:val="0"/>
                <w:numId w:val="93"/>
              </w:numPr>
              <w:spacing w:after="0"/>
              <w:rPr>
                <w:rFonts w:ascii="Times New Roman" w:hAnsi="Times New Roman"/>
                <w:sz w:val="24"/>
                <w:szCs w:val="24"/>
              </w:rPr>
            </w:pPr>
            <w:r w:rsidRPr="006A1B23">
              <w:rPr>
                <w:rFonts w:ascii="Times New Roman" w:hAnsi="Times New Roman"/>
                <w:sz w:val="24"/>
                <w:szCs w:val="24"/>
              </w:rPr>
              <w:t xml:space="preserve">Demonstrate workplace learning </w:t>
            </w:r>
          </w:p>
          <w:p w14:paraId="2A321D3C" w14:textId="77777777" w:rsidR="008468B8" w:rsidRPr="006A1B23" w:rsidRDefault="008468B8" w:rsidP="00B646F9">
            <w:pPr>
              <w:spacing w:after="0"/>
              <w:rPr>
                <w:rFonts w:ascii="Times New Roman" w:hAnsi="Times New Roman"/>
                <w:sz w:val="24"/>
                <w:szCs w:val="24"/>
              </w:rPr>
            </w:pPr>
          </w:p>
          <w:p w14:paraId="5F983DCB" w14:textId="77777777" w:rsidR="008468B8" w:rsidRPr="006A1B23" w:rsidRDefault="008468B8" w:rsidP="00B646F9">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E877B05"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 xml:space="preserve">Learning opportunities are sought and managed based on job requirement and organization policy. </w:t>
            </w:r>
          </w:p>
          <w:p w14:paraId="5E876CB2"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 xml:space="preserve">Improvement in performance is demonstrated based on courses attended. </w:t>
            </w:r>
          </w:p>
          <w:p w14:paraId="0C61C880"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Application of learning is demonstrated in both technical and non-technical aspects based on requirements of the job</w:t>
            </w:r>
          </w:p>
          <w:p w14:paraId="1E559631"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 xml:space="preserve">Time and effort is invested in learning new skills based on job requirements </w:t>
            </w:r>
          </w:p>
          <w:p w14:paraId="546F9869"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Initiative is taken to create more effective and efficient processes and procedures in line with workplace policy.</w:t>
            </w:r>
          </w:p>
          <w:p w14:paraId="5836E057"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New systems are developed and maintained in accordance with the requirements of the job.</w:t>
            </w:r>
          </w:p>
          <w:p w14:paraId="4C494E89" w14:textId="77777777" w:rsidR="008468B8" w:rsidRPr="006A1B23" w:rsidRDefault="008468B8" w:rsidP="00480ED9">
            <w:pPr>
              <w:pStyle w:val="Default"/>
              <w:numPr>
                <w:ilvl w:val="1"/>
                <w:numId w:val="96"/>
              </w:numPr>
              <w:spacing w:line="276" w:lineRule="auto"/>
              <w:rPr>
                <w:rFonts w:ascii="Times New Roman" w:hAnsi="Times New Roman" w:cs="Times New Roman"/>
                <w:color w:val="auto"/>
              </w:rPr>
            </w:pPr>
            <w:r w:rsidRPr="006A1B23">
              <w:rPr>
                <w:rFonts w:ascii="Times New Roman" w:hAnsi="Times New Roman" w:cs="Times New Roman"/>
                <w:color w:val="auto"/>
              </w:rPr>
              <w:t xml:space="preserve">Awareness of personal role in workplace </w:t>
            </w:r>
            <w:r w:rsidRPr="006A1B23">
              <w:rPr>
                <w:rFonts w:ascii="Times New Roman" w:hAnsi="Times New Roman" w:cs="Times New Roman"/>
                <w:b/>
                <w:i/>
                <w:color w:val="auto"/>
              </w:rPr>
              <w:t>innovation</w:t>
            </w:r>
            <w:r w:rsidRPr="006A1B23">
              <w:rPr>
                <w:rFonts w:ascii="Times New Roman" w:hAnsi="Times New Roman" w:cs="Times New Roman"/>
                <w:color w:val="auto"/>
              </w:rPr>
              <w:t xml:space="preserve"> is demonstrated based on requirements of the job.</w:t>
            </w:r>
          </w:p>
        </w:tc>
      </w:tr>
      <w:tr w:rsidR="008468B8" w:rsidRPr="006A1B23" w14:paraId="0F601912" w14:textId="77777777" w:rsidTr="00B646F9">
        <w:tc>
          <w:tcPr>
            <w:tcW w:w="1524" w:type="pct"/>
            <w:tcBorders>
              <w:top w:val="single" w:sz="4" w:space="0" w:color="auto"/>
              <w:left w:val="single" w:sz="4" w:space="0" w:color="auto"/>
              <w:bottom w:val="single" w:sz="4" w:space="0" w:color="auto"/>
              <w:right w:val="single" w:sz="4" w:space="0" w:color="auto"/>
            </w:tcBorders>
            <w:shd w:val="clear" w:color="auto" w:fill="FFFFFF"/>
          </w:tcPr>
          <w:p w14:paraId="1EE8E334" w14:textId="77777777" w:rsidR="008468B8" w:rsidRPr="006A1B23" w:rsidRDefault="008468B8" w:rsidP="00480ED9">
            <w:pPr>
              <w:numPr>
                <w:ilvl w:val="0"/>
                <w:numId w:val="93"/>
              </w:numPr>
              <w:spacing w:after="0"/>
              <w:rPr>
                <w:rFonts w:ascii="Times New Roman" w:hAnsi="Times New Roman"/>
                <w:sz w:val="24"/>
                <w:szCs w:val="24"/>
              </w:rPr>
            </w:pPr>
            <w:r w:rsidRPr="006A1B23">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760FAD6" w14:textId="77777777" w:rsidR="008468B8" w:rsidRPr="006A1B23" w:rsidRDefault="008468B8" w:rsidP="00480ED9">
            <w:pPr>
              <w:pStyle w:val="Default"/>
              <w:numPr>
                <w:ilvl w:val="0"/>
                <w:numId w:val="97"/>
              </w:numPr>
              <w:spacing w:line="276" w:lineRule="auto"/>
              <w:rPr>
                <w:rFonts w:ascii="Times New Roman" w:hAnsi="Times New Roman" w:cs="Times New Roman"/>
                <w:color w:val="auto"/>
              </w:rPr>
            </w:pPr>
            <w:r w:rsidRPr="006A1B23">
              <w:rPr>
                <w:rFonts w:ascii="Times New Roman" w:hAnsi="Times New Roman" w:cs="Times New Roman"/>
                <w:color w:val="auto"/>
              </w:rPr>
              <w:t xml:space="preserve">Policies and guidelines are observed as per the workplace requirements </w:t>
            </w:r>
          </w:p>
          <w:p w14:paraId="0E83BF62" w14:textId="77777777" w:rsidR="008468B8" w:rsidRPr="006A1B23" w:rsidRDefault="008468B8" w:rsidP="00480ED9">
            <w:pPr>
              <w:pStyle w:val="Default"/>
              <w:numPr>
                <w:ilvl w:val="0"/>
                <w:numId w:val="97"/>
              </w:numPr>
              <w:spacing w:line="276" w:lineRule="auto"/>
              <w:rPr>
                <w:rFonts w:ascii="Times New Roman" w:hAnsi="Times New Roman" w:cs="Times New Roman"/>
                <w:color w:val="auto"/>
              </w:rPr>
            </w:pPr>
            <w:r w:rsidRPr="006A1B23">
              <w:rPr>
                <w:rFonts w:ascii="Times New Roman" w:hAnsi="Times New Roman" w:cs="Times New Roman"/>
                <w:color w:val="auto"/>
              </w:rPr>
              <w:t xml:space="preserve">Self-worth and professionalism is exercised in line with personal goals and organizational policies </w:t>
            </w:r>
          </w:p>
          <w:p w14:paraId="6F51CBB2" w14:textId="77777777" w:rsidR="008468B8" w:rsidRPr="006A1B23" w:rsidRDefault="008468B8" w:rsidP="00480ED9">
            <w:pPr>
              <w:pStyle w:val="Default"/>
              <w:numPr>
                <w:ilvl w:val="0"/>
                <w:numId w:val="97"/>
              </w:numPr>
              <w:spacing w:line="276" w:lineRule="auto"/>
              <w:rPr>
                <w:rFonts w:ascii="Times New Roman" w:hAnsi="Times New Roman" w:cs="Times New Roman"/>
                <w:color w:val="auto"/>
              </w:rPr>
            </w:pPr>
            <w:r w:rsidRPr="006A1B23">
              <w:rPr>
                <w:rFonts w:ascii="Times New Roman" w:hAnsi="Times New Roman" w:cs="Times New Roman"/>
                <w:color w:val="auto"/>
              </w:rPr>
              <w:t xml:space="preserve">Code of conduct is observed as per the workplace </w:t>
            </w:r>
            <w:r w:rsidRPr="006A1B23">
              <w:rPr>
                <w:rFonts w:ascii="Times New Roman" w:hAnsi="Times New Roman" w:cs="Times New Roman"/>
                <w:color w:val="auto"/>
              </w:rPr>
              <w:lastRenderedPageBreak/>
              <w:t xml:space="preserve">requirements </w:t>
            </w:r>
          </w:p>
          <w:p w14:paraId="3000553D" w14:textId="77777777" w:rsidR="008468B8" w:rsidRPr="006A1B23" w:rsidRDefault="008468B8" w:rsidP="00480ED9">
            <w:pPr>
              <w:pStyle w:val="Default"/>
              <w:numPr>
                <w:ilvl w:val="0"/>
                <w:numId w:val="97"/>
              </w:numPr>
              <w:spacing w:line="276" w:lineRule="auto"/>
              <w:rPr>
                <w:rFonts w:ascii="Times New Roman" w:hAnsi="Times New Roman" w:cs="Times New Roman"/>
                <w:color w:val="auto"/>
              </w:rPr>
            </w:pPr>
            <w:r w:rsidRPr="006A1B23">
              <w:rPr>
                <w:rFonts w:ascii="Times New Roman" w:hAnsi="Times New Roman" w:cs="Times New Roman"/>
                <w:color w:val="auto"/>
              </w:rPr>
              <w:t>Integrity is demonstrated as per legal requirement</w:t>
            </w:r>
          </w:p>
          <w:p w14:paraId="17D2DC74" w14:textId="77777777" w:rsidR="008468B8" w:rsidRPr="006A1B23" w:rsidRDefault="008468B8" w:rsidP="00B646F9">
            <w:pPr>
              <w:pStyle w:val="Default"/>
              <w:spacing w:line="276" w:lineRule="auto"/>
              <w:ind w:left="1260"/>
              <w:rPr>
                <w:rFonts w:ascii="Times New Roman" w:hAnsi="Times New Roman" w:cs="Times New Roman"/>
                <w:color w:val="auto"/>
              </w:rPr>
            </w:pPr>
          </w:p>
        </w:tc>
      </w:tr>
    </w:tbl>
    <w:p w14:paraId="74AE9397" w14:textId="77777777" w:rsidR="008468B8" w:rsidRPr="006A1B23" w:rsidRDefault="008468B8" w:rsidP="008468B8">
      <w:pPr>
        <w:spacing w:after="0"/>
        <w:rPr>
          <w:rFonts w:ascii="Times New Roman" w:hAnsi="Times New Roman"/>
          <w:b/>
          <w:sz w:val="24"/>
          <w:szCs w:val="24"/>
        </w:rPr>
      </w:pPr>
    </w:p>
    <w:p w14:paraId="6860EFB4" w14:textId="77777777" w:rsidR="008468B8" w:rsidRPr="006A1B23" w:rsidRDefault="008468B8" w:rsidP="008468B8">
      <w:pPr>
        <w:spacing w:after="0"/>
        <w:rPr>
          <w:rFonts w:ascii="Times New Roman" w:hAnsi="Times New Roman"/>
          <w:b/>
          <w:sz w:val="24"/>
          <w:szCs w:val="24"/>
        </w:rPr>
      </w:pPr>
      <w:r w:rsidRPr="006A1B23">
        <w:rPr>
          <w:rFonts w:ascii="Times New Roman" w:hAnsi="Times New Roman"/>
          <w:b/>
          <w:sz w:val="24"/>
          <w:szCs w:val="24"/>
        </w:rPr>
        <w:t>RANGE</w:t>
      </w:r>
    </w:p>
    <w:p w14:paraId="69D8C34D"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3BC944ED" w14:textId="77777777" w:rsidR="008468B8" w:rsidRPr="006A1B23" w:rsidRDefault="008468B8" w:rsidP="008468B8">
      <w:pPr>
        <w:jc w:val="both"/>
        <w:rPr>
          <w:rFonts w:ascii="Times New Roman" w:hAnsi="Times New Roman"/>
          <w:sz w:val="24"/>
          <w:szCs w:val="24"/>
        </w:rPr>
      </w:pPr>
    </w:p>
    <w:p w14:paraId="33661DC7" w14:textId="77777777" w:rsidR="008468B8" w:rsidRPr="006A1B23" w:rsidRDefault="008468B8" w:rsidP="008468B8">
      <w:pPr>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8468B8" w:rsidRPr="006A1B23" w14:paraId="27189567" w14:textId="77777777" w:rsidTr="00B646F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F91216C" w14:textId="77777777" w:rsidR="008468B8" w:rsidRPr="006A1B23" w:rsidRDefault="008468B8" w:rsidP="00B646F9">
            <w:pPr>
              <w:rPr>
                <w:rFonts w:ascii="Times New Roman" w:hAnsi="Times New Roman"/>
                <w:sz w:val="24"/>
                <w:szCs w:val="24"/>
              </w:rPr>
            </w:pPr>
            <w:r w:rsidRPr="006A1B23">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DBC2D0A" w14:textId="77777777" w:rsidR="008468B8" w:rsidRPr="006A1B23" w:rsidRDefault="008468B8" w:rsidP="00B646F9">
            <w:pPr>
              <w:spacing w:after="0"/>
              <w:rPr>
                <w:rFonts w:ascii="Times New Roman" w:hAnsi="Times New Roman"/>
                <w:b/>
                <w:sz w:val="24"/>
                <w:szCs w:val="24"/>
              </w:rPr>
            </w:pPr>
            <w:r w:rsidRPr="006A1B23">
              <w:rPr>
                <w:rFonts w:ascii="Times New Roman" w:hAnsi="Times New Roman"/>
                <w:b/>
                <w:sz w:val="24"/>
                <w:szCs w:val="24"/>
              </w:rPr>
              <w:t>Variable</w:t>
            </w:r>
          </w:p>
        </w:tc>
      </w:tr>
      <w:tr w:rsidR="008468B8" w:rsidRPr="006A1B23" w14:paraId="35DAC069" w14:textId="77777777" w:rsidTr="00B646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5284FCE" w14:textId="77777777" w:rsidR="008468B8" w:rsidRPr="006A1B23" w:rsidRDefault="008468B8" w:rsidP="00480ED9">
            <w:pPr>
              <w:pStyle w:val="ListParagraph"/>
              <w:numPr>
                <w:ilvl w:val="0"/>
                <w:numId w:val="91"/>
              </w:numPr>
              <w:spacing w:after="0"/>
              <w:rPr>
                <w:rFonts w:ascii="Times New Roman" w:hAnsi="Times New Roman"/>
                <w:sz w:val="24"/>
                <w:szCs w:val="24"/>
              </w:rPr>
            </w:pPr>
            <w:r w:rsidRPr="006A1B23">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68A854D" w14:textId="77777777" w:rsidR="008468B8" w:rsidRPr="006A1B23" w:rsidRDefault="008468B8" w:rsidP="00B646F9">
            <w:pPr>
              <w:spacing w:after="0"/>
              <w:rPr>
                <w:rFonts w:ascii="Times New Roman" w:hAnsi="Times New Roman"/>
                <w:sz w:val="24"/>
                <w:szCs w:val="24"/>
              </w:rPr>
            </w:pPr>
            <w:r w:rsidRPr="006A1B23">
              <w:rPr>
                <w:rFonts w:ascii="Times New Roman" w:hAnsi="Times New Roman"/>
                <w:sz w:val="24"/>
                <w:szCs w:val="24"/>
              </w:rPr>
              <w:t>Commonly abused</w:t>
            </w:r>
          </w:p>
          <w:p w14:paraId="2B28B15E"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Alcohol</w:t>
            </w:r>
          </w:p>
          <w:p w14:paraId="5329272F"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Tobacco</w:t>
            </w:r>
          </w:p>
          <w:p w14:paraId="6CD10D37"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Miraa</w:t>
            </w:r>
          </w:p>
          <w:p w14:paraId="2AF4DA56"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Over-the-counter drugs</w:t>
            </w:r>
          </w:p>
          <w:p w14:paraId="0E68E9B1"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Cocaine</w:t>
            </w:r>
          </w:p>
          <w:p w14:paraId="69D9D39C"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Bhang</w:t>
            </w:r>
          </w:p>
          <w:p w14:paraId="6497FD3C"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 xml:space="preserve">Glue  </w:t>
            </w:r>
          </w:p>
        </w:tc>
      </w:tr>
      <w:tr w:rsidR="008468B8" w:rsidRPr="006A1B23" w14:paraId="322507B4" w14:textId="77777777" w:rsidTr="00B646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4145F47" w14:textId="77777777" w:rsidR="008468B8" w:rsidRPr="006A1B23" w:rsidRDefault="008468B8" w:rsidP="00480ED9">
            <w:pPr>
              <w:pStyle w:val="ListParagraph"/>
              <w:numPr>
                <w:ilvl w:val="0"/>
                <w:numId w:val="91"/>
              </w:numPr>
              <w:spacing w:after="0"/>
              <w:rPr>
                <w:rFonts w:ascii="Times New Roman" w:hAnsi="Times New Roman"/>
                <w:sz w:val="24"/>
                <w:szCs w:val="24"/>
              </w:rPr>
            </w:pPr>
            <w:r w:rsidRPr="006A1B23">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C97E62F"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 xml:space="preserve">Verbal </w:t>
            </w:r>
          </w:p>
          <w:p w14:paraId="2A66662D"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Written</w:t>
            </w:r>
          </w:p>
          <w:p w14:paraId="356AA2AB"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 xml:space="preserve">Informal </w:t>
            </w:r>
          </w:p>
          <w:p w14:paraId="56EF3730"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 xml:space="preserve">Formal </w:t>
            </w:r>
          </w:p>
        </w:tc>
      </w:tr>
      <w:tr w:rsidR="008468B8" w:rsidRPr="006A1B23" w14:paraId="2517E01C" w14:textId="77777777" w:rsidTr="00B646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1A54102" w14:textId="77777777" w:rsidR="008468B8" w:rsidRPr="006A1B23" w:rsidRDefault="008468B8" w:rsidP="00480ED9">
            <w:pPr>
              <w:pStyle w:val="ListParagraph"/>
              <w:numPr>
                <w:ilvl w:val="0"/>
                <w:numId w:val="91"/>
              </w:numPr>
              <w:spacing w:after="0"/>
              <w:rPr>
                <w:rFonts w:ascii="Times New Roman" w:hAnsi="Times New Roman"/>
                <w:sz w:val="24"/>
                <w:szCs w:val="24"/>
              </w:rPr>
            </w:pPr>
            <w:r w:rsidRPr="006A1B23">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BBC18B"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Small work group</w:t>
            </w:r>
          </w:p>
          <w:p w14:paraId="7CFCC6D6"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Staff in a section/department</w:t>
            </w:r>
          </w:p>
          <w:p w14:paraId="0864FBAD"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Inter-agency group</w:t>
            </w:r>
          </w:p>
        </w:tc>
      </w:tr>
      <w:tr w:rsidR="008468B8" w:rsidRPr="006A1B23" w14:paraId="4B164256" w14:textId="77777777" w:rsidTr="00B646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FFD57DC" w14:textId="77777777" w:rsidR="008468B8" w:rsidRPr="006A1B23" w:rsidRDefault="008468B8" w:rsidP="00480ED9">
            <w:pPr>
              <w:pStyle w:val="ListParagraph"/>
              <w:numPr>
                <w:ilvl w:val="0"/>
                <w:numId w:val="91"/>
              </w:numPr>
              <w:spacing w:after="0"/>
              <w:rPr>
                <w:rFonts w:ascii="Times New Roman" w:hAnsi="Times New Roman"/>
                <w:sz w:val="24"/>
                <w:szCs w:val="24"/>
              </w:rPr>
            </w:pPr>
            <w:r w:rsidRPr="006A1B23">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520438D"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New ideas</w:t>
            </w:r>
          </w:p>
          <w:p w14:paraId="51CC4DA4"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Original ideas</w:t>
            </w:r>
          </w:p>
          <w:p w14:paraId="25CB691E"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Different ideas</w:t>
            </w:r>
          </w:p>
          <w:p w14:paraId="078C63E4"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 xml:space="preserve">Methods/procedures </w:t>
            </w:r>
          </w:p>
          <w:p w14:paraId="2FE0D9F3"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Processes</w:t>
            </w:r>
          </w:p>
          <w:p w14:paraId="60161AFD"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New tools</w:t>
            </w:r>
          </w:p>
        </w:tc>
      </w:tr>
      <w:tr w:rsidR="008468B8" w:rsidRPr="006A1B23" w14:paraId="3F0861F2" w14:textId="77777777" w:rsidTr="00B646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FFBC2B2" w14:textId="77777777" w:rsidR="008468B8" w:rsidRPr="006A1B23" w:rsidRDefault="008468B8" w:rsidP="00480ED9">
            <w:pPr>
              <w:pStyle w:val="ListParagraph"/>
              <w:numPr>
                <w:ilvl w:val="0"/>
                <w:numId w:val="91"/>
              </w:numPr>
              <w:spacing w:after="0"/>
              <w:rPr>
                <w:rFonts w:ascii="Times New Roman" w:hAnsi="Times New Roman"/>
                <w:sz w:val="24"/>
                <w:szCs w:val="24"/>
              </w:rPr>
            </w:pPr>
            <w:r w:rsidRPr="006A1B23">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868FE41"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Terrorism</w:t>
            </w:r>
          </w:p>
          <w:p w14:paraId="1EEEEA6B"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Social media</w:t>
            </w:r>
          </w:p>
          <w:p w14:paraId="4EA3C670"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National cohesion</w:t>
            </w:r>
          </w:p>
          <w:p w14:paraId="7C00A009" w14:textId="77777777" w:rsidR="008468B8" w:rsidRPr="006A1B23" w:rsidRDefault="008468B8" w:rsidP="00480ED9">
            <w:pPr>
              <w:pStyle w:val="ListParagraph"/>
              <w:numPr>
                <w:ilvl w:val="0"/>
                <w:numId w:val="86"/>
              </w:numPr>
              <w:spacing w:after="0"/>
              <w:rPr>
                <w:rFonts w:ascii="Times New Roman" w:hAnsi="Times New Roman"/>
                <w:sz w:val="24"/>
                <w:szCs w:val="24"/>
              </w:rPr>
            </w:pPr>
            <w:r w:rsidRPr="006A1B23">
              <w:rPr>
                <w:rFonts w:ascii="Times New Roman" w:hAnsi="Times New Roman"/>
                <w:sz w:val="24"/>
                <w:szCs w:val="24"/>
              </w:rPr>
              <w:t>Open offices</w:t>
            </w:r>
          </w:p>
        </w:tc>
      </w:tr>
    </w:tbl>
    <w:p w14:paraId="3FA25150" w14:textId="77777777" w:rsidR="008468B8" w:rsidRPr="006A1B23" w:rsidRDefault="008468B8" w:rsidP="008468B8">
      <w:pPr>
        <w:rPr>
          <w:rFonts w:ascii="Times New Roman" w:hAnsi="Times New Roman"/>
          <w:sz w:val="24"/>
          <w:szCs w:val="24"/>
        </w:rPr>
      </w:pPr>
    </w:p>
    <w:p w14:paraId="51164014" w14:textId="77777777" w:rsidR="008468B8" w:rsidRPr="006A1B23" w:rsidRDefault="008468B8" w:rsidP="008468B8">
      <w:pPr>
        <w:spacing w:after="0"/>
        <w:rPr>
          <w:rFonts w:ascii="Times New Roman" w:hAnsi="Times New Roman"/>
          <w:sz w:val="24"/>
          <w:szCs w:val="24"/>
        </w:rPr>
      </w:pPr>
      <w:r w:rsidRPr="006A1B23">
        <w:rPr>
          <w:rFonts w:ascii="Times New Roman" w:hAnsi="Times New Roman"/>
          <w:b/>
          <w:sz w:val="24"/>
          <w:szCs w:val="24"/>
        </w:rPr>
        <w:t>REQUIRED SKILLS AND KNOWLEDGE</w:t>
      </w:r>
    </w:p>
    <w:p w14:paraId="5DA52D2F" w14:textId="77777777" w:rsidR="008468B8" w:rsidRPr="006A1B23" w:rsidRDefault="008468B8" w:rsidP="008468B8">
      <w:pPr>
        <w:spacing w:after="0"/>
        <w:rPr>
          <w:rFonts w:ascii="Times New Roman" w:hAnsi="Times New Roman"/>
          <w:bCs/>
          <w:sz w:val="24"/>
          <w:szCs w:val="24"/>
        </w:rPr>
      </w:pPr>
      <w:r w:rsidRPr="006A1B23">
        <w:rPr>
          <w:rFonts w:ascii="Times New Roman" w:hAnsi="Times New Roman"/>
          <w:bCs/>
          <w:sz w:val="24"/>
          <w:szCs w:val="24"/>
        </w:rPr>
        <w:t>This section describes the skills and knowledge required for this unit of competency.</w:t>
      </w:r>
    </w:p>
    <w:p w14:paraId="24C34FD3" w14:textId="77777777" w:rsidR="008468B8" w:rsidRPr="006A1B23" w:rsidRDefault="008468B8" w:rsidP="008468B8">
      <w:pPr>
        <w:spacing w:after="0"/>
        <w:rPr>
          <w:rFonts w:ascii="Times New Roman" w:hAnsi="Times New Roman"/>
          <w:b/>
          <w:sz w:val="24"/>
          <w:szCs w:val="24"/>
        </w:rPr>
      </w:pPr>
    </w:p>
    <w:p w14:paraId="73DA0CC5" w14:textId="77777777" w:rsidR="008468B8" w:rsidRPr="006A1B23" w:rsidRDefault="008468B8" w:rsidP="008468B8">
      <w:pPr>
        <w:spacing w:after="0"/>
        <w:rPr>
          <w:rFonts w:ascii="Times New Roman" w:hAnsi="Times New Roman"/>
          <w:sz w:val="24"/>
          <w:szCs w:val="24"/>
        </w:rPr>
      </w:pPr>
      <w:r w:rsidRPr="006A1B23">
        <w:rPr>
          <w:rFonts w:ascii="Times New Roman" w:hAnsi="Times New Roman"/>
          <w:b/>
          <w:sz w:val="24"/>
          <w:szCs w:val="24"/>
        </w:rPr>
        <w:t>Required Skills</w:t>
      </w:r>
    </w:p>
    <w:p w14:paraId="0F28C779" w14:textId="77777777" w:rsidR="008468B8" w:rsidRPr="006A1B23" w:rsidRDefault="008468B8" w:rsidP="008468B8">
      <w:pPr>
        <w:spacing w:after="0"/>
        <w:rPr>
          <w:rFonts w:ascii="Times New Roman" w:hAnsi="Times New Roman"/>
          <w:sz w:val="24"/>
          <w:szCs w:val="24"/>
        </w:rPr>
      </w:pPr>
      <w:r w:rsidRPr="006A1B23">
        <w:rPr>
          <w:rFonts w:ascii="Times New Roman" w:hAnsi="Times New Roman"/>
          <w:sz w:val="24"/>
          <w:szCs w:val="24"/>
        </w:rPr>
        <w:t>The individual needs to demonstrate the following skills:</w:t>
      </w:r>
    </w:p>
    <w:p w14:paraId="2A7921A2"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Communication </w:t>
      </w:r>
    </w:p>
    <w:p w14:paraId="040C11EE"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Critical thinking </w:t>
      </w:r>
    </w:p>
    <w:p w14:paraId="5E189546"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Observation </w:t>
      </w:r>
    </w:p>
    <w:p w14:paraId="70239902"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Organizing </w:t>
      </w:r>
    </w:p>
    <w:p w14:paraId="20B1E83A"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Record keeping </w:t>
      </w:r>
    </w:p>
    <w:p w14:paraId="6426AE58"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Problem solving </w:t>
      </w:r>
    </w:p>
    <w:p w14:paraId="3AFB456E"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Decision Making </w:t>
      </w:r>
    </w:p>
    <w:p w14:paraId="54A3502C" w14:textId="77777777" w:rsidR="008468B8" w:rsidRPr="006A1B23" w:rsidRDefault="008468B8" w:rsidP="00480ED9">
      <w:pPr>
        <w:pStyle w:val="ListParagraph"/>
        <w:numPr>
          <w:ilvl w:val="0"/>
          <w:numId w:val="87"/>
        </w:numPr>
        <w:rPr>
          <w:rFonts w:ascii="Times New Roman" w:hAnsi="Times New Roman"/>
          <w:sz w:val="24"/>
          <w:szCs w:val="24"/>
        </w:rPr>
      </w:pPr>
      <w:r w:rsidRPr="006A1B23">
        <w:rPr>
          <w:rFonts w:ascii="Times New Roman" w:hAnsi="Times New Roman"/>
          <w:sz w:val="24"/>
          <w:szCs w:val="24"/>
        </w:rPr>
        <w:t xml:space="preserve">Resource utilization </w:t>
      </w:r>
    </w:p>
    <w:p w14:paraId="18477F34" w14:textId="77777777" w:rsidR="008468B8" w:rsidRPr="006A1B23" w:rsidRDefault="008468B8" w:rsidP="008468B8">
      <w:pPr>
        <w:spacing w:after="0"/>
        <w:rPr>
          <w:rFonts w:ascii="Times New Roman" w:hAnsi="Times New Roman"/>
          <w:b/>
          <w:sz w:val="24"/>
          <w:szCs w:val="24"/>
        </w:rPr>
      </w:pPr>
      <w:r w:rsidRPr="006A1B23">
        <w:rPr>
          <w:rFonts w:ascii="Times New Roman" w:hAnsi="Times New Roman"/>
          <w:b/>
          <w:sz w:val="24"/>
          <w:szCs w:val="24"/>
        </w:rPr>
        <w:t>Required Knowledge</w:t>
      </w:r>
    </w:p>
    <w:p w14:paraId="09E7B1DB" w14:textId="77777777" w:rsidR="008468B8" w:rsidRPr="006A1B23" w:rsidRDefault="008468B8" w:rsidP="008468B8">
      <w:pPr>
        <w:spacing w:after="0"/>
        <w:rPr>
          <w:rFonts w:ascii="Times New Roman" w:hAnsi="Times New Roman"/>
          <w:sz w:val="24"/>
          <w:szCs w:val="24"/>
        </w:rPr>
      </w:pPr>
      <w:r w:rsidRPr="006A1B23">
        <w:rPr>
          <w:rFonts w:ascii="Times New Roman" w:hAnsi="Times New Roman"/>
          <w:sz w:val="24"/>
          <w:szCs w:val="24"/>
        </w:rPr>
        <w:t>The individual needs to demonstrate knowledge of:</w:t>
      </w:r>
    </w:p>
    <w:p w14:paraId="189EC85F"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 xml:space="preserve">Work values and ethics </w:t>
      </w:r>
    </w:p>
    <w:p w14:paraId="1E79A5A0"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Company policies</w:t>
      </w:r>
    </w:p>
    <w:p w14:paraId="3BD3BF0C"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 xml:space="preserve">Company operations, procedures and standards </w:t>
      </w:r>
    </w:p>
    <w:p w14:paraId="4554F39E"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Occupational Health and safety procedures</w:t>
      </w:r>
    </w:p>
    <w:p w14:paraId="6712E071"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 xml:space="preserve">Fundamental rights at work </w:t>
      </w:r>
    </w:p>
    <w:p w14:paraId="5A394C68"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Personal hygiene practices</w:t>
      </w:r>
    </w:p>
    <w:p w14:paraId="63350733"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Workplace communication</w:t>
      </w:r>
    </w:p>
    <w:p w14:paraId="04620C11"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Concept  of time</w:t>
      </w:r>
    </w:p>
    <w:p w14:paraId="4075A82A"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 xml:space="preserve">Time management </w:t>
      </w:r>
    </w:p>
    <w:p w14:paraId="7CC131BD"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Decision making</w:t>
      </w:r>
    </w:p>
    <w:p w14:paraId="1A9E21BD"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Types of resources</w:t>
      </w:r>
    </w:p>
    <w:p w14:paraId="3F810FB9"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 xml:space="preserve">Work planning </w:t>
      </w:r>
    </w:p>
    <w:p w14:paraId="554511A9"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Organizing work</w:t>
      </w:r>
    </w:p>
    <w:p w14:paraId="55C357FC"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Record keeping</w:t>
      </w:r>
    </w:p>
    <w:p w14:paraId="42134559"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Workplace problems and how to deal with them</w:t>
      </w:r>
    </w:p>
    <w:p w14:paraId="78584943"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Assertiveness</w:t>
      </w:r>
    </w:p>
    <w:p w14:paraId="6DFF78B0"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Team work</w:t>
      </w:r>
    </w:p>
    <w:p w14:paraId="7CC5E0C2"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HIV and AIDS</w:t>
      </w:r>
    </w:p>
    <w:p w14:paraId="4E4C772D" w14:textId="77777777" w:rsidR="008468B8" w:rsidRPr="006A1B23" w:rsidRDefault="008468B8" w:rsidP="00480ED9">
      <w:pPr>
        <w:pStyle w:val="ListParagraph"/>
        <w:numPr>
          <w:ilvl w:val="0"/>
          <w:numId w:val="88"/>
        </w:numPr>
        <w:rPr>
          <w:rFonts w:ascii="Times New Roman" w:hAnsi="Times New Roman"/>
          <w:sz w:val="24"/>
          <w:szCs w:val="24"/>
        </w:rPr>
      </w:pPr>
      <w:r w:rsidRPr="006A1B23">
        <w:rPr>
          <w:rFonts w:ascii="Times New Roman" w:hAnsi="Times New Roman"/>
          <w:sz w:val="24"/>
          <w:szCs w:val="24"/>
        </w:rPr>
        <w:t>Drug and substance abuse</w:t>
      </w:r>
    </w:p>
    <w:p w14:paraId="6684C732" w14:textId="77777777" w:rsidR="008468B8" w:rsidRPr="006A1B23" w:rsidRDefault="008468B8" w:rsidP="00480ED9">
      <w:pPr>
        <w:pStyle w:val="ListParagraph"/>
        <w:numPr>
          <w:ilvl w:val="0"/>
          <w:numId w:val="89"/>
        </w:numPr>
        <w:spacing w:after="0"/>
        <w:rPr>
          <w:rFonts w:ascii="Times New Roman" w:hAnsi="Times New Roman"/>
          <w:sz w:val="24"/>
          <w:szCs w:val="24"/>
        </w:rPr>
      </w:pPr>
      <w:r w:rsidRPr="006A1B23">
        <w:rPr>
          <w:rFonts w:ascii="Times New Roman" w:hAnsi="Times New Roman"/>
          <w:sz w:val="24"/>
          <w:szCs w:val="24"/>
        </w:rPr>
        <w:t>Safe work habits</w:t>
      </w:r>
    </w:p>
    <w:p w14:paraId="0EDABECE" w14:textId="77777777" w:rsidR="008468B8" w:rsidRPr="006A1B23" w:rsidRDefault="008468B8" w:rsidP="00480ED9">
      <w:pPr>
        <w:pStyle w:val="ListParagraph"/>
        <w:numPr>
          <w:ilvl w:val="0"/>
          <w:numId w:val="89"/>
        </w:numPr>
        <w:spacing w:after="0"/>
        <w:rPr>
          <w:rFonts w:ascii="Times New Roman" w:hAnsi="Times New Roman"/>
          <w:sz w:val="24"/>
          <w:szCs w:val="24"/>
        </w:rPr>
      </w:pPr>
      <w:r w:rsidRPr="006A1B23">
        <w:rPr>
          <w:rFonts w:ascii="Times New Roman" w:hAnsi="Times New Roman"/>
          <w:sz w:val="24"/>
          <w:szCs w:val="24"/>
        </w:rPr>
        <w:t>Professional growth and development</w:t>
      </w:r>
    </w:p>
    <w:p w14:paraId="78D69F0D" w14:textId="77777777" w:rsidR="008468B8" w:rsidRPr="006A1B23" w:rsidRDefault="008468B8" w:rsidP="00480ED9">
      <w:pPr>
        <w:pStyle w:val="ListParagraph"/>
        <w:numPr>
          <w:ilvl w:val="0"/>
          <w:numId w:val="89"/>
        </w:numPr>
        <w:spacing w:after="0"/>
        <w:rPr>
          <w:rFonts w:ascii="Times New Roman" w:hAnsi="Times New Roman"/>
          <w:sz w:val="24"/>
          <w:szCs w:val="24"/>
        </w:rPr>
      </w:pPr>
      <w:r w:rsidRPr="006A1B23">
        <w:rPr>
          <w:rFonts w:ascii="Times New Roman" w:hAnsi="Times New Roman"/>
          <w:sz w:val="24"/>
          <w:szCs w:val="24"/>
        </w:rPr>
        <w:lastRenderedPageBreak/>
        <w:t>Technology in the workplace</w:t>
      </w:r>
    </w:p>
    <w:p w14:paraId="5CA0BB18" w14:textId="77777777" w:rsidR="008468B8" w:rsidRPr="006A1B23" w:rsidRDefault="008468B8" w:rsidP="00480ED9">
      <w:pPr>
        <w:pStyle w:val="ListParagraph"/>
        <w:numPr>
          <w:ilvl w:val="0"/>
          <w:numId w:val="89"/>
        </w:numPr>
        <w:spacing w:after="0"/>
        <w:rPr>
          <w:rFonts w:ascii="Times New Roman" w:hAnsi="Times New Roman"/>
          <w:sz w:val="24"/>
          <w:szCs w:val="24"/>
        </w:rPr>
      </w:pPr>
      <w:r w:rsidRPr="006A1B23">
        <w:rPr>
          <w:rFonts w:ascii="Times New Roman" w:hAnsi="Times New Roman"/>
          <w:sz w:val="24"/>
          <w:szCs w:val="24"/>
        </w:rPr>
        <w:t>Innovation</w:t>
      </w:r>
    </w:p>
    <w:p w14:paraId="1D366DD9" w14:textId="77777777" w:rsidR="008468B8" w:rsidRPr="006A1B23" w:rsidRDefault="008468B8" w:rsidP="00480ED9">
      <w:pPr>
        <w:pStyle w:val="ListParagraph"/>
        <w:numPr>
          <w:ilvl w:val="0"/>
          <w:numId w:val="89"/>
        </w:numPr>
        <w:spacing w:after="0"/>
        <w:rPr>
          <w:rFonts w:ascii="Times New Roman" w:hAnsi="Times New Roman"/>
          <w:sz w:val="24"/>
          <w:szCs w:val="24"/>
        </w:rPr>
      </w:pPr>
      <w:r w:rsidRPr="006A1B23">
        <w:rPr>
          <w:rFonts w:ascii="Times New Roman" w:hAnsi="Times New Roman"/>
          <w:sz w:val="24"/>
          <w:szCs w:val="24"/>
        </w:rPr>
        <w:t>Emerging issues</w:t>
      </w:r>
    </w:p>
    <w:p w14:paraId="4C20E769" w14:textId="77777777" w:rsidR="008468B8" w:rsidRPr="006A1B23" w:rsidRDefault="008468B8" w:rsidP="00480ED9">
      <w:pPr>
        <w:pStyle w:val="Default"/>
        <w:numPr>
          <w:ilvl w:val="1"/>
          <w:numId w:val="90"/>
        </w:numPr>
        <w:spacing w:line="276" w:lineRule="auto"/>
        <w:rPr>
          <w:rFonts w:ascii="Times New Roman" w:hAnsi="Times New Roman" w:cs="Times New Roman"/>
          <w:color w:val="auto"/>
        </w:rPr>
      </w:pPr>
      <w:r w:rsidRPr="006A1B23">
        <w:rPr>
          <w:rFonts w:ascii="Times New Roman" w:hAnsi="Times New Roman" w:cs="Times New Roman"/>
          <w:color w:val="auto"/>
        </w:rPr>
        <w:t xml:space="preserve">Social media </w:t>
      </w:r>
    </w:p>
    <w:p w14:paraId="255A8F39" w14:textId="77777777" w:rsidR="008468B8" w:rsidRPr="006A1B23" w:rsidRDefault="008468B8" w:rsidP="00480ED9">
      <w:pPr>
        <w:pStyle w:val="Default"/>
        <w:numPr>
          <w:ilvl w:val="1"/>
          <w:numId w:val="90"/>
        </w:numPr>
        <w:spacing w:line="276" w:lineRule="auto"/>
        <w:rPr>
          <w:rFonts w:ascii="Times New Roman" w:hAnsi="Times New Roman" w:cs="Times New Roman"/>
          <w:color w:val="auto"/>
        </w:rPr>
      </w:pPr>
      <w:r w:rsidRPr="006A1B23">
        <w:rPr>
          <w:rFonts w:ascii="Times New Roman" w:hAnsi="Times New Roman" w:cs="Times New Roman"/>
          <w:color w:val="auto"/>
        </w:rPr>
        <w:t xml:space="preserve">Terrorism </w:t>
      </w:r>
    </w:p>
    <w:p w14:paraId="1E353CA6" w14:textId="77777777" w:rsidR="008468B8" w:rsidRPr="006A1B23" w:rsidRDefault="008468B8" w:rsidP="00480ED9">
      <w:pPr>
        <w:pStyle w:val="Default"/>
        <w:numPr>
          <w:ilvl w:val="1"/>
          <w:numId w:val="90"/>
        </w:numPr>
        <w:spacing w:line="276" w:lineRule="auto"/>
        <w:rPr>
          <w:rFonts w:ascii="Times New Roman" w:hAnsi="Times New Roman" w:cs="Times New Roman"/>
          <w:color w:val="auto"/>
        </w:rPr>
      </w:pPr>
      <w:r w:rsidRPr="006A1B23">
        <w:rPr>
          <w:rFonts w:ascii="Times New Roman" w:hAnsi="Times New Roman" w:cs="Times New Roman"/>
          <w:color w:val="auto"/>
        </w:rPr>
        <w:t>National cohesion</w:t>
      </w:r>
    </w:p>
    <w:p w14:paraId="7B6475F5" w14:textId="77777777" w:rsidR="008468B8" w:rsidRPr="006A1B23" w:rsidRDefault="008468B8" w:rsidP="008468B8">
      <w:pPr>
        <w:pStyle w:val="ListParagraph"/>
        <w:autoSpaceDE w:val="0"/>
        <w:autoSpaceDN w:val="0"/>
        <w:adjustRightInd w:val="0"/>
        <w:rPr>
          <w:rFonts w:ascii="Times New Roman" w:hAnsi="Times New Roman"/>
          <w:sz w:val="24"/>
          <w:szCs w:val="24"/>
        </w:rPr>
      </w:pPr>
    </w:p>
    <w:p w14:paraId="580E270C" w14:textId="77777777" w:rsidR="008468B8" w:rsidRPr="006A1B23" w:rsidRDefault="008468B8" w:rsidP="008468B8">
      <w:pPr>
        <w:pStyle w:val="Heading6"/>
        <w:spacing w:before="0"/>
        <w:ind w:hanging="90"/>
        <w:rPr>
          <w:rFonts w:ascii="Times New Roman" w:hAnsi="Times New Roman" w:cs="Times New Roman"/>
          <w:b/>
          <w:i w:val="0"/>
          <w:color w:val="auto"/>
          <w:sz w:val="24"/>
          <w:szCs w:val="24"/>
        </w:rPr>
      </w:pPr>
      <w:r w:rsidRPr="006A1B23">
        <w:rPr>
          <w:rFonts w:ascii="Times New Roman" w:hAnsi="Times New Roman" w:cs="Times New Roman"/>
          <w:b/>
          <w:color w:val="auto"/>
          <w:sz w:val="24"/>
          <w:szCs w:val="24"/>
        </w:rPr>
        <w:t>EVIDENCE GUIDE</w:t>
      </w:r>
    </w:p>
    <w:p w14:paraId="31FCD8B1"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8468B8" w:rsidRPr="006A1B23" w14:paraId="7D2209C9" w14:textId="77777777" w:rsidTr="00B646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11D644" w14:textId="77777777" w:rsidR="008468B8" w:rsidRPr="006A1B23" w:rsidRDefault="008468B8" w:rsidP="00480ED9">
            <w:pPr>
              <w:numPr>
                <w:ilvl w:val="0"/>
                <w:numId w:val="98"/>
              </w:numPr>
              <w:spacing w:after="0"/>
              <w:rPr>
                <w:rFonts w:ascii="Times New Roman" w:hAnsi="Times New Roman"/>
                <w:sz w:val="24"/>
                <w:szCs w:val="24"/>
              </w:rPr>
            </w:pPr>
            <w:r w:rsidRPr="006A1B23">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355D1FB" w14:textId="77777777" w:rsidR="008468B8" w:rsidRPr="006A1B23" w:rsidRDefault="008468B8" w:rsidP="00B646F9">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Assessment requires evidence that the candidate:</w:t>
            </w:r>
          </w:p>
          <w:p w14:paraId="6E657DDF" w14:textId="77777777" w:rsidR="008468B8" w:rsidRPr="006A1B23" w:rsidRDefault="008468B8" w:rsidP="00480ED9">
            <w:pPr>
              <w:numPr>
                <w:ilvl w:val="1"/>
                <w:numId w:val="101"/>
              </w:numPr>
              <w:spacing w:after="0"/>
              <w:rPr>
                <w:rFonts w:ascii="Times New Roman" w:hAnsi="Times New Roman"/>
                <w:sz w:val="24"/>
                <w:szCs w:val="24"/>
              </w:rPr>
            </w:pPr>
            <w:r w:rsidRPr="006A1B23">
              <w:rPr>
                <w:rFonts w:ascii="Times New Roman" w:hAnsi="Times New Roman"/>
                <w:sz w:val="24"/>
                <w:szCs w:val="24"/>
              </w:rPr>
              <w:t xml:space="preserve">Conducted self-management </w:t>
            </w:r>
          </w:p>
          <w:p w14:paraId="469ABF3C" w14:textId="77777777" w:rsidR="008468B8" w:rsidRPr="006A1B23" w:rsidRDefault="008468B8" w:rsidP="00480ED9">
            <w:pPr>
              <w:numPr>
                <w:ilvl w:val="1"/>
                <w:numId w:val="101"/>
              </w:numPr>
              <w:spacing w:after="0"/>
              <w:rPr>
                <w:rFonts w:ascii="Times New Roman" w:hAnsi="Times New Roman"/>
                <w:sz w:val="24"/>
                <w:szCs w:val="24"/>
              </w:rPr>
            </w:pPr>
            <w:r w:rsidRPr="006A1B23">
              <w:rPr>
                <w:rFonts w:ascii="Times New Roman" w:hAnsi="Times New Roman"/>
                <w:sz w:val="24"/>
                <w:szCs w:val="24"/>
              </w:rPr>
              <w:t xml:space="preserve">Demonstrated critical safe work habits  </w:t>
            </w:r>
          </w:p>
          <w:p w14:paraId="39A737F0" w14:textId="77777777" w:rsidR="008468B8" w:rsidRPr="006A1B23" w:rsidRDefault="008468B8" w:rsidP="00480ED9">
            <w:pPr>
              <w:numPr>
                <w:ilvl w:val="1"/>
                <w:numId w:val="101"/>
              </w:numPr>
              <w:spacing w:after="0"/>
              <w:rPr>
                <w:rFonts w:ascii="Times New Roman" w:hAnsi="Times New Roman"/>
                <w:sz w:val="24"/>
                <w:szCs w:val="24"/>
              </w:rPr>
            </w:pPr>
            <w:r w:rsidRPr="006A1B23">
              <w:rPr>
                <w:rFonts w:ascii="Times New Roman" w:hAnsi="Times New Roman"/>
                <w:sz w:val="24"/>
                <w:szCs w:val="24"/>
              </w:rPr>
              <w:t xml:space="preserve">Demonstrated workplace learning </w:t>
            </w:r>
          </w:p>
          <w:p w14:paraId="5F19D58A" w14:textId="77777777" w:rsidR="008468B8" w:rsidRPr="006A1B23" w:rsidRDefault="008468B8" w:rsidP="00480ED9">
            <w:pPr>
              <w:numPr>
                <w:ilvl w:val="1"/>
                <w:numId w:val="101"/>
              </w:numPr>
              <w:spacing w:after="0"/>
              <w:rPr>
                <w:rFonts w:ascii="Times New Roman" w:hAnsi="Times New Roman"/>
                <w:sz w:val="24"/>
                <w:szCs w:val="24"/>
              </w:rPr>
            </w:pPr>
            <w:r w:rsidRPr="006A1B23">
              <w:rPr>
                <w:rFonts w:ascii="Times New Roman" w:hAnsi="Times New Roman"/>
                <w:sz w:val="24"/>
                <w:szCs w:val="24"/>
              </w:rPr>
              <w:t xml:space="preserve">Demonstrated workplace ethics </w:t>
            </w:r>
          </w:p>
        </w:tc>
      </w:tr>
      <w:tr w:rsidR="008468B8" w:rsidRPr="006A1B23" w14:paraId="58D7AFFF" w14:textId="77777777" w:rsidTr="00B646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DDE717D" w14:textId="77777777" w:rsidR="008468B8" w:rsidRPr="006A1B23" w:rsidRDefault="008468B8" w:rsidP="00480ED9">
            <w:pPr>
              <w:pStyle w:val="BodyText"/>
              <w:numPr>
                <w:ilvl w:val="0"/>
                <w:numId w:val="98"/>
              </w:numPr>
              <w:suppressAutoHyphens w:val="0"/>
              <w:spacing w:after="0" w:line="276" w:lineRule="auto"/>
              <w:ind w:right="162"/>
              <w:rPr>
                <w:rFonts w:ascii="Times New Roman" w:hAnsi="Times New Roman"/>
                <w:sz w:val="24"/>
                <w:szCs w:val="24"/>
              </w:rPr>
            </w:pPr>
            <w:r w:rsidRPr="006A1B23">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9B4797C" w14:textId="77777777" w:rsidR="008468B8" w:rsidRPr="006A1B23" w:rsidRDefault="008468B8" w:rsidP="00B646F9">
            <w:pPr>
              <w:tabs>
                <w:tab w:val="left" w:pos="702"/>
              </w:tabs>
              <w:spacing w:after="0"/>
              <w:rPr>
                <w:rFonts w:ascii="Times New Roman" w:hAnsi="Times New Roman"/>
                <w:sz w:val="24"/>
                <w:szCs w:val="24"/>
              </w:rPr>
            </w:pPr>
            <w:r w:rsidRPr="006A1B23">
              <w:rPr>
                <w:rFonts w:ascii="Times New Roman" w:hAnsi="Times New Roman"/>
                <w:sz w:val="24"/>
                <w:szCs w:val="24"/>
              </w:rPr>
              <w:t xml:space="preserve">The following resources should be provided: </w:t>
            </w:r>
          </w:p>
          <w:p w14:paraId="1BA58947" w14:textId="77777777" w:rsidR="008468B8" w:rsidRPr="006A1B23" w:rsidRDefault="008468B8" w:rsidP="00480ED9">
            <w:pPr>
              <w:pStyle w:val="ListParagraph"/>
              <w:numPr>
                <w:ilvl w:val="0"/>
                <w:numId w:val="92"/>
              </w:numPr>
              <w:spacing w:after="0"/>
              <w:rPr>
                <w:rFonts w:ascii="Times New Roman" w:hAnsi="Times New Roman"/>
                <w:sz w:val="24"/>
                <w:szCs w:val="24"/>
              </w:rPr>
            </w:pPr>
            <w:r w:rsidRPr="006A1B23">
              <w:rPr>
                <w:rFonts w:ascii="Times New Roman" w:hAnsi="Times New Roman"/>
                <w:sz w:val="24"/>
                <w:szCs w:val="24"/>
              </w:rPr>
              <w:t xml:space="preserve"> Access to relevant workplace where assessment can take place</w:t>
            </w:r>
          </w:p>
          <w:p w14:paraId="38902CC1" w14:textId="77777777" w:rsidR="008468B8" w:rsidRPr="006A1B23" w:rsidRDefault="008468B8" w:rsidP="00480ED9">
            <w:pPr>
              <w:pStyle w:val="ListParagraph"/>
              <w:numPr>
                <w:ilvl w:val="0"/>
                <w:numId w:val="92"/>
              </w:numPr>
              <w:spacing w:after="0"/>
              <w:rPr>
                <w:rFonts w:ascii="Times New Roman" w:hAnsi="Times New Roman"/>
                <w:sz w:val="24"/>
                <w:szCs w:val="24"/>
              </w:rPr>
            </w:pPr>
            <w:r w:rsidRPr="006A1B23">
              <w:rPr>
                <w:rFonts w:ascii="Times New Roman" w:hAnsi="Times New Roman"/>
                <w:sz w:val="24"/>
                <w:szCs w:val="24"/>
              </w:rPr>
              <w:t xml:space="preserve"> Appropriately simulated environment where assessment can take place </w:t>
            </w:r>
          </w:p>
          <w:p w14:paraId="0E11B84A" w14:textId="77777777" w:rsidR="008468B8" w:rsidRPr="006A1B23" w:rsidRDefault="008468B8" w:rsidP="00B646F9">
            <w:pPr>
              <w:rPr>
                <w:rFonts w:ascii="Times New Roman" w:hAnsi="Times New Roman"/>
                <w:sz w:val="24"/>
                <w:szCs w:val="24"/>
              </w:rPr>
            </w:pPr>
          </w:p>
        </w:tc>
      </w:tr>
      <w:tr w:rsidR="008468B8" w:rsidRPr="006A1B23" w14:paraId="79524B40" w14:textId="77777777" w:rsidTr="00B646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5879D8E" w14:textId="77777777" w:rsidR="008468B8" w:rsidRPr="006A1B23" w:rsidRDefault="008468B8" w:rsidP="00480ED9">
            <w:pPr>
              <w:pStyle w:val="BodyText"/>
              <w:numPr>
                <w:ilvl w:val="0"/>
                <w:numId w:val="98"/>
              </w:numPr>
              <w:tabs>
                <w:tab w:val="left" w:pos="0"/>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EB43B36" w14:textId="77777777" w:rsidR="008468B8" w:rsidRPr="006A1B23" w:rsidRDefault="008468B8" w:rsidP="00B646F9">
            <w:pPr>
              <w:tabs>
                <w:tab w:val="left" w:pos="702"/>
              </w:tabs>
              <w:spacing w:after="0"/>
              <w:rPr>
                <w:rFonts w:ascii="Times New Roman" w:hAnsi="Times New Roman"/>
                <w:sz w:val="24"/>
                <w:szCs w:val="24"/>
              </w:rPr>
            </w:pPr>
            <w:r w:rsidRPr="006A1B23">
              <w:rPr>
                <w:rFonts w:ascii="Times New Roman" w:hAnsi="Times New Roman"/>
                <w:sz w:val="24"/>
                <w:szCs w:val="24"/>
              </w:rPr>
              <w:t xml:space="preserve">Competency in this unit may be assessed through: </w:t>
            </w:r>
          </w:p>
          <w:p w14:paraId="03504C4E" w14:textId="77777777" w:rsidR="008468B8" w:rsidRPr="006A1B23" w:rsidRDefault="008468B8" w:rsidP="00480ED9">
            <w:pPr>
              <w:numPr>
                <w:ilvl w:val="0"/>
                <w:numId w:val="99"/>
              </w:numPr>
              <w:tabs>
                <w:tab w:val="left" w:pos="612"/>
              </w:tabs>
              <w:spacing w:after="0"/>
              <w:rPr>
                <w:rFonts w:ascii="Times New Roman" w:hAnsi="Times New Roman"/>
                <w:sz w:val="24"/>
                <w:szCs w:val="24"/>
              </w:rPr>
            </w:pPr>
            <w:r w:rsidRPr="006A1B23">
              <w:rPr>
                <w:rFonts w:ascii="Times New Roman" w:hAnsi="Times New Roman"/>
                <w:sz w:val="24"/>
                <w:szCs w:val="24"/>
              </w:rPr>
              <w:t xml:space="preserve">Oral questioning </w:t>
            </w:r>
          </w:p>
          <w:p w14:paraId="3A8BFCF7" w14:textId="77777777" w:rsidR="008468B8" w:rsidRPr="006A1B23" w:rsidRDefault="008468B8" w:rsidP="00480ED9">
            <w:pPr>
              <w:numPr>
                <w:ilvl w:val="0"/>
                <w:numId w:val="99"/>
              </w:numPr>
              <w:tabs>
                <w:tab w:val="left" w:pos="612"/>
              </w:tabs>
              <w:spacing w:after="0"/>
              <w:rPr>
                <w:rFonts w:ascii="Times New Roman" w:hAnsi="Times New Roman"/>
                <w:sz w:val="24"/>
                <w:szCs w:val="24"/>
              </w:rPr>
            </w:pPr>
            <w:r w:rsidRPr="006A1B23">
              <w:rPr>
                <w:rFonts w:ascii="Times New Roman" w:hAnsi="Times New Roman"/>
                <w:sz w:val="24"/>
                <w:szCs w:val="24"/>
              </w:rPr>
              <w:t>Portfolio of evidence</w:t>
            </w:r>
          </w:p>
          <w:p w14:paraId="27746527" w14:textId="77777777" w:rsidR="008468B8" w:rsidRPr="006A1B23" w:rsidRDefault="008468B8" w:rsidP="00480ED9">
            <w:pPr>
              <w:numPr>
                <w:ilvl w:val="0"/>
                <w:numId w:val="99"/>
              </w:numPr>
              <w:tabs>
                <w:tab w:val="left" w:pos="612"/>
              </w:tabs>
              <w:spacing w:after="0"/>
              <w:rPr>
                <w:rFonts w:ascii="Times New Roman" w:hAnsi="Times New Roman"/>
                <w:sz w:val="24"/>
                <w:szCs w:val="24"/>
              </w:rPr>
            </w:pPr>
            <w:r w:rsidRPr="006A1B23">
              <w:rPr>
                <w:rFonts w:ascii="Times New Roman" w:hAnsi="Times New Roman"/>
                <w:sz w:val="24"/>
                <w:szCs w:val="24"/>
              </w:rPr>
              <w:t>Third Party Reports</w:t>
            </w:r>
          </w:p>
          <w:p w14:paraId="37595658" w14:textId="77777777" w:rsidR="008468B8" w:rsidRPr="006A1B23" w:rsidRDefault="008468B8" w:rsidP="00480ED9">
            <w:pPr>
              <w:numPr>
                <w:ilvl w:val="0"/>
                <w:numId w:val="99"/>
              </w:numPr>
              <w:tabs>
                <w:tab w:val="left" w:pos="612"/>
              </w:tabs>
              <w:spacing w:after="0"/>
              <w:rPr>
                <w:rFonts w:ascii="Times New Roman" w:hAnsi="Times New Roman"/>
                <w:sz w:val="24"/>
                <w:szCs w:val="24"/>
              </w:rPr>
            </w:pPr>
            <w:r w:rsidRPr="006A1B23">
              <w:rPr>
                <w:rFonts w:ascii="Times New Roman" w:hAnsi="Times New Roman"/>
                <w:sz w:val="24"/>
                <w:szCs w:val="24"/>
              </w:rPr>
              <w:t>Written tests</w:t>
            </w:r>
          </w:p>
        </w:tc>
      </w:tr>
      <w:tr w:rsidR="008468B8" w:rsidRPr="006A1B23" w14:paraId="3F7CA270" w14:textId="77777777" w:rsidTr="00B646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51DDBEC" w14:textId="77777777" w:rsidR="008468B8" w:rsidRPr="006A1B23" w:rsidRDefault="008468B8" w:rsidP="00480ED9">
            <w:pPr>
              <w:pStyle w:val="BodyText"/>
              <w:numPr>
                <w:ilvl w:val="0"/>
                <w:numId w:val="98"/>
              </w:numPr>
              <w:tabs>
                <w:tab w:val="left" w:pos="0"/>
              </w:tabs>
              <w:suppressAutoHyphens w:val="0"/>
              <w:spacing w:after="0" w:line="276" w:lineRule="auto"/>
              <w:ind w:right="252"/>
              <w:rPr>
                <w:rFonts w:ascii="Times New Roman" w:hAnsi="Times New Roman"/>
                <w:sz w:val="24"/>
                <w:szCs w:val="24"/>
              </w:rPr>
            </w:pPr>
            <w:r w:rsidRPr="006A1B23">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58AC85F"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Competency may be assessed: </w:t>
            </w:r>
          </w:p>
          <w:p w14:paraId="7835C3F8" w14:textId="77777777" w:rsidR="008468B8" w:rsidRPr="006A1B23" w:rsidRDefault="008468B8" w:rsidP="00480ED9">
            <w:pPr>
              <w:pStyle w:val="ListParagraph"/>
              <w:numPr>
                <w:ilvl w:val="0"/>
                <w:numId w:val="100"/>
              </w:numPr>
              <w:spacing w:after="0"/>
              <w:rPr>
                <w:rFonts w:ascii="Times New Roman" w:hAnsi="Times New Roman"/>
                <w:sz w:val="24"/>
                <w:szCs w:val="24"/>
              </w:rPr>
            </w:pPr>
            <w:r w:rsidRPr="006A1B23">
              <w:rPr>
                <w:rFonts w:ascii="Times New Roman" w:hAnsi="Times New Roman"/>
                <w:sz w:val="24"/>
                <w:szCs w:val="24"/>
              </w:rPr>
              <w:t>On-the-job</w:t>
            </w:r>
          </w:p>
          <w:p w14:paraId="41ABEAAB" w14:textId="77777777" w:rsidR="008468B8" w:rsidRPr="006A1B23" w:rsidRDefault="008468B8" w:rsidP="00480ED9">
            <w:pPr>
              <w:pStyle w:val="ListParagraph"/>
              <w:numPr>
                <w:ilvl w:val="0"/>
                <w:numId w:val="100"/>
              </w:numPr>
              <w:spacing w:after="0"/>
              <w:rPr>
                <w:rFonts w:ascii="Times New Roman" w:hAnsi="Times New Roman"/>
                <w:sz w:val="24"/>
                <w:szCs w:val="24"/>
              </w:rPr>
            </w:pPr>
            <w:r w:rsidRPr="006A1B23">
              <w:rPr>
                <w:rFonts w:ascii="Times New Roman" w:hAnsi="Times New Roman"/>
                <w:sz w:val="24"/>
                <w:szCs w:val="24"/>
              </w:rPr>
              <w:t>Off-the –job</w:t>
            </w:r>
          </w:p>
          <w:p w14:paraId="7B567969" w14:textId="77777777" w:rsidR="008468B8" w:rsidRPr="006A1B23" w:rsidRDefault="008468B8" w:rsidP="00480ED9">
            <w:pPr>
              <w:pStyle w:val="ListParagraph"/>
              <w:numPr>
                <w:ilvl w:val="0"/>
                <w:numId w:val="100"/>
              </w:numPr>
              <w:spacing w:after="0"/>
              <w:rPr>
                <w:rFonts w:ascii="Times New Roman" w:hAnsi="Times New Roman"/>
                <w:b/>
                <w:sz w:val="24"/>
                <w:szCs w:val="24"/>
              </w:rPr>
            </w:pPr>
            <w:r w:rsidRPr="006A1B23">
              <w:rPr>
                <w:rFonts w:ascii="Times New Roman" w:hAnsi="Times New Roman"/>
                <w:sz w:val="24"/>
                <w:szCs w:val="24"/>
              </w:rPr>
              <w:t>During Industrial attachment</w:t>
            </w:r>
          </w:p>
        </w:tc>
      </w:tr>
      <w:tr w:rsidR="008468B8" w:rsidRPr="006A1B23" w14:paraId="4632E1FD" w14:textId="77777777" w:rsidTr="00B646F9">
        <w:tc>
          <w:tcPr>
            <w:tcW w:w="1199" w:type="pct"/>
            <w:gridSpan w:val="2"/>
            <w:tcBorders>
              <w:top w:val="single" w:sz="4" w:space="0" w:color="000000"/>
              <w:left w:val="single" w:sz="4" w:space="0" w:color="000000"/>
              <w:bottom w:val="single" w:sz="4" w:space="0" w:color="000000"/>
              <w:right w:val="single" w:sz="4" w:space="0" w:color="000000"/>
            </w:tcBorders>
            <w:hideMark/>
          </w:tcPr>
          <w:p w14:paraId="2B706EBE" w14:textId="77777777" w:rsidR="008468B8" w:rsidRPr="006A1B23" w:rsidRDefault="008468B8" w:rsidP="00480ED9">
            <w:pPr>
              <w:pStyle w:val="ListParagraph"/>
              <w:numPr>
                <w:ilvl w:val="0"/>
                <w:numId w:val="98"/>
              </w:numPr>
              <w:spacing w:after="0"/>
              <w:rPr>
                <w:rFonts w:ascii="Times New Roman" w:hAnsi="Times New Roman"/>
                <w:sz w:val="24"/>
                <w:szCs w:val="24"/>
              </w:rPr>
            </w:pPr>
            <w:r w:rsidRPr="006A1B23">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3553084" w14:textId="77777777" w:rsidR="008468B8" w:rsidRPr="006A1B23" w:rsidRDefault="008468B8" w:rsidP="00B646F9">
            <w:pPr>
              <w:jc w:val="both"/>
              <w:rPr>
                <w:rFonts w:ascii="Times New Roman" w:hAnsi="Times New Roman"/>
                <w:sz w:val="24"/>
                <w:szCs w:val="24"/>
              </w:rPr>
            </w:pPr>
            <w:r w:rsidRPr="006A1B23">
              <w:rPr>
                <w:rFonts w:ascii="Times New Roman" w:hAnsi="Times New Roman"/>
                <w:sz w:val="24"/>
                <w:szCs w:val="24"/>
              </w:rPr>
              <w:t>Holistic assessment with other units relevant to the industry sector, workplace and job role is recommended.</w:t>
            </w:r>
          </w:p>
        </w:tc>
      </w:tr>
    </w:tbl>
    <w:p w14:paraId="29147CEE" w14:textId="77777777" w:rsidR="008468B8" w:rsidRPr="006A1B23" w:rsidRDefault="008468B8" w:rsidP="008468B8">
      <w:pPr>
        <w:spacing w:after="0"/>
        <w:rPr>
          <w:rFonts w:ascii="Times New Roman" w:hAnsi="Times New Roman"/>
          <w:b/>
          <w:sz w:val="24"/>
          <w:szCs w:val="24"/>
        </w:rPr>
      </w:pPr>
    </w:p>
    <w:p w14:paraId="12097E05" w14:textId="77777777" w:rsidR="008468B8" w:rsidRPr="006A1B23" w:rsidRDefault="008468B8" w:rsidP="008468B8">
      <w:pPr>
        <w:spacing w:after="0"/>
        <w:rPr>
          <w:rFonts w:ascii="Times New Roman" w:hAnsi="Times New Roman"/>
          <w:sz w:val="24"/>
          <w:szCs w:val="24"/>
        </w:rPr>
      </w:pPr>
      <w:r w:rsidRPr="006A1B23">
        <w:rPr>
          <w:rFonts w:ascii="Times New Roman" w:hAnsi="Times New Roman"/>
          <w:sz w:val="24"/>
          <w:szCs w:val="24"/>
        </w:rPr>
        <w:br w:type="page"/>
      </w:r>
    </w:p>
    <w:p w14:paraId="11344B34" w14:textId="77777777" w:rsidR="008468B8" w:rsidRPr="006A1B23" w:rsidRDefault="008468B8" w:rsidP="008468B8">
      <w:pPr>
        <w:pStyle w:val="Heading1"/>
        <w:spacing w:after="240"/>
        <w:rPr>
          <w:rFonts w:cs="Times New Roman"/>
          <w:szCs w:val="24"/>
          <w:lang w:val="fr-FR"/>
        </w:rPr>
      </w:pPr>
      <w:r w:rsidRPr="006A1B23">
        <w:rPr>
          <w:rFonts w:cs="Times New Roman"/>
          <w:szCs w:val="24"/>
        </w:rPr>
        <w:lastRenderedPageBreak/>
        <w:tab/>
      </w:r>
      <w:bookmarkStart w:id="36" w:name="_Toc76482263"/>
      <w:r w:rsidRPr="006A1B23">
        <w:rPr>
          <w:rFonts w:cs="Times New Roman"/>
          <w:szCs w:val="24"/>
          <w:lang w:val="fr-FR"/>
        </w:rPr>
        <w:t>DEMONSTRATE ENVIRONMENTAL LITERACY</w:t>
      </w:r>
      <w:bookmarkEnd w:id="36"/>
    </w:p>
    <w:p w14:paraId="1E35C503" w14:textId="77777777" w:rsidR="008468B8" w:rsidRPr="006A1B23" w:rsidRDefault="008468B8" w:rsidP="008468B8">
      <w:pPr>
        <w:rPr>
          <w:rFonts w:ascii="Times New Roman" w:hAnsi="Times New Roman"/>
          <w:b/>
          <w:sz w:val="24"/>
          <w:szCs w:val="24"/>
          <w:lang w:val="fr-FR"/>
        </w:rPr>
      </w:pPr>
      <w:r w:rsidRPr="006A1B23">
        <w:rPr>
          <w:rFonts w:ascii="Times New Roman" w:hAnsi="Times New Roman"/>
          <w:b/>
          <w:sz w:val="24"/>
          <w:szCs w:val="24"/>
          <w:lang w:val="fr-FR"/>
        </w:rPr>
        <w:t>UNIT CODE :</w:t>
      </w:r>
      <w:r w:rsidRPr="006A1B23">
        <w:rPr>
          <w:rFonts w:ascii="Times New Roman" w:hAnsi="Times New Roman"/>
          <w:b/>
          <w:sz w:val="24"/>
          <w:szCs w:val="24"/>
          <w:lang w:val="en-ZA"/>
        </w:rPr>
        <w:t xml:space="preserve"> </w:t>
      </w:r>
      <w:bookmarkStart w:id="37" w:name="_Hlk64885641"/>
      <w:r w:rsidRPr="006A1B23">
        <w:rPr>
          <w:rFonts w:ascii="Times New Roman" w:hAnsi="Times New Roman"/>
          <w:sz w:val="24"/>
          <w:szCs w:val="24"/>
        </w:rPr>
        <w:t>BUS/OS/FRX/BC/06/3/A</w:t>
      </w:r>
      <w:bookmarkEnd w:id="37"/>
    </w:p>
    <w:p w14:paraId="0FD3C3A2" w14:textId="77777777" w:rsidR="008468B8" w:rsidRPr="006A1B23" w:rsidRDefault="008468B8" w:rsidP="008468B8">
      <w:pPr>
        <w:rPr>
          <w:rFonts w:ascii="Times New Roman" w:hAnsi="Times New Roman"/>
          <w:b/>
          <w:sz w:val="24"/>
          <w:szCs w:val="24"/>
          <w:lang w:val="fr-FR"/>
        </w:rPr>
      </w:pPr>
      <w:r w:rsidRPr="006A1B23">
        <w:rPr>
          <w:rFonts w:ascii="Times New Roman" w:hAnsi="Times New Roman"/>
          <w:b/>
          <w:sz w:val="24"/>
          <w:szCs w:val="24"/>
          <w:lang w:val="fr-FR"/>
        </w:rPr>
        <w:t>UNIT DESCRIPTION</w:t>
      </w:r>
    </w:p>
    <w:p w14:paraId="4A04D287" w14:textId="77777777" w:rsidR="008468B8" w:rsidRPr="006A1B23" w:rsidRDefault="008468B8" w:rsidP="008468B8">
      <w:pPr>
        <w:jc w:val="both"/>
        <w:rPr>
          <w:rFonts w:ascii="Times New Roman" w:hAnsi="Times New Roman"/>
          <w:sz w:val="24"/>
          <w:szCs w:val="24"/>
        </w:rPr>
      </w:pPr>
      <w:bookmarkStart w:id="38" w:name="_Hlk64885673"/>
      <w:r w:rsidRPr="006A1B23">
        <w:rPr>
          <w:rFonts w:ascii="Times New Roman" w:hAnsi="Times New Roman"/>
          <w:sz w:val="24"/>
          <w:szCs w:val="24"/>
        </w:rPr>
        <w:t xml:space="preserve">This unit specifies the competencies required to </w:t>
      </w:r>
      <w:r w:rsidRPr="006A1B23">
        <w:rPr>
          <w:rFonts w:ascii="Times New Roman" w:hAnsi="Times New Roman"/>
          <w:sz w:val="24"/>
          <w:szCs w:val="24"/>
          <w:lang w:val="fr-FR"/>
        </w:rPr>
        <w:t xml:space="preserve">demonstrate environmental literacy. It </w:t>
      </w:r>
      <w:proofErr w:type="spellStart"/>
      <w:r w:rsidRPr="006A1B23">
        <w:rPr>
          <w:rFonts w:ascii="Times New Roman" w:hAnsi="Times New Roman"/>
          <w:sz w:val="24"/>
          <w:szCs w:val="24"/>
          <w:lang w:val="fr-FR"/>
        </w:rPr>
        <w:t>involves</w:t>
      </w:r>
      <w:proofErr w:type="spellEnd"/>
      <w:r w:rsidRPr="006A1B23">
        <w:rPr>
          <w:rFonts w:ascii="Times New Roman" w:hAnsi="Times New Roman"/>
          <w:sz w:val="24"/>
          <w:szCs w:val="24"/>
          <w:lang w:val="fr-FR"/>
        </w:rPr>
        <w:t xml:space="preserve"> </w:t>
      </w:r>
      <w:r w:rsidRPr="006A1B23">
        <w:rPr>
          <w:rFonts w:ascii="Times New Roman" w:hAnsi="Times New Roman"/>
          <w:sz w:val="24"/>
          <w:szCs w:val="24"/>
        </w:rPr>
        <w:t>controlling environmental hazard, controlling environmental pollution and demonstrating sustainable resource use.</w:t>
      </w:r>
    </w:p>
    <w:bookmarkEnd w:id="38"/>
    <w:p w14:paraId="360D531F"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015"/>
      </w:tblGrid>
      <w:tr w:rsidR="008468B8" w:rsidRPr="006A1B23" w14:paraId="37E91411" w14:textId="77777777" w:rsidTr="00B646F9">
        <w:tc>
          <w:tcPr>
            <w:tcW w:w="1604" w:type="pct"/>
            <w:shd w:val="clear" w:color="auto" w:fill="FFFFFF"/>
            <w:vAlign w:val="center"/>
          </w:tcPr>
          <w:p w14:paraId="383A8A14"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ELEMENT</w:t>
            </w:r>
          </w:p>
          <w:p w14:paraId="38CFF57C"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describe the key outcomes which make up workplace function.</w:t>
            </w:r>
          </w:p>
        </w:tc>
        <w:tc>
          <w:tcPr>
            <w:tcW w:w="3396" w:type="pct"/>
            <w:shd w:val="clear" w:color="auto" w:fill="FFFFFF"/>
            <w:vAlign w:val="center"/>
          </w:tcPr>
          <w:p w14:paraId="1D09762F"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PERFORMANCE CRITERIA</w:t>
            </w:r>
          </w:p>
          <w:p w14:paraId="0F079E47"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are assessable statements which specify the required level of performance for each of the elements.</w:t>
            </w:r>
          </w:p>
          <w:p w14:paraId="324FBBEC" w14:textId="77777777" w:rsidR="008468B8" w:rsidRPr="006A1B23" w:rsidRDefault="008468B8" w:rsidP="00B646F9">
            <w:pPr>
              <w:rPr>
                <w:rFonts w:ascii="Times New Roman" w:hAnsi="Times New Roman"/>
                <w:b/>
                <w:sz w:val="24"/>
                <w:szCs w:val="24"/>
              </w:rPr>
            </w:pPr>
            <w:r w:rsidRPr="006A1B23">
              <w:rPr>
                <w:rFonts w:ascii="Times New Roman" w:hAnsi="Times New Roman"/>
                <w:b/>
                <w:i/>
                <w:sz w:val="24"/>
                <w:szCs w:val="24"/>
              </w:rPr>
              <w:t>Bold and italicized terms</w:t>
            </w:r>
            <w:r w:rsidRPr="006A1B23">
              <w:rPr>
                <w:rFonts w:ascii="Times New Roman" w:hAnsi="Times New Roman"/>
                <w:sz w:val="24"/>
                <w:szCs w:val="24"/>
              </w:rPr>
              <w:t xml:space="preserve"> </w:t>
            </w:r>
            <w:r w:rsidRPr="006A1B23">
              <w:rPr>
                <w:rFonts w:ascii="Times New Roman" w:hAnsi="Times New Roman"/>
                <w:b/>
                <w:i/>
                <w:sz w:val="24"/>
                <w:szCs w:val="24"/>
              </w:rPr>
              <w:t>are elaborated in the Range</w:t>
            </w:r>
          </w:p>
        </w:tc>
      </w:tr>
      <w:tr w:rsidR="008468B8" w:rsidRPr="006A1B23" w14:paraId="08C81135" w14:textId="77777777" w:rsidTr="00B646F9">
        <w:tc>
          <w:tcPr>
            <w:tcW w:w="1604" w:type="pct"/>
          </w:tcPr>
          <w:p w14:paraId="03B3A706" w14:textId="77777777" w:rsidR="008468B8" w:rsidRPr="006A1B23" w:rsidRDefault="008468B8" w:rsidP="00480ED9">
            <w:pPr>
              <w:numPr>
                <w:ilvl w:val="0"/>
                <w:numId w:val="42"/>
              </w:numPr>
              <w:spacing w:after="0"/>
              <w:rPr>
                <w:rFonts w:ascii="Times New Roman" w:hAnsi="Times New Roman"/>
                <w:sz w:val="24"/>
                <w:szCs w:val="24"/>
              </w:rPr>
            </w:pPr>
            <w:r w:rsidRPr="006A1B23">
              <w:rPr>
                <w:rFonts w:ascii="Times New Roman" w:hAnsi="Times New Roman"/>
                <w:sz w:val="24"/>
                <w:szCs w:val="24"/>
              </w:rPr>
              <w:t xml:space="preserve">Control environmental hazard </w:t>
            </w:r>
          </w:p>
        </w:tc>
        <w:tc>
          <w:tcPr>
            <w:tcW w:w="3396" w:type="pct"/>
          </w:tcPr>
          <w:p w14:paraId="1E1B324D" w14:textId="77777777" w:rsidR="008468B8" w:rsidRPr="006A1B23" w:rsidRDefault="008468B8" w:rsidP="00480ED9">
            <w:pPr>
              <w:numPr>
                <w:ilvl w:val="0"/>
                <w:numId w:val="44"/>
              </w:numPr>
              <w:tabs>
                <w:tab w:val="left" w:pos="376"/>
              </w:tabs>
              <w:spacing w:after="0"/>
              <w:ind w:left="376" w:hanging="376"/>
              <w:rPr>
                <w:rFonts w:ascii="Times New Roman" w:hAnsi="Times New Roman"/>
                <w:sz w:val="24"/>
                <w:szCs w:val="24"/>
              </w:rPr>
            </w:pPr>
            <w:r w:rsidRPr="006A1B23">
              <w:rPr>
                <w:rFonts w:ascii="Times New Roman" w:hAnsi="Times New Roman"/>
                <w:sz w:val="24"/>
                <w:szCs w:val="24"/>
              </w:rPr>
              <w:t>Storage and handling methods for environmentally hazardous materials are strictly followed according to environmental regulations and OSHS.</w:t>
            </w:r>
            <w:r w:rsidRPr="006A1B23">
              <w:rPr>
                <w:rFonts w:ascii="Times New Roman" w:hAnsi="Times New Roman"/>
                <w:sz w:val="24"/>
                <w:szCs w:val="24"/>
              </w:rPr>
              <w:tab/>
            </w:r>
            <w:r w:rsidRPr="006A1B23">
              <w:rPr>
                <w:rFonts w:ascii="Times New Roman" w:hAnsi="Times New Roman"/>
                <w:sz w:val="24"/>
                <w:szCs w:val="24"/>
              </w:rPr>
              <w:tab/>
            </w:r>
          </w:p>
          <w:p w14:paraId="14657264" w14:textId="77777777" w:rsidR="008468B8" w:rsidRPr="006A1B23" w:rsidRDefault="008468B8" w:rsidP="00480ED9">
            <w:pPr>
              <w:numPr>
                <w:ilvl w:val="0"/>
                <w:numId w:val="44"/>
              </w:numPr>
              <w:tabs>
                <w:tab w:val="left" w:pos="376"/>
              </w:tabs>
              <w:spacing w:after="0"/>
              <w:ind w:left="376" w:hanging="376"/>
              <w:rPr>
                <w:rFonts w:ascii="Times New Roman" w:hAnsi="Times New Roman"/>
                <w:sz w:val="24"/>
                <w:szCs w:val="24"/>
              </w:rPr>
            </w:pPr>
            <w:r w:rsidRPr="006A1B23">
              <w:rPr>
                <w:rFonts w:ascii="Times New Roman" w:hAnsi="Times New Roman"/>
                <w:sz w:val="24"/>
                <w:szCs w:val="24"/>
              </w:rPr>
              <w:t>Disposal methods of hazardous wastes are followed at all times according to environmental regulations and OSHS.</w:t>
            </w:r>
          </w:p>
          <w:p w14:paraId="12E22592" w14:textId="77777777" w:rsidR="008468B8" w:rsidRPr="006A1B23" w:rsidRDefault="008468B8" w:rsidP="00480ED9">
            <w:pPr>
              <w:numPr>
                <w:ilvl w:val="0"/>
                <w:numId w:val="44"/>
              </w:numPr>
              <w:tabs>
                <w:tab w:val="left" w:pos="376"/>
              </w:tabs>
              <w:spacing w:after="0"/>
              <w:ind w:left="376" w:hanging="376"/>
              <w:rPr>
                <w:rFonts w:ascii="Times New Roman" w:hAnsi="Times New Roman"/>
                <w:sz w:val="24"/>
                <w:szCs w:val="24"/>
              </w:rPr>
            </w:pPr>
            <w:r w:rsidRPr="006A1B23">
              <w:rPr>
                <w:rFonts w:ascii="Times New Roman" w:hAnsi="Times New Roman"/>
                <w:b/>
                <w:i/>
                <w:sz w:val="24"/>
                <w:szCs w:val="24"/>
              </w:rPr>
              <w:t>PPE</w:t>
            </w:r>
            <w:r w:rsidRPr="006A1B23">
              <w:rPr>
                <w:rFonts w:ascii="Times New Roman" w:hAnsi="Times New Roman"/>
                <w:sz w:val="24"/>
                <w:szCs w:val="24"/>
              </w:rPr>
              <w:t xml:space="preserve"> is used according to OSHS.</w:t>
            </w:r>
            <w:r w:rsidRPr="006A1B23">
              <w:rPr>
                <w:rFonts w:ascii="Times New Roman" w:hAnsi="Times New Roman"/>
                <w:sz w:val="24"/>
                <w:szCs w:val="24"/>
              </w:rPr>
              <w:tab/>
            </w:r>
          </w:p>
        </w:tc>
      </w:tr>
      <w:tr w:rsidR="008468B8" w:rsidRPr="006A1B23" w14:paraId="32E52F81" w14:textId="77777777" w:rsidTr="00B646F9">
        <w:tc>
          <w:tcPr>
            <w:tcW w:w="1604" w:type="pct"/>
          </w:tcPr>
          <w:p w14:paraId="7E48D672" w14:textId="77777777" w:rsidR="008468B8" w:rsidRPr="006A1B23" w:rsidRDefault="008468B8" w:rsidP="00480ED9">
            <w:pPr>
              <w:numPr>
                <w:ilvl w:val="0"/>
                <w:numId w:val="42"/>
              </w:numPr>
              <w:spacing w:after="0"/>
              <w:rPr>
                <w:rFonts w:ascii="Times New Roman" w:hAnsi="Times New Roman"/>
                <w:sz w:val="24"/>
                <w:szCs w:val="24"/>
              </w:rPr>
            </w:pPr>
            <w:r w:rsidRPr="006A1B23">
              <w:rPr>
                <w:rFonts w:ascii="Times New Roman" w:hAnsi="Times New Roman"/>
                <w:sz w:val="24"/>
                <w:szCs w:val="24"/>
              </w:rPr>
              <w:t>Control environmental Pollution</w:t>
            </w:r>
          </w:p>
        </w:tc>
        <w:tc>
          <w:tcPr>
            <w:tcW w:w="3396" w:type="pct"/>
          </w:tcPr>
          <w:p w14:paraId="4B57DC75"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b/>
                <w:i/>
                <w:sz w:val="24"/>
                <w:szCs w:val="24"/>
              </w:rPr>
              <w:t>Environmental pollution</w:t>
            </w:r>
            <w:r w:rsidRPr="006A1B23">
              <w:rPr>
                <w:rFonts w:ascii="Times New Roman" w:hAnsi="Times New Roman"/>
                <w:i/>
                <w:sz w:val="24"/>
                <w:szCs w:val="24"/>
              </w:rPr>
              <w:t xml:space="preserve"> </w:t>
            </w:r>
            <w:r w:rsidRPr="006A1B23">
              <w:rPr>
                <w:rFonts w:ascii="Times New Roman" w:hAnsi="Times New Roman"/>
                <w:b/>
                <w:i/>
                <w:sz w:val="24"/>
                <w:szCs w:val="24"/>
              </w:rPr>
              <w:t>control measures</w:t>
            </w:r>
            <w:r w:rsidRPr="006A1B23">
              <w:rPr>
                <w:rFonts w:ascii="Times New Roman" w:hAnsi="Times New Roman"/>
                <w:sz w:val="24"/>
                <w:szCs w:val="24"/>
              </w:rPr>
              <w:t xml:space="preserve"> are complied with following standard protocol.</w:t>
            </w:r>
            <w:r w:rsidRPr="006A1B23">
              <w:rPr>
                <w:rFonts w:ascii="Times New Roman" w:hAnsi="Times New Roman"/>
                <w:sz w:val="24"/>
                <w:szCs w:val="24"/>
              </w:rPr>
              <w:tab/>
            </w:r>
          </w:p>
          <w:p w14:paraId="04B156E4"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sz w:val="24"/>
                <w:szCs w:val="24"/>
              </w:rPr>
              <w:t>Procedures for solid waste management are observed according Environmental Management and Coordination Act 1999</w:t>
            </w:r>
          </w:p>
          <w:p w14:paraId="225F08E6"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sz w:val="24"/>
                <w:szCs w:val="24"/>
              </w:rPr>
              <w:t>Methods for minimizing noise pollution complied following environmental regulations.</w:t>
            </w:r>
          </w:p>
        </w:tc>
      </w:tr>
      <w:tr w:rsidR="008468B8" w:rsidRPr="006A1B23" w14:paraId="24A3C3DC" w14:textId="77777777" w:rsidTr="00B646F9">
        <w:tc>
          <w:tcPr>
            <w:tcW w:w="1604" w:type="pct"/>
          </w:tcPr>
          <w:p w14:paraId="1D5C3A70" w14:textId="77777777" w:rsidR="008468B8" w:rsidRPr="006A1B23" w:rsidRDefault="008468B8" w:rsidP="00480ED9">
            <w:pPr>
              <w:numPr>
                <w:ilvl w:val="0"/>
                <w:numId w:val="42"/>
              </w:numPr>
              <w:spacing w:after="0"/>
              <w:rPr>
                <w:rFonts w:ascii="Times New Roman" w:hAnsi="Times New Roman"/>
                <w:sz w:val="24"/>
                <w:szCs w:val="24"/>
              </w:rPr>
            </w:pPr>
            <w:r w:rsidRPr="006A1B23">
              <w:rPr>
                <w:rFonts w:ascii="Times New Roman" w:hAnsi="Times New Roman"/>
                <w:sz w:val="24"/>
                <w:szCs w:val="24"/>
              </w:rPr>
              <w:t xml:space="preserve">Demonstrate sustainable use of resource </w:t>
            </w:r>
          </w:p>
        </w:tc>
        <w:tc>
          <w:tcPr>
            <w:tcW w:w="3396" w:type="pct"/>
          </w:tcPr>
          <w:p w14:paraId="763A949B"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sz w:val="24"/>
                <w:szCs w:val="24"/>
              </w:rPr>
              <w:t>Methods for minimizing wastage are complied with.</w:t>
            </w:r>
          </w:p>
          <w:p w14:paraId="4063E7CF"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b/>
                <w:i/>
                <w:sz w:val="24"/>
                <w:szCs w:val="24"/>
              </w:rPr>
              <w:t>Waste management procedures</w:t>
            </w:r>
            <w:r w:rsidRPr="006A1B23">
              <w:rPr>
                <w:rFonts w:ascii="Times New Roman" w:hAnsi="Times New Roman"/>
                <w:sz w:val="24"/>
                <w:szCs w:val="24"/>
              </w:rPr>
              <w:t xml:space="preserve"> are employed following principles of </w:t>
            </w:r>
            <w:r w:rsidRPr="006A1B23">
              <w:rPr>
                <w:rFonts w:ascii="Times New Roman" w:hAnsi="Times New Roman"/>
                <w:sz w:val="24"/>
                <w:szCs w:val="24"/>
                <w:shd w:val="clear" w:color="auto" w:fill="FFFFFF"/>
              </w:rPr>
              <w:t xml:space="preserve">3Rs </w:t>
            </w:r>
            <w:r w:rsidRPr="006A1B23">
              <w:rPr>
                <w:rFonts w:ascii="Times New Roman" w:hAnsi="Times New Roman"/>
                <w:sz w:val="24"/>
                <w:szCs w:val="24"/>
              </w:rPr>
              <w:t>(Reduce, Reuse, Recycle)</w:t>
            </w:r>
          </w:p>
          <w:p w14:paraId="53C0C072" w14:textId="77777777" w:rsidR="008468B8" w:rsidRPr="006A1B23" w:rsidRDefault="008468B8" w:rsidP="00480ED9">
            <w:pPr>
              <w:numPr>
                <w:ilvl w:val="1"/>
                <w:numId w:val="42"/>
              </w:numPr>
              <w:spacing w:after="0"/>
              <w:rPr>
                <w:rFonts w:ascii="Times New Roman" w:hAnsi="Times New Roman"/>
                <w:sz w:val="24"/>
                <w:szCs w:val="24"/>
              </w:rPr>
            </w:pPr>
            <w:r w:rsidRPr="006A1B23">
              <w:rPr>
                <w:rFonts w:ascii="Times New Roman" w:hAnsi="Times New Roman"/>
                <w:sz w:val="24"/>
                <w:szCs w:val="24"/>
              </w:rPr>
              <w:t xml:space="preserve">Methods for economizing or reducing </w:t>
            </w:r>
            <w:r w:rsidRPr="006A1B23">
              <w:rPr>
                <w:rFonts w:ascii="Times New Roman" w:hAnsi="Times New Roman"/>
                <w:b/>
                <w:i/>
                <w:sz w:val="24"/>
                <w:szCs w:val="24"/>
              </w:rPr>
              <w:t>resource</w:t>
            </w:r>
            <w:r w:rsidRPr="006A1B23">
              <w:rPr>
                <w:rFonts w:ascii="Times New Roman" w:hAnsi="Times New Roman"/>
                <w:b/>
                <w:sz w:val="24"/>
                <w:szCs w:val="24"/>
              </w:rPr>
              <w:t xml:space="preserve"> </w:t>
            </w:r>
            <w:r w:rsidRPr="006A1B23">
              <w:rPr>
                <w:rFonts w:ascii="Times New Roman" w:hAnsi="Times New Roman"/>
                <w:sz w:val="24"/>
                <w:szCs w:val="24"/>
              </w:rPr>
              <w:t>consumption are practiced.</w:t>
            </w:r>
          </w:p>
        </w:tc>
      </w:tr>
    </w:tbl>
    <w:p w14:paraId="399D9EB9" w14:textId="77777777" w:rsidR="008468B8" w:rsidRPr="006A1B23" w:rsidRDefault="008468B8" w:rsidP="008468B8">
      <w:pPr>
        <w:rPr>
          <w:rFonts w:ascii="Times New Roman" w:hAnsi="Times New Roman"/>
          <w:b/>
          <w:sz w:val="24"/>
          <w:szCs w:val="24"/>
        </w:rPr>
      </w:pPr>
    </w:p>
    <w:p w14:paraId="6EDEE3D7"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RANGE</w:t>
      </w:r>
    </w:p>
    <w:p w14:paraId="77D797A1"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24E0E451" w14:textId="77777777" w:rsidR="008468B8" w:rsidRPr="006A1B23" w:rsidRDefault="008468B8" w:rsidP="008468B8">
      <w:pPr>
        <w:jc w:val="both"/>
        <w:rPr>
          <w:rFonts w:ascii="Times New Roman" w:hAnsi="Times New Roman"/>
          <w:sz w:val="24"/>
          <w:szCs w:val="24"/>
        </w:rPr>
      </w:pPr>
    </w:p>
    <w:p w14:paraId="62A3AF65" w14:textId="77777777" w:rsidR="008468B8" w:rsidRPr="006A1B23" w:rsidRDefault="008468B8" w:rsidP="008468B8">
      <w:pPr>
        <w:jc w:val="both"/>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468B8" w:rsidRPr="006A1B23" w14:paraId="172BD648" w14:textId="77777777" w:rsidTr="00B646F9">
        <w:trPr>
          <w:cantSplit/>
        </w:trPr>
        <w:tc>
          <w:tcPr>
            <w:tcW w:w="1633" w:type="pct"/>
          </w:tcPr>
          <w:p w14:paraId="3C8CA9D5"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Variable</w:t>
            </w:r>
          </w:p>
        </w:tc>
        <w:tc>
          <w:tcPr>
            <w:tcW w:w="3367" w:type="pct"/>
          </w:tcPr>
          <w:p w14:paraId="7B5C18AE"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Range</w:t>
            </w:r>
          </w:p>
        </w:tc>
      </w:tr>
      <w:tr w:rsidR="008468B8" w:rsidRPr="006A1B23" w14:paraId="3CF5B4AA" w14:textId="77777777" w:rsidTr="00B646F9">
        <w:trPr>
          <w:cantSplit/>
        </w:trPr>
        <w:tc>
          <w:tcPr>
            <w:tcW w:w="1633" w:type="pct"/>
          </w:tcPr>
          <w:p w14:paraId="07C8406E" w14:textId="77777777" w:rsidR="008468B8" w:rsidRPr="006A1B23" w:rsidRDefault="008468B8" w:rsidP="00480ED9">
            <w:pPr>
              <w:numPr>
                <w:ilvl w:val="0"/>
                <w:numId w:val="82"/>
              </w:numPr>
              <w:tabs>
                <w:tab w:val="left" w:pos="-2898"/>
              </w:tabs>
              <w:spacing w:after="0"/>
              <w:rPr>
                <w:rFonts w:ascii="Times New Roman" w:hAnsi="Times New Roman"/>
                <w:bCs/>
                <w:iCs/>
                <w:sz w:val="24"/>
                <w:szCs w:val="24"/>
              </w:rPr>
            </w:pPr>
            <w:r w:rsidRPr="006A1B23">
              <w:rPr>
                <w:rFonts w:ascii="Times New Roman" w:hAnsi="Times New Roman"/>
                <w:bCs/>
                <w:iCs/>
                <w:sz w:val="24"/>
                <w:szCs w:val="24"/>
              </w:rPr>
              <w:t>PPE may include but  not limited to:</w:t>
            </w:r>
          </w:p>
        </w:tc>
        <w:tc>
          <w:tcPr>
            <w:tcW w:w="3367" w:type="pct"/>
          </w:tcPr>
          <w:p w14:paraId="285C7F40" w14:textId="77777777" w:rsidR="008468B8" w:rsidRPr="006A1B23" w:rsidRDefault="008468B8" w:rsidP="00480ED9">
            <w:pPr>
              <w:pStyle w:val="ListParagraph"/>
              <w:numPr>
                <w:ilvl w:val="0"/>
                <w:numId w:val="116"/>
              </w:numPr>
              <w:spacing w:after="0"/>
              <w:rPr>
                <w:rFonts w:ascii="Times New Roman" w:hAnsi="Times New Roman"/>
                <w:sz w:val="24"/>
                <w:szCs w:val="24"/>
              </w:rPr>
            </w:pPr>
            <w:r w:rsidRPr="006A1B23">
              <w:rPr>
                <w:rFonts w:ascii="Times New Roman" w:hAnsi="Times New Roman"/>
                <w:sz w:val="24"/>
                <w:szCs w:val="24"/>
              </w:rPr>
              <w:t>Mask</w:t>
            </w:r>
          </w:p>
          <w:p w14:paraId="7F8A7211" w14:textId="77777777" w:rsidR="008468B8" w:rsidRPr="006A1B23" w:rsidRDefault="008468B8" w:rsidP="00480ED9">
            <w:pPr>
              <w:pStyle w:val="ListParagraph"/>
              <w:numPr>
                <w:ilvl w:val="0"/>
                <w:numId w:val="116"/>
              </w:numPr>
              <w:spacing w:after="0"/>
              <w:rPr>
                <w:rFonts w:ascii="Times New Roman" w:hAnsi="Times New Roman"/>
                <w:sz w:val="24"/>
                <w:szCs w:val="24"/>
              </w:rPr>
            </w:pPr>
            <w:r w:rsidRPr="006A1B23">
              <w:rPr>
                <w:rFonts w:ascii="Times New Roman" w:hAnsi="Times New Roman"/>
                <w:sz w:val="24"/>
                <w:szCs w:val="24"/>
              </w:rPr>
              <w:t>Gloves</w:t>
            </w:r>
          </w:p>
          <w:p w14:paraId="7D4702BD" w14:textId="77777777" w:rsidR="008468B8" w:rsidRPr="006A1B23" w:rsidRDefault="008468B8" w:rsidP="00480ED9">
            <w:pPr>
              <w:pStyle w:val="ListParagraph"/>
              <w:numPr>
                <w:ilvl w:val="0"/>
                <w:numId w:val="116"/>
              </w:numPr>
              <w:spacing w:after="0"/>
              <w:rPr>
                <w:rFonts w:ascii="Times New Roman" w:hAnsi="Times New Roman"/>
                <w:sz w:val="24"/>
                <w:szCs w:val="24"/>
              </w:rPr>
            </w:pPr>
            <w:r w:rsidRPr="006A1B23">
              <w:rPr>
                <w:rFonts w:ascii="Times New Roman" w:hAnsi="Times New Roman"/>
                <w:sz w:val="24"/>
                <w:szCs w:val="24"/>
              </w:rPr>
              <w:t>Goggles</w:t>
            </w:r>
          </w:p>
          <w:p w14:paraId="28410393" w14:textId="77777777" w:rsidR="008468B8" w:rsidRPr="006A1B23" w:rsidRDefault="008468B8" w:rsidP="00480ED9">
            <w:pPr>
              <w:pStyle w:val="ListParagraph"/>
              <w:numPr>
                <w:ilvl w:val="0"/>
                <w:numId w:val="116"/>
              </w:numPr>
              <w:spacing w:after="0"/>
              <w:rPr>
                <w:rFonts w:ascii="Times New Roman" w:hAnsi="Times New Roman"/>
                <w:sz w:val="24"/>
                <w:szCs w:val="24"/>
              </w:rPr>
            </w:pPr>
            <w:r w:rsidRPr="006A1B23">
              <w:rPr>
                <w:rFonts w:ascii="Times New Roman" w:hAnsi="Times New Roman"/>
                <w:sz w:val="24"/>
                <w:szCs w:val="24"/>
              </w:rPr>
              <w:t>Safety hat</w:t>
            </w:r>
          </w:p>
          <w:p w14:paraId="6132DC11" w14:textId="77777777" w:rsidR="008468B8" w:rsidRPr="006A1B23" w:rsidRDefault="008468B8" w:rsidP="00480ED9">
            <w:pPr>
              <w:pStyle w:val="ListParagraph"/>
              <w:numPr>
                <w:ilvl w:val="0"/>
                <w:numId w:val="116"/>
              </w:numPr>
              <w:tabs>
                <w:tab w:val="left" w:pos="1646"/>
              </w:tabs>
              <w:spacing w:after="0"/>
              <w:rPr>
                <w:rFonts w:ascii="Times New Roman" w:hAnsi="Times New Roman"/>
                <w:sz w:val="24"/>
                <w:szCs w:val="24"/>
              </w:rPr>
            </w:pPr>
            <w:r w:rsidRPr="006A1B23">
              <w:rPr>
                <w:rFonts w:ascii="Times New Roman" w:hAnsi="Times New Roman"/>
                <w:sz w:val="24"/>
                <w:szCs w:val="24"/>
              </w:rPr>
              <w:t>Overall</w:t>
            </w:r>
            <w:r w:rsidRPr="006A1B23">
              <w:rPr>
                <w:rFonts w:ascii="Times New Roman" w:hAnsi="Times New Roman"/>
                <w:sz w:val="24"/>
                <w:szCs w:val="24"/>
              </w:rPr>
              <w:tab/>
            </w:r>
          </w:p>
          <w:p w14:paraId="773164D2" w14:textId="77777777" w:rsidR="008468B8" w:rsidRPr="006A1B23" w:rsidRDefault="008468B8" w:rsidP="00480ED9">
            <w:pPr>
              <w:pStyle w:val="ListParagraph"/>
              <w:numPr>
                <w:ilvl w:val="0"/>
                <w:numId w:val="116"/>
              </w:numPr>
              <w:tabs>
                <w:tab w:val="left" w:pos="1646"/>
              </w:tabs>
              <w:spacing w:after="0"/>
              <w:rPr>
                <w:rFonts w:ascii="Times New Roman" w:hAnsi="Times New Roman"/>
                <w:sz w:val="24"/>
                <w:szCs w:val="24"/>
              </w:rPr>
            </w:pPr>
            <w:r w:rsidRPr="006A1B23">
              <w:rPr>
                <w:rFonts w:ascii="Times New Roman" w:hAnsi="Times New Roman"/>
                <w:sz w:val="24"/>
                <w:szCs w:val="24"/>
              </w:rPr>
              <w:t>Hearing protector</w:t>
            </w:r>
          </w:p>
        </w:tc>
      </w:tr>
      <w:tr w:rsidR="008468B8" w:rsidRPr="006A1B23" w14:paraId="600FF256" w14:textId="77777777" w:rsidTr="00B646F9">
        <w:trPr>
          <w:cantSplit/>
        </w:trPr>
        <w:tc>
          <w:tcPr>
            <w:tcW w:w="1633" w:type="pct"/>
          </w:tcPr>
          <w:p w14:paraId="3920B8A6" w14:textId="77777777" w:rsidR="008468B8" w:rsidRPr="006A1B23" w:rsidRDefault="008468B8" w:rsidP="00480ED9">
            <w:pPr>
              <w:numPr>
                <w:ilvl w:val="0"/>
                <w:numId w:val="82"/>
              </w:numPr>
              <w:tabs>
                <w:tab w:val="left" w:pos="-2898"/>
              </w:tabs>
              <w:spacing w:after="0"/>
              <w:rPr>
                <w:rFonts w:ascii="Times New Roman" w:hAnsi="Times New Roman"/>
                <w:bCs/>
                <w:iCs/>
                <w:sz w:val="24"/>
                <w:szCs w:val="24"/>
              </w:rPr>
            </w:pPr>
            <w:r w:rsidRPr="006A1B23">
              <w:rPr>
                <w:rFonts w:ascii="Times New Roman" w:hAnsi="Times New Roman"/>
                <w:bCs/>
                <w:iCs/>
                <w:sz w:val="24"/>
                <w:szCs w:val="24"/>
              </w:rPr>
              <w:t>Environmental pollution control measures may include but  not limited to:</w:t>
            </w:r>
          </w:p>
          <w:p w14:paraId="37587872" w14:textId="77777777" w:rsidR="008468B8" w:rsidRPr="006A1B23" w:rsidRDefault="008468B8" w:rsidP="00B646F9">
            <w:pPr>
              <w:tabs>
                <w:tab w:val="left" w:pos="-2898"/>
              </w:tabs>
              <w:ind w:left="318"/>
              <w:rPr>
                <w:rFonts w:ascii="Times New Roman" w:hAnsi="Times New Roman"/>
                <w:bCs/>
                <w:iCs/>
                <w:sz w:val="24"/>
                <w:szCs w:val="24"/>
              </w:rPr>
            </w:pPr>
          </w:p>
        </w:tc>
        <w:tc>
          <w:tcPr>
            <w:tcW w:w="3367" w:type="pct"/>
          </w:tcPr>
          <w:p w14:paraId="58117379" w14:textId="77777777" w:rsidR="008468B8" w:rsidRPr="006A1B23" w:rsidRDefault="008468B8" w:rsidP="00480ED9">
            <w:pPr>
              <w:pStyle w:val="ListParagraph"/>
              <w:widowControl w:val="0"/>
              <w:numPr>
                <w:ilvl w:val="0"/>
                <w:numId w:val="116"/>
              </w:numPr>
              <w:adjustRightInd w:val="0"/>
              <w:spacing w:after="0"/>
              <w:textAlignment w:val="baseline"/>
              <w:rPr>
                <w:rFonts w:ascii="Times New Roman" w:hAnsi="Times New Roman"/>
                <w:sz w:val="24"/>
                <w:szCs w:val="24"/>
              </w:rPr>
            </w:pPr>
            <w:r w:rsidRPr="006A1B23">
              <w:rPr>
                <w:rFonts w:ascii="Times New Roman" w:hAnsi="Times New Roman"/>
                <w:sz w:val="24"/>
                <w:szCs w:val="24"/>
              </w:rPr>
              <w:t>Methods for minimizing or stopping spread and ingestion of airborne particles</w:t>
            </w:r>
          </w:p>
          <w:p w14:paraId="3087BC6E" w14:textId="77777777" w:rsidR="008468B8" w:rsidRPr="006A1B23" w:rsidRDefault="008468B8" w:rsidP="00480ED9">
            <w:pPr>
              <w:pStyle w:val="ListParagraph"/>
              <w:widowControl w:val="0"/>
              <w:numPr>
                <w:ilvl w:val="0"/>
                <w:numId w:val="116"/>
              </w:numPr>
              <w:adjustRightInd w:val="0"/>
              <w:spacing w:after="0"/>
              <w:textAlignment w:val="baseline"/>
              <w:rPr>
                <w:rFonts w:ascii="Times New Roman" w:hAnsi="Times New Roman"/>
                <w:sz w:val="24"/>
                <w:szCs w:val="24"/>
              </w:rPr>
            </w:pPr>
            <w:r w:rsidRPr="006A1B23">
              <w:rPr>
                <w:rFonts w:ascii="Times New Roman" w:hAnsi="Times New Roman"/>
                <w:sz w:val="24"/>
                <w:szCs w:val="24"/>
              </w:rPr>
              <w:t>Methods for minimizing or stopping spread and ingestion of gases and fumes</w:t>
            </w:r>
          </w:p>
          <w:p w14:paraId="625488C6" w14:textId="77777777" w:rsidR="008468B8" w:rsidRPr="006A1B23" w:rsidRDefault="008468B8" w:rsidP="00480ED9">
            <w:pPr>
              <w:pStyle w:val="ListParagraph"/>
              <w:widowControl w:val="0"/>
              <w:numPr>
                <w:ilvl w:val="0"/>
                <w:numId w:val="116"/>
              </w:numPr>
              <w:adjustRightInd w:val="0"/>
              <w:spacing w:after="0"/>
              <w:textAlignment w:val="baseline"/>
              <w:rPr>
                <w:rFonts w:ascii="Times New Roman" w:hAnsi="Times New Roman"/>
                <w:sz w:val="24"/>
                <w:szCs w:val="24"/>
              </w:rPr>
            </w:pPr>
            <w:r w:rsidRPr="006A1B23">
              <w:rPr>
                <w:rFonts w:ascii="Times New Roman" w:hAnsi="Times New Roman"/>
                <w:sz w:val="24"/>
                <w:szCs w:val="24"/>
              </w:rPr>
              <w:t>Methods for minimizing or stopping spread and ingestion of liquid wastes</w:t>
            </w:r>
          </w:p>
        </w:tc>
      </w:tr>
      <w:tr w:rsidR="008468B8" w:rsidRPr="006A1B23" w14:paraId="55DC19E8" w14:textId="77777777" w:rsidTr="00B646F9">
        <w:trPr>
          <w:cantSplit/>
          <w:trHeight w:val="1416"/>
        </w:trPr>
        <w:tc>
          <w:tcPr>
            <w:tcW w:w="1633" w:type="pct"/>
          </w:tcPr>
          <w:p w14:paraId="5ED0C859" w14:textId="77777777" w:rsidR="008468B8" w:rsidRPr="006A1B23" w:rsidRDefault="008468B8" w:rsidP="00480ED9">
            <w:pPr>
              <w:numPr>
                <w:ilvl w:val="0"/>
                <w:numId w:val="82"/>
              </w:numPr>
              <w:spacing w:after="0"/>
              <w:rPr>
                <w:rFonts w:ascii="Times New Roman" w:hAnsi="Times New Roman"/>
                <w:bCs/>
                <w:iCs/>
                <w:sz w:val="24"/>
                <w:szCs w:val="24"/>
              </w:rPr>
            </w:pPr>
            <w:r w:rsidRPr="006A1B23">
              <w:rPr>
                <w:rFonts w:ascii="Times New Roman" w:hAnsi="Times New Roman"/>
                <w:bCs/>
                <w:iCs/>
                <w:sz w:val="24"/>
                <w:szCs w:val="24"/>
              </w:rPr>
              <w:t>Waste management procedures may include but  not limited to:</w:t>
            </w:r>
          </w:p>
        </w:tc>
        <w:tc>
          <w:tcPr>
            <w:tcW w:w="3367" w:type="pct"/>
          </w:tcPr>
          <w:p w14:paraId="0AA2E8E2" w14:textId="77777777" w:rsidR="008468B8" w:rsidRPr="006A1B23" w:rsidRDefault="008468B8" w:rsidP="00480ED9">
            <w:pPr>
              <w:pStyle w:val="ListParagraph"/>
              <w:numPr>
                <w:ilvl w:val="0"/>
                <w:numId w:val="116"/>
              </w:numPr>
              <w:tabs>
                <w:tab w:val="num" w:pos="360"/>
              </w:tabs>
              <w:spacing w:after="0"/>
              <w:rPr>
                <w:rFonts w:ascii="Times New Roman" w:hAnsi="Times New Roman"/>
                <w:sz w:val="24"/>
                <w:szCs w:val="24"/>
              </w:rPr>
            </w:pPr>
            <w:r w:rsidRPr="006A1B23">
              <w:rPr>
                <w:rFonts w:ascii="Times New Roman" w:hAnsi="Times New Roman"/>
                <w:sz w:val="24"/>
                <w:szCs w:val="24"/>
              </w:rPr>
              <w:t>Sorting</w:t>
            </w:r>
          </w:p>
          <w:p w14:paraId="26CCE4D2" w14:textId="77777777" w:rsidR="008468B8" w:rsidRPr="006A1B23" w:rsidRDefault="008468B8" w:rsidP="00480ED9">
            <w:pPr>
              <w:pStyle w:val="ListParagraph"/>
              <w:numPr>
                <w:ilvl w:val="0"/>
                <w:numId w:val="116"/>
              </w:numPr>
              <w:tabs>
                <w:tab w:val="num" w:pos="360"/>
              </w:tabs>
              <w:spacing w:after="0"/>
              <w:rPr>
                <w:rFonts w:ascii="Times New Roman" w:hAnsi="Times New Roman"/>
                <w:sz w:val="24"/>
                <w:szCs w:val="24"/>
              </w:rPr>
            </w:pPr>
            <w:r w:rsidRPr="006A1B23">
              <w:rPr>
                <w:rFonts w:ascii="Times New Roman" w:hAnsi="Times New Roman"/>
                <w:sz w:val="24"/>
                <w:szCs w:val="24"/>
              </w:rPr>
              <w:t xml:space="preserve">Storing of items </w:t>
            </w:r>
          </w:p>
          <w:p w14:paraId="1D73010B" w14:textId="77777777" w:rsidR="008468B8" w:rsidRPr="006A1B23" w:rsidRDefault="008468B8" w:rsidP="00480ED9">
            <w:pPr>
              <w:pStyle w:val="ListParagraph"/>
              <w:numPr>
                <w:ilvl w:val="0"/>
                <w:numId w:val="116"/>
              </w:numPr>
              <w:tabs>
                <w:tab w:val="num" w:pos="360"/>
              </w:tabs>
              <w:spacing w:after="0"/>
              <w:rPr>
                <w:rFonts w:ascii="Times New Roman" w:hAnsi="Times New Roman"/>
                <w:sz w:val="24"/>
                <w:szCs w:val="24"/>
              </w:rPr>
            </w:pPr>
            <w:r w:rsidRPr="006A1B23">
              <w:rPr>
                <w:rFonts w:ascii="Times New Roman" w:hAnsi="Times New Roman"/>
                <w:sz w:val="24"/>
                <w:szCs w:val="24"/>
              </w:rPr>
              <w:t>Recycling of items</w:t>
            </w:r>
          </w:p>
          <w:p w14:paraId="5FFBB1AD" w14:textId="77777777" w:rsidR="008468B8" w:rsidRPr="006A1B23" w:rsidRDefault="008468B8" w:rsidP="00480ED9">
            <w:pPr>
              <w:pStyle w:val="ListParagraph"/>
              <w:numPr>
                <w:ilvl w:val="0"/>
                <w:numId w:val="116"/>
              </w:numPr>
              <w:tabs>
                <w:tab w:val="num" w:pos="360"/>
              </w:tabs>
              <w:spacing w:after="0"/>
              <w:rPr>
                <w:rFonts w:ascii="Times New Roman" w:hAnsi="Times New Roman"/>
                <w:sz w:val="24"/>
                <w:szCs w:val="24"/>
              </w:rPr>
            </w:pPr>
            <w:r w:rsidRPr="006A1B23">
              <w:rPr>
                <w:rFonts w:ascii="Times New Roman" w:hAnsi="Times New Roman"/>
                <w:sz w:val="24"/>
                <w:szCs w:val="24"/>
              </w:rPr>
              <w:t>Disposal of items</w:t>
            </w:r>
          </w:p>
        </w:tc>
      </w:tr>
      <w:tr w:rsidR="008468B8" w:rsidRPr="006A1B23" w14:paraId="40596BD0" w14:textId="77777777" w:rsidTr="00B646F9">
        <w:trPr>
          <w:cantSplit/>
        </w:trPr>
        <w:tc>
          <w:tcPr>
            <w:tcW w:w="1633" w:type="pct"/>
          </w:tcPr>
          <w:p w14:paraId="77DAADDF" w14:textId="77777777" w:rsidR="008468B8" w:rsidRPr="006A1B23" w:rsidRDefault="008468B8" w:rsidP="00480ED9">
            <w:pPr>
              <w:numPr>
                <w:ilvl w:val="0"/>
                <w:numId w:val="82"/>
              </w:numPr>
              <w:spacing w:after="0"/>
              <w:rPr>
                <w:rFonts w:ascii="Times New Roman" w:hAnsi="Times New Roman"/>
                <w:bCs/>
                <w:iCs/>
                <w:sz w:val="24"/>
                <w:szCs w:val="24"/>
              </w:rPr>
            </w:pPr>
            <w:r w:rsidRPr="006A1B23">
              <w:rPr>
                <w:rFonts w:ascii="Times New Roman" w:hAnsi="Times New Roman"/>
                <w:bCs/>
                <w:iCs/>
                <w:sz w:val="24"/>
                <w:szCs w:val="24"/>
              </w:rPr>
              <w:t>Resources may include but  not limited to:</w:t>
            </w:r>
          </w:p>
          <w:p w14:paraId="1B4D46FD" w14:textId="77777777" w:rsidR="008468B8" w:rsidRPr="006A1B23" w:rsidRDefault="008468B8" w:rsidP="00B646F9">
            <w:pPr>
              <w:tabs>
                <w:tab w:val="left" w:pos="-2898"/>
              </w:tabs>
              <w:ind w:left="720"/>
              <w:rPr>
                <w:rFonts w:ascii="Times New Roman" w:hAnsi="Times New Roman"/>
                <w:bCs/>
                <w:iCs/>
                <w:sz w:val="24"/>
                <w:szCs w:val="24"/>
              </w:rPr>
            </w:pPr>
          </w:p>
        </w:tc>
        <w:tc>
          <w:tcPr>
            <w:tcW w:w="3367" w:type="pct"/>
          </w:tcPr>
          <w:p w14:paraId="7EA91EDD" w14:textId="77777777" w:rsidR="008468B8" w:rsidRPr="006A1B23" w:rsidRDefault="008468B8" w:rsidP="00480ED9">
            <w:pPr>
              <w:pStyle w:val="ListParagraph"/>
              <w:numPr>
                <w:ilvl w:val="0"/>
                <w:numId w:val="116"/>
              </w:numPr>
              <w:tabs>
                <w:tab w:val="num" w:pos="450"/>
              </w:tabs>
              <w:spacing w:after="0"/>
              <w:rPr>
                <w:rFonts w:ascii="Times New Roman" w:hAnsi="Times New Roman"/>
                <w:sz w:val="24"/>
                <w:szCs w:val="24"/>
              </w:rPr>
            </w:pPr>
            <w:r w:rsidRPr="006A1B23">
              <w:rPr>
                <w:rFonts w:ascii="Times New Roman" w:hAnsi="Times New Roman"/>
                <w:sz w:val="24"/>
                <w:szCs w:val="24"/>
              </w:rPr>
              <w:t>Electric</w:t>
            </w:r>
          </w:p>
          <w:p w14:paraId="39120503" w14:textId="77777777" w:rsidR="008468B8" w:rsidRPr="006A1B23" w:rsidRDefault="008468B8" w:rsidP="00480ED9">
            <w:pPr>
              <w:pStyle w:val="ListParagraph"/>
              <w:numPr>
                <w:ilvl w:val="0"/>
                <w:numId w:val="116"/>
              </w:numPr>
              <w:tabs>
                <w:tab w:val="num" w:pos="450"/>
              </w:tabs>
              <w:spacing w:after="0"/>
              <w:rPr>
                <w:rFonts w:ascii="Times New Roman" w:hAnsi="Times New Roman"/>
                <w:sz w:val="24"/>
                <w:szCs w:val="24"/>
              </w:rPr>
            </w:pPr>
            <w:r w:rsidRPr="006A1B23">
              <w:rPr>
                <w:rFonts w:ascii="Times New Roman" w:hAnsi="Times New Roman"/>
                <w:sz w:val="24"/>
                <w:szCs w:val="24"/>
              </w:rPr>
              <w:t>Water</w:t>
            </w:r>
          </w:p>
          <w:p w14:paraId="03572055" w14:textId="77777777" w:rsidR="008468B8" w:rsidRPr="006A1B23" w:rsidRDefault="008468B8" w:rsidP="00480ED9">
            <w:pPr>
              <w:pStyle w:val="ListParagraph"/>
              <w:numPr>
                <w:ilvl w:val="0"/>
                <w:numId w:val="116"/>
              </w:numPr>
              <w:tabs>
                <w:tab w:val="num" w:pos="450"/>
              </w:tabs>
              <w:spacing w:after="0"/>
              <w:rPr>
                <w:rFonts w:ascii="Times New Roman" w:hAnsi="Times New Roman"/>
                <w:sz w:val="24"/>
                <w:szCs w:val="24"/>
              </w:rPr>
            </w:pPr>
            <w:r w:rsidRPr="006A1B23">
              <w:rPr>
                <w:rFonts w:ascii="Times New Roman" w:hAnsi="Times New Roman"/>
                <w:sz w:val="24"/>
                <w:szCs w:val="24"/>
              </w:rPr>
              <w:t>Fuel</w:t>
            </w:r>
          </w:p>
          <w:p w14:paraId="408000FF" w14:textId="77777777" w:rsidR="008468B8" w:rsidRPr="006A1B23" w:rsidRDefault="008468B8" w:rsidP="00480ED9">
            <w:pPr>
              <w:pStyle w:val="ListParagraph"/>
              <w:numPr>
                <w:ilvl w:val="0"/>
                <w:numId w:val="116"/>
              </w:numPr>
              <w:tabs>
                <w:tab w:val="num" w:pos="450"/>
              </w:tabs>
              <w:spacing w:after="0"/>
              <w:rPr>
                <w:rFonts w:ascii="Times New Roman" w:hAnsi="Times New Roman"/>
                <w:sz w:val="24"/>
                <w:szCs w:val="24"/>
              </w:rPr>
            </w:pPr>
            <w:r w:rsidRPr="006A1B23">
              <w:rPr>
                <w:rFonts w:ascii="Times New Roman" w:hAnsi="Times New Roman"/>
                <w:sz w:val="24"/>
                <w:szCs w:val="24"/>
              </w:rPr>
              <w:t>Telecommunications</w:t>
            </w:r>
          </w:p>
          <w:p w14:paraId="09B2FF3F" w14:textId="77777777" w:rsidR="008468B8" w:rsidRPr="006A1B23" w:rsidRDefault="008468B8" w:rsidP="00480ED9">
            <w:pPr>
              <w:pStyle w:val="ListParagraph"/>
              <w:numPr>
                <w:ilvl w:val="0"/>
                <w:numId w:val="116"/>
              </w:numPr>
              <w:spacing w:after="0"/>
              <w:rPr>
                <w:rFonts w:ascii="Times New Roman" w:hAnsi="Times New Roman"/>
                <w:sz w:val="24"/>
                <w:szCs w:val="24"/>
              </w:rPr>
            </w:pPr>
            <w:r w:rsidRPr="006A1B23">
              <w:rPr>
                <w:rFonts w:ascii="Times New Roman" w:hAnsi="Times New Roman"/>
                <w:sz w:val="24"/>
                <w:szCs w:val="24"/>
              </w:rPr>
              <w:t>Supplies</w:t>
            </w:r>
          </w:p>
          <w:p w14:paraId="32F6C7BD" w14:textId="77777777" w:rsidR="008468B8" w:rsidRPr="006A1B23" w:rsidRDefault="008468B8" w:rsidP="00480ED9">
            <w:pPr>
              <w:pStyle w:val="ListParagraph"/>
              <w:numPr>
                <w:ilvl w:val="0"/>
                <w:numId w:val="116"/>
              </w:numPr>
              <w:tabs>
                <w:tab w:val="num" w:pos="360"/>
              </w:tabs>
              <w:spacing w:after="0"/>
              <w:rPr>
                <w:rFonts w:ascii="Times New Roman" w:hAnsi="Times New Roman"/>
                <w:sz w:val="24"/>
                <w:szCs w:val="24"/>
              </w:rPr>
            </w:pPr>
            <w:r w:rsidRPr="006A1B23">
              <w:rPr>
                <w:rFonts w:ascii="Times New Roman" w:hAnsi="Times New Roman"/>
                <w:sz w:val="24"/>
                <w:szCs w:val="24"/>
              </w:rPr>
              <w:t>Materials</w:t>
            </w:r>
          </w:p>
        </w:tc>
      </w:tr>
      <w:tr w:rsidR="008468B8" w:rsidRPr="006A1B23" w14:paraId="3EA0D12D" w14:textId="77777777" w:rsidTr="00B646F9">
        <w:trPr>
          <w:cantSplit/>
        </w:trPr>
        <w:tc>
          <w:tcPr>
            <w:tcW w:w="1633" w:type="pct"/>
          </w:tcPr>
          <w:p w14:paraId="4189CF59" w14:textId="77777777" w:rsidR="008468B8" w:rsidRPr="006A1B23" w:rsidRDefault="008468B8" w:rsidP="00480ED9">
            <w:pPr>
              <w:widowControl w:val="0"/>
              <w:numPr>
                <w:ilvl w:val="0"/>
                <w:numId w:val="82"/>
              </w:numPr>
              <w:adjustRightInd w:val="0"/>
              <w:spacing w:after="0"/>
              <w:textAlignment w:val="baseline"/>
              <w:rPr>
                <w:rFonts w:ascii="Times New Roman" w:hAnsi="Times New Roman"/>
                <w:bCs/>
                <w:iCs/>
                <w:sz w:val="24"/>
                <w:szCs w:val="24"/>
              </w:rPr>
            </w:pPr>
            <w:r w:rsidRPr="006A1B23">
              <w:rPr>
                <w:rFonts w:ascii="Times New Roman" w:hAnsi="Times New Roman"/>
                <w:bCs/>
                <w:iCs/>
                <w:sz w:val="24"/>
                <w:szCs w:val="24"/>
              </w:rPr>
              <w:t>Workplace environmental hazards may include but  not limited to:</w:t>
            </w:r>
          </w:p>
        </w:tc>
        <w:tc>
          <w:tcPr>
            <w:tcW w:w="3367" w:type="pct"/>
          </w:tcPr>
          <w:p w14:paraId="5EE4596E" w14:textId="77777777" w:rsidR="008468B8" w:rsidRPr="006A1B23" w:rsidRDefault="008468B8" w:rsidP="00480ED9">
            <w:pPr>
              <w:pStyle w:val="ListParagraph"/>
              <w:widowControl w:val="0"/>
              <w:numPr>
                <w:ilvl w:val="0"/>
                <w:numId w:val="116"/>
              </w:numPr>
              <w:tabs>
                <w:tab w:val="num" w:pos="360"/>
              </w:tabs>
              <w:adjustRightInd w:val="0"/>
              <w:spacing w:after="0"/>
              <w:textAlignment w:val="baseline"/>
              <w:rPr>
                <w:rFonts w:ascii="Times New Roman" w:hAnsi="Times New Roman"/>
                <w:sz w:val="24"/>
                <w:szCs w:val="24"/>
              </w:rPr>
            </w:pPr>
            <w:r w:rsidRPr="006A1B23">
              <w:rPr>
                <w:rFonts w:ascii="Times New Roman" w:hAnsi="Times New Roman"/>
                <w:sz w:val="24"/>
                <w:szCs w:val="24"/>
              </w:rPr>
              <w:t>Biological hazards</w:t>
            </w:r>
          </w:p>
          <w:p w14:paraId="7947B177" w14:textId="77777777" w:rsidR="008468B8" w:rsidRPr="006A1B23" w:rsidRDefault="008468B8" w:rsidP="00480ED9">
            <w:pPr>
              <w:pStyle w:val="ListParagraph"/>
              <w:widowControl w:val="0"/>
              <w:numPr>
                <w:ilvl w:val="0"/>
                <w:numId w:val="116"/>
              </w:numPr>
              <w:tabs>
                <w:tab w:val="num" w:pos="360"/>
              </w:tabs>
              <w:adjustRightInd w:val="0"/>
              <w:spacing w:after="0"/>
              <w:textAlignment w:val="baseline"/>
              <w:rPr>
                <w:rFonts w:ascii="Times New Roman" w:hAnsi="Times New Roman"/>
                <w:sz w:val="24"/>
                <w:szCs w:val="24"/>
              </w:rPr>
            </w:pPr>
            <w:r w:rsidRPr="006A1B23">
              <w:rPr>
                <w:rFonts w:ascii="Times New Roman" w:hAnsi="Times New Roman"/>
                <w:sz w:val="24"/>
                <w:szCs w:val="24"/>
              </w:rPr>
              <w:t>Chemical and dust hazards</w:t>
            </w:r>
          </w:p>
          <w:p w14:paraId="4E7020A2" w14:textId="77777777" w:rsidR="008468B8" w:rsidRPr="006A1B23" w:rsidRDefault="008468B8" w:rsidP="00480ED9">
            <w:pPr>
              <w:pStyle w:val="ListParagraph"/>
              <w:widowControl w:val="0"/>
              <w:numPr>
                <w:ilvl w:val="0"/>
                <w:numId w:val="116"/>
              </w:numPr>
              <w:tabs>
                <w:tab w:val="num" w:pos="360"/>
              </w:tabs>
              <w:adjustRightInd w:val="0"/>
              <w:spacing w:after="0"/>
              <w:textAlignment w:val="baseline"/>
              <w:rPr>
                <w:rFonts w:ascii="Times New Roman" w:hAnsi="Times New Roman"/>
                <w:sz w:val="24"/>
                <w:szCs w:val="24"/>
              </w:rPr>
            </w:pPr>
            <w:r w:rsidRPr="006A1B23">
              <w:rPr>
                <w:rFonts w:ascii="Times New Roman" w:hAnsi="Times New Roman"/>
                <w:sz w:val="24"/>
                <w:szCs w:val="24"/>
              </w:rPr>
              <w:t>Physical hazards</w:t>
            </w:r>
          </w:p>
        </w:tc>
      </w:tr>
    </w:tbl>
    <w:p w14:paraId="3A857B86" w14:textId="77777777" w:rsidR="008468B8" w:rsidRPr="006A1B23" w:rsidRDefault="008468B8" w:rsidP="008468B8">
      <w:pPr>
        <w:rPr>
          <w:rFonts w:ascii="Times New Roman" w:hAnsi="Times New Roman"/>
          <w:b/>
          <w:sz w:val="24"/>
          <w:szCs w:val="24"/>
        </w:rPr>
      </w:pPr>
    </w:p>
    <w:p w14:paraId="2DE084CB"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195333AB"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lastRenderedPageBreak/>
        <w:t>This section describes the skills and knowledge required for this unit of competency.</w:t>
      </w:r>
    </w:p>
    <w:p w14:paraId="27F1EB62" w14:textId="77777777" w:rsidR="008468B8" w:rsidRPr="006A1B23" w:rsidRDefault="008468B8" w:rsidP="008468B8">
      <w:pPr>
        <w:contextualSpacing/>
        <w:rPr>
          <w:rFonts w:ascii="Times New Roman" w:hAnsi="Times New Roman"/>
          <w:b/>
          <w:sz w:val="24"/>
          <w:szCs w:val="24"/>
        </w:rPr>
      </w:pPr>
      <w:r w:rsidRPr="006A1B23">
        <w:rPr>
          <w:rFonts w:ascii="Times New Roman" w:hAnsi="Times New Roman"/>
          <w:b/>
          <w:sz w:val="24"/>
          <w:szCs w:val="24"/>
        </w:rPr>
        <w:t>Required Skills</w:t>
      </w:r>
    </w:p>
    <w:p w14:paraId="06DFD44A"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The individual needs to demonstrate the following skills:</w:t>
      </w:r>
    </w:p>
    <w:p w14:paraId="53DFCB83"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Communication</w:t>
      </w:r>
    </w:p>
    <w:p w14:paraId="4B8F3602"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Observation</w:t>
      </w:r>
    </w:p>
    <w:p w14:paraId="5017C743"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Writing</w:t>
      </w:r>
    </w:p>
    <w:p w14:paraId="3B443BB1"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Analytical</w:t>
      </w:r>
    </w:p>
    <w:p w14:paraId="43B2D3C9" w14:textId="77777777" w:rsidR="008468B8" w:rsidRPr="006A1B23" w:rsidRDefault="008468B8" w:rsidP="008468B8">
      <w:pPr>
        <w:suppressAutoHyphens/>
        <w:spacing w:after="0"/>
        <w:ind w:left="720"/>
        <w:jc w:val="both"/>
        <w:rPr>
          <w:rFonts w:ascii="Times New Roman" w:hAnsi="Times New Roman"/>
          <w:sz w:val="24"/>
          <w:szCs w:val="24"/>
          <w:lang w:val="en-AU"/>
        </w:rPr>
      </w:pPr>
    </w:p>
    <w:p w14:paraId="3E73A1BB" w14:textId="77777777" w:rsidR="008468B8" w:rsidRPr="006A1B23" w:rsidRDefault="008468B8" w:rsidP="008468B8">
      <w:pPr>
        <w:rPr>
          <w:rFonts w:ascii="Times New Roman" w:hAnsi="Times New Roman"/>
          <w:b/>
          <w:bCs/>
          <w:sz w:val="24"/>
          <w:szCs w:val="24"/>
        </w:rPr>
      </w:pPr>
    </w:p>
    <w:p w14:paraId="7510695C" w14:textId="77777777" w:rsidR="008468B8" w:rsidRPr="006A1B23" w:rsidRDefault="008468B8" w:rsidP="008468B8">
      <w:pPr>
        <w:rPr>
          <w:rFonts w:ascii="Times New Roman" w:hAnsi="Times New Roman"/>
          <w:b/>
          <w:bCs/>
          <w:sz w:val="24"/>
          <w:szCs w:val="24"/>
        </w:rPr>
      </w:pPr>
      <w:r w:rsidRPr="006A1B23">
        <w:rPr>
          <w:rFonts w:ascii="Times New Roman" w:hAnsi="Times New Roman"/>
          <w:b/>
          <w:bCs/>
          <w:sz w:val="24"/>
          <w:szCs w:val="24"/>
        </w:rPr>
        <w:t>Required Knowledge</w:t>
      </w:r>
    </w:p>
    <w:p w14:paraId="11A6D3E1"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The individual needs to demonstrate knowledge of:</w:t>
      </w:r>
    </w:p>
    <w:p w14:paraId="481B101E"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Storage methods</w:t>
      </w:r>
      <w:r w:rsidRPr="006A1B23">
        <w:rPr>
          <w:rFonts w:ascii="Times New Roman" w:hAnsi="Times New Roman"/>
          <w:sz w:val="24"/>
          <w:szCs w:val="24"/>
          <w:lang w:val="en-GB"/>
        </w:rPr>
        <w:t xml:space="preserve"> of </w:t>
      </w:r>
      <w:r w:rsidRPr="006A1B23">
        <w:rPr>
          <w:rFonts w:ascii="Times New Roman" w:hAnsi="Times New Roman"/>
          <w:sz w:val="24"/>
          <w:szCs w:val="24"/>
        </w:rPr>
        <w:t>environmentally</w:t>
      </w:r>
      <w:r w:rsidRPr="006A1B23">
        <w:rPr>
          <w:rFonts w:ascii="Times New Roman" w:hAnsi="Times New Roman"/>
          <w:sz w:val="24"/>
          <w:szCs w:val="24"/>
          <w:lang w:val="en-GB"/>
        </w:rPr>
        <w:t xml:space="preserve"> </w:t>
      </w:r>
      <w:r w:rsidRPr="006A1B23">
        <w:rPr>
          <w:rFonts w:ascii="Times New Roman" w:hAnsi="Times New Roman"/>
          <w:sz w:val="24"/>
          <w:szCs w:val="24"/>
        </w:rPr>
        <w:t>hazardous</w:t>
      </w:r>
      <w:r w:rsidRPr="006A1B23">
        <w:rPr>
          <w:rFonts w:ascii="Times New Roman" w:hAnsi="Times New Roman"/>
          <w:sz w:val="24"/>
          <w:szCs w:val="24"/>
          <w:lang w:val="en-GB"/>
        </w:rPr>
        <w:t xml:space="preserve"> </w:t>
      </w:r>
      <w:r w:rsidRPr="006A1B23">
        <w:rPr>
          <w:rFonts w:ascii="Times New Roman" w:hAnsi="Times New Roman"/>
          <w:sz w:val="24"/>
          <w:szCs w:val="24"/>
        </w:rPr>
        <w:t>materials</w:t>
      </w:r>
    </w:p>
    <w:p w14:paraId="51461D46"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Disposal methods</w:t>
      </w:r>
      <w:r w:rsidRPr="006A1B23">
        <w:rPr>
          <w:rFonts w:ascii="Times New Roman" w:hAnsi="Times New Roman"/>
          <w:sz w:val="24"/>
          <w:szCs w:val="24"/>
          <w:lang w:val="en-GB"/>
        </w:rPr>
        <w:t xml:space="preserve"> </w:t>
      </w:r>
      <w:r w:rsidRPr="006A1B23">
        <w:rPr>
          <w:rFonts w:ascii="Times New Roman" w:hAnsi="Times New Roman"/>
          <w:sz w:val="24"/>
          <w:szCs w:val="24"/>
        </w:rPr>
        <w:t>of hazardous</w:t>
      </w:r>
      <w:r w:rsidRPr="006A1B23">
        <w:rPr>
          <w:rFonts w:ascii="Times New Roman" w:hAnsi="Times New Roman"/>
          <w:sz w:val="24"/>
          <w:szCs w:val="24"/>
          <w:lang w:val="en-GB"/>
        </w:rPr>
        <w:t xml:space="preserve"> w</w:t>
      </w:r>
      <w:proofErr w:type="spellStart"/>
      <w:r w:rsidRPr="006A1B23">
        <w:rPr>
          <w:rFonts w:ascii="Times New Roman" w:hAnsi="Times New Roman"/>
          <w:sz w:val="24"/>
          <w:szCs w:val="24"/>
        </w:rPr>
        <w:t>astes</w:t>
      </w:r>
      <w:proofErr w:type="spellEnd"/>
    </w:p>
    <w:p w14:paraId="09DDE01F" w14:textId="77777777" w:rsidR="008468B8" w:rsidRPr="006A1B23" w:rsidRDefault="008468B8" w:rsidP="00480ED9">
      <w:pPr>
        <w:numPr>
          <w:ilvl w:val="0"/>
          <w:numId w:val="43"/>
        </w:numPr>
        <w:spacing w:after="0"/>
        <w:contextualSpacing/>
        <w:rPr>
          <w:rFonts w:ascii="Times New Roman" w:hAnsi="Times New Roman"/>
          <w:sz w:val="24"/>
          <w:szCs w:val="24"/>
          <w:lang w:val="en-GB"/>
        </w:rPr>
      </w:pPr>
      <w:r w:rsidRPr="006A1B23">
        <w:rPr>
          <w:rFonts w:ascii="Times New Roman" w:hAnsi="Times New Roman"/>
          <w:sz w:val="24"/>
          <w:szCs w:val="24"/>
        </w:rPr>
        <w:t>Usage of PPE</w:t>
      </w:r>
      <w:r w:rsidRPr="006A1B23">
        <w:rPr>
          <w:rFonts w:ascii="Times New Roman" w:hAnsi="Times New Roman"/>
          <w:sz w:val="24"/>
          <w:szCs w:val="24"/>
          <w:lang w:val="en-GB"/>
        </w:rPr>
        <w:t xml:space="preserve"> </w:t>
      </w:r>
      <w:r w:rsidRPr="006A1B23">
        <w:rPr>
          <w:rFonts w:ascii="Times New Roman" w:hAnsi="Times New Roman"/>
          <w:sz w:val="24"/>
          <w:szCs w:val="24"/>
        </w:rPr>
        <w:t>Environmental</w:t>
      </w:r>
      <w:r w:rsidRPr="006A1B23">
        <w:rPr>
          <w:rFonts w:ascii="Times New Roman" w:hAnsi="Times New Roman"/>
          <w:sz w:val="24"/>
          <w:szCs w:val="24"/>
          <w:lang w:val="en-GB"/>
        </w:rPr>
        <w:t xml:space="preserve"> </w:t>
      </w:r>
      <w:r w:rsidRPr="006A1B23">
        <w:rPr>
          <w:rFonts w:ascii="Times New Roman" w:hAnsi="Times New Roman"/>
          <w:sz w:val="24"/>
          <w:szCs w:val="24"/>
        </w:rPr>
        <w:t>regulations</w:t>
      </w:r>
      <w:r w:rsidRPr="006A1B23">
        <w:rPr>
          <w:rFonts w:ascii="Times New Roman" w:hAnsi="Times New Roman"/>
          <w:sz w:val="24"/>
          <w:szCs w:val="24"/>
          <w:lang w:val="en-GB"/>
        </w:rPr>
        <w:t xml:space="preserve"> </w:t>
      </w:r>
    </w:p>
    <w:p w14:paraId="1FEBC900" w14:textId="77777777" w:rsidR="008468B8" w:rsidRPr="006A1B23" w:rsidRDefault="008468B8" w:rsidP="00480ED9">
      <w:pPr>
        <w:numPr>
          <w:ilvl w:val="0"/>
          <w:numId w:val="43"/>
        </w:numPr>
        <w:spacing w:after="0"/>
        <w:contextualSpacing/>
        <w:rPr>
          <w:rFonts w:ascii="Times New Roman" w:hAnsi="Times New Roman"/>
          <w:b/>
          <w:sz w:val="24"/>
          <w:szCs w:val="24"/>
        </w:rPr>
      </w:pPr>
      <w:r w:rsidRPr="006A1B23">
        <w:rPr>
          <w:rFonts w:ascii="Times New Roman" w:hAnsi="Times New Roman"/>
          <w:sz w:val="24"/>
          <w:szCs w:val="24"/>
        </w:rPr>
        <w:t>OSHS</w:t>
      </w:r>
    </w:p>
    <w:p w14:paraId="338AC045"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Types of pollution</w:t>
      </w:r>
    </w:p>
    <w:p w14:paraId="6CFEE48A"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Environmental</w:t>
      </w:r>
      <w:r w:rsidRPr="006A1B23">
        <w:rPr>
          <w:rFonts w:ascii="Times New Roman" w:hAnsi="Times New Roman"/>
          <w:sz w:val="24"/>
          <w:szCs w:val="24"/>
          <w:lang w:val="en-GB"/>
        </w:rPr>
        <w:t xml:space="preserve"> </w:t>
      </w:r>
      <w:r w:rsidRPr="006A1B23">
        <w:rPr>
          <w:rFonts w:ascii="Times New Roman" w:hAnsi="Times New Roman"/>
          <w:sz w:val="24"/>
          <w:szCs w:val="24"/>
        </w:rPr>
        <w:t>pollution control</w:t>
      </w:r>
      <w:r w:rsidRPr="006A1B23">
        <w:rPr>
          <w:rFonts w:ascii="Times New Roman" w:hAnsi="Times New Roman"/>
          <w:sz w:val="24"/>
          <w:szCs w:val="24"/>
          <w:lang w:val="en-GB"/>
        </w:rPr>
        <w:t xml:space="preserve"> </w:t>
      </w:r>
      <w:r w:rsidRPr="006A1B23">
        <w:rPr>
          <w:rFonts w:ascii="Times New Roman" w:hAnsi="Times New Roman"/>
          <w:sz w:val="24"/>
          <w:szCs w:val="24"/>
        </w:rPr>
        <w:t>measures</w:t>
      </w:r>
    </w:p>
    <w:p w14:paraId="09927B4C"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lang w:val="en-GB"/>
        </w:rPr>
        <w:t>D</w:t>
      </w:r>
      <w:proofErr w:type="spellStart"/>
      <w:r w:rsidRPr="006A1B23">
        <w:rPr>
          <w:rFonts w:ascii="Times New Roman" w:hAnsi="Times New Roman"/>
          <w:sz w:val="24"/>
          <w:szCs w:val="24"/>
        </w:rPr>
        <w:t>ifferent</w:t>
      </w:r>
      <w:proofErr w:type="spellEnd"/>
      <w:r w:rsidRPr="006A1B23">
        <w:rPr>
          <w:rFonts w:ascii="Times New Roman" w:hAnsi="Times New Roman"/>
          <w:sz w:val="24"/>
          <w:szCs w:val="24"/>
        </w:rPr>
        <w:t xml:space="preserve"> solid</w:t>
      </w:r>
      <w:r w:rsidRPr="006A1B23">
        <w:rPr>
          <w:rFonts w:ascii="Times New Roman" w:hAnsi="Times New Roman"/>
          <w:sz w:val="24"/>
          <w:szCs w:val="24"/>
          <w:lang w:val="en-GB"/>
        </w:rPr>
        <w:t xml:space="preserve"> w</w:t>
      </w:r>
      <w:proofErr w:type="spellStart"/>
      <w:r w:rsidRPr="006A1B23">
        <w:rPr>
          <w:rFonts w:ascii="Times New Roman" w:hAnsi="Times New Roman"/>
          <w:sz w:val="24"/>
          <w:szCs w:val="24"/>
        </w:rPr>
        <w:t>astes</w:t>
      </w:r>
      <w:proofErr w:type="spellEnd"/>
    </w:p>
    <w:p w14:paraId="5390BB25"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Solid waste</w:t>
      </w:r>
      <w:r w:rsidRPr="006A1B23">
        <w:rPr>
          <w:rFonts w:ascii="Times New Roman" w:hAnsi="Times New Roman"/>
          <w:sz w:val="24"/>
          <w:szCs w:val="24"/>
          <w:lang w:val="en-GB"/>
        </w:rPr>
        <w:t xml:space="preserve"> </w:t>
      </w:r>
      <w:r w:rsidRPr="006A1B23">
        <w:rPr>
          <w:rFonts w:ascii="Times New Roman" w:hAnsi="Times New Roman"/>
          <w:sz w:val="24"/>
          <w:szCs w:val="24"/>
        </w:rPr>
        <w:t>management</w:t>
      </w:r>
    </w:p>
    <w:p w14:paraId="72685E8B"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Different noise</w:t>
      </w:r>
      <w:r w:rsidRPr="006A1B23">
        <w:rPr>
          <w:rFonts w:ascii="Times New Roman" w:hAnsi="Times New Roman"/>
          <w:sz w:val="24"/>
          <w:szCs w:val="24"/>
          <w:lang w:val="en-GB"/>
        </w:rPr>
        <w:t xml:space="preserve"> </w:t>
      </w:r>
      <w:r w:rsidRPr="006A1B23">
        <w:rPr>
          <w:rFonts w:ascii="Times New Roman" w:hAnsi="Times New Roman"/>
          <w:sz w:val="24"/>
          <w:szCs w:val="24"/>
        </w:rPr>
        <w:t>pollution</w:t>
      </w:r>
    </w:p>
    <w:p w14:paraId="28FFEE1D" w14:textId="77777777" w:rsidR="008468B8" w:rsidRPr="006A1B23" w:rsidRDefault="008468B8" w:rsidP="00480ED9">
      <w:pPr>
        <w:numPr>
          <w:ilvl w:val="0"/>
          <w:numId w:val="43"/>
        </w:numPr>
        <w:spacing w:after="0"/>
        <w:contextualSpacing/>
        <w:rPr>
          <w:rFonts w:ascii="Times New Roman" w:hAnsi="Times New Roman"/>
          <w:sz w:val="24"/>
          <w:szCs w:val="24"/>
          <w:lang w:val="en-GB"/>
        </w:rPr>
      </w:pPr>
      <w:r w:rsidRPr="006A1B23">
        <w:rPr>
          <w:rFonts w:ascii="Times New Roman" w:hAnsi="Times New Roman"/>
          <w:sz w:val="24"/>
          <w:szCs w:val="24"/>
        </w:rPr>
        <w:t>Methods of</w:t>
      </w:r>
      <w:r w:rsidRPr="006A1B23">
        <w:rPr>
          <w:rFonts w:ascii="Times New Roman" w:hAnsi="Times New Roman"/>
          <w:sz w:val="24"/>
          <w:szCs w:val="24"/>
          <w:lang w:val="en-GB"/>
        </w:rPr>
        <w:t xml:space="preserve"> </w:t>
      </w:r>
      <w:r w:rsidRPr="006A1B23">
        <w:rPr>
          <w:rFonts w:ascii="Times New Roman" w:hAnsi="Times New Roman"/>
          <w:sz w:val="24"/>
          <w:szCs w:val="24"/>
        </w:rPr>
        <w:t>minimizing noise</w:t>
      </w:r>
      <w:r w:rsidRPr="006A1B23">
        <w:rPr>
          <w:rFonts w:ascii="Times New Roman" w:hAnsi="Times New Roman"/>
          <w:sz w:val="24"/>
          <w:szCs w:val="24"/>
          <w:lang w:val="en-GB"/>
        </w:rPr>
        <w:t xml:space="preserve"> pollution</w:t>
      </w:r>
    </w:p>
    <w:p w14:paraId="7D5E8C7F"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lang w:val="en-GB"/>
        </w:rPr>
        <w:t xml:space="preserve">Solid Waste Act </w:t>
      </w:r>
    </w:p>
    <w:p w14:paraId="2F40ECA8"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Methods of</w:t>
      </w:r>
      <w:r w:rsidRPr="006A1B23">
        <w:rPr>
          <w:rFonts w:ascii="Times New Roman" w:hAnsi="Times New Roman"/>
          <w:sz w:val="24"/>
          <w:szCs w:val="24"/>
          <w:lang w:val="en-GB"/>
        </w:rPr>
        <w:t xml:space="preserve"> </w:t>
      </w:r>
      <w:r w:rsidRPr="006A1B23">
        <w:rPr>
          <w:rFonts w:ascii="Times New Roman" w:hAnsi="Times New Roman"/>
          <w:sz w:val="24"/>
          <w:szCs w:val="24"/>
        </w:rPr>
        <w:t>minimizing</w:t>
      </w:r>
      <w:r w:rsidRPr="006A1B23">
        <w:rPr>
          <w:rFonts w:ascii="Times New Roman" w:hAnsi="Times New Roman"/>
          <w:sz w:val="24"/>
          <w:szCs w:val="24"/>
          <w:lang w:val="en-GB"/>
        </w:rPr>
        <w:t xml:space="preserve"> </w:t>
      </w:r>
      <w:r w:rsidRPr="006A1B23">
        <w:rPr>
          <w:rFonts w:ascii="Times New Roman" w:hAnsi="Times New Roman"/>
          <w:sz w:val="24"/>
          <w:szCs w:val="24"/>
        </w:rPr>
        <w:t>wastage</w:t>
      </w:r>
    </w:p>
    <w:p w14:paraId="68C3C112"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Waste</w:t>
      </w:r>
      <w:r w:rsidRPr="006A1B23">
        <w:rPr>
          <w:rFonts w:ascii="Times New Roman" w:hAnsi="Times New Roman"/>
          <w:sz w:val="24"/>
          <w:szCs w:val="24"/>
          <w:lang w:val="en-GB"/>
        </w:rPr>
        <w:t xml:space="preserve"> </w:t>
      </w:r>
      <w:r w:rsidRPr="006A1B23">
        <w:rPr>
          <w:rFonts w:ascii="Times New Roman" w:hAnsi="Times New Roman"/>
          <w:sz w:val="24"/>
          <w:szCs w:val="24"/>
        </w:rPr>
        <w:t>management</w:t>
      </w:r>
      <w:r w:rsidRPr="006A1B23">
        <w:rPr>
          <w:rFonts w:ascii="Times New Roman" w:hAnsi="Times New Roman"/>
          <w:sz w:val="24"/>
          <w:szCs w:val="24"/>
          <w:lang w:val="en-GB"/>
        </w:rPr>
        <w:t xml:space="preserve"> </w:t>
      </w:r>
      <w:r w:rsidRPr="006A1B23">
        <w:rPr>
          <w:rFonts w:ascii="Times New Roman" w:hAnsi="Times New Roman"/>
          <w:sz w:val="24"/>
          <w:szCs w:val="24"/>
        </w:rPr>
        <w:t>procedures</w:t>
      </w:r>
    </w:p>
    <w:p w14:paraId="38D2B9CA"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Economizing of</w:t>
      </w:r>
      <w:r w:rsidRPr="006A1B23">
        <w:rPr>
          <w:rFonts w:ascii="Times New Roman" w:hAnsi="Times New Roman"/>
          <w:sz w:val="24"/>
          <w:szCs w:val="24"/>
          <w:lang w:val="en-GB"/>
        </w:rPr>
        <w:t xml:space="preserve"> </w:t>
      </w:r>
      <w:r w:rsidRPr="006A1B23">
        <w:rPr>
          <w:rFonts w:ascii="Times New Roman" w:hAnsi="Times New Roman"/>
          <w:sz w:val="24"/>
          <w:szCs w:val="24"/>
        </w:rPr>
        <w:t>resource</w:t>
      </w:r>
      <w:r w:rsidRPr="006A1B23">
        <w:rPr>
          <w:rFonts w:ascii="Times New Roman" w:hAnsi="Times New Roman"/>
          <w:sz w:val="24"/>
          <w:szCs w:val="24"/>
          <w:lang w:val="en-GB"/>
        </w:rPr>
        <w:t xml:space="preserve"> </w:t>
      </w:r>
      <w:r w:rsidRPr="006A1B23">
        <w:rPr>
          <w:rFonts w:ascii="Times New Roman" w:hAnsi="Times New Roman"/>
          <w:sz w:val="24"/>
          <w:szCs w:val="24"/>
        </w:rPr>
        <w:t>consumption</w:t>
      </w:r>
    </w:p>
    <w:p w14:paraId="072E4397" w14:textId="77777777" w:rsidR="008468B8" w:rsidRPr="006A1B23" w:rsidRDefault="008468B8" w:rsidP="00480ED9">
      <w:pPr>
        <w:numPr>
          <w:ilvl w:val="0"/>
          <w:numId w:val="43"/>
        </w:numPr>
        <w:spacing w:after="0"/>
        <w:contextualSpacing/>
        <w:rPr>
          <w:rFonts w:ascii="Times New Roman" w:hAnsi="Times New Roman"/>
          <w:sz w:val="24"/>
          <w:szCs w:val="24"/>
        </w:rPr>
      </w:pPr>
      <w:r w:rsidRPr="006A1B23">
        <w:rPr>
          <w:rFonts w:ascii="Times New Roman" w:hAnsi="Times New Roman"/>
          <w:sz w:val="24"/>
          <w:szCs w:val="24"/>
        </w:rPr>
        <w:t xml:space="preserve">Principle of 3Rs </w:t>
      </w:r>
    </w:p>
    <w:p w14:paraId="14E3BD18" w14:textId="77777777" w:rsidR="008468B8" w:rsidRPr="006A1B23" w:rsidRDefault="008468B8" w:rsidP="008468B8">
      <w:pPr>
        <w:rPr>
          <w:rFonts w:ascii="Times New Roman" w:hAnsi="Times New Roman"/>
          <w:b/>
          <w:sz w:val="24"/>
          <w:szCs w:val="24"/>
        </w:rPr>
      </w:pPr>
    </w:p>
    <w:p w14:paraId="7FD9EEE6"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EVIDENCE GUIDE</w:t>
      </w:r>
    </w:p>
    <w:p w14:paraId="66AEDBB2" w14:textId="77777777" w:rsidR="008468B8" w:rsidRPr="006A1B23" w:rsidRDefault="008468B8" w:rsidP="008468B8">
      <w:pPr>
        <w:contextualSpacing/>
        <w:jc w:val="both"/>
        <w:rPr>
          <w:rFonts w:ascii="Times New Roman" w:hAnsi="Times New Roman"/>
          <w:sz w:val="24"/>
          <w:szCs w:val="24"/>
        </w:rPr>
      </w:pPr>
      <w:r w:rsidRPr="006A1B23">
        <w:rPr>
          <w:rFonts w:ascii="Times New Roman" w:hAnsi="Times New Roman"/>
          <w:sz w:val="24"/>
          <w:szCs w:val="24"/>
        </w:rPr>
        <w:t>This provides advice on assessment and must be read in conjunction with the performance criteria, required skills and knowledge and range.</w:t>
      </w:r>
    </w:p>
    <w:p w14:paraId="5D2F3C77" w14:textId="77777777" w:rsidR="008468B8" w:rsidRPr="006A1B23" w:rsidRDefault="008468B8" w:rsidP="008468B8">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19"/>
      </w:tblGrid>
      <w:tr w:rsidR="008468B8" w:rsidRPr="006A1B23" w14:paraId="045C925E" w14:textId="77777777" w:rsidTr="00B646F9">
        <w:tc>
          <w:tcPr>
            <w:tcW w:w="1263" w:type="pct"/>
          </w:tcPr>
          <w:p w14:paraId="782F8448" w14:textId="77777777" w:rsidR="008468B8" w:rsidRPr="006A1B23" w:rsidRDefault="008468B8" w:rsidP="008468B8">
            <w:pPr>
              <w:numPr>
                <w:ilvl w:val="0"/>
                <w:numId w:val="2"/>
              </w:numPr>
              <w:spacing w:after="0"/>
              <w:rPr>
                <w:rFonts w:ascii="Times New Roman" w:hAnsi="Times New Roman"/>
                <w:sz w:val="24"/>
                <w:szCs w:val="24"/>
              </w:rPr>
            </w:pPr>
            <w:r w:rsidRPr="006A1B23">
              <w:rPr>
                <w:rFonts w:ascii="Times New Roman" w:hAnsi="Times New Roman"/>
                <w:sz w:val="24"/>
                <w:szCs w:val="24"/>
              </w:rPr>
              <w:t>Critical Aspects of Competency</w:t>
            </w:r>
          </w:p>
        </w:tc>
        <w:tc>
          <w:tcPr>
            <w:tcW w:w="3737" w:type="pct"/>
          </w:tcPr>
          <w:p w14:paraId="51F2C34E"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Assessment requires evidence that the candidate:</w:t>
            </w:r>
          </w:p>
          <w:p w14:paraId="693B58A2"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 xml:space="preserve">1.1 Controlled environmental hazard </w:t>
            </w:r>
          </w:p>
          <w:p w14:paraId="24C41BC4"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lastRenderedPageBreak/>
              <w:t xml:space="preserve">1.2 Controlled environmental pollution </w:t>
            </w:r>
          </w:p>
          <w:p w14:paraId="1269EAAC" w14:textId="77777777" w:rsidR="008468B8" w:rsidRPr="006A1B23" w:rsidRDefault="008468B8" w:rsidP="00B646F9">
            <w:pPr>
              <w:rPr>
                <w:rFonts w:ascii="Times New Roman" w:hAnsi="Times New Roman"/>
                <w:sz w:val="24"/>
                <w:szCs w:val="24"/>
              </w:rPr>
            </w:pPr>
            <w:r w:rsidRPr="006A1B23">
              <w:rPr>
                <w:rFonts w:ascii="Times New Roman" w:hAnsi="Times New Roman"/>
                <w:sz w:val="24"/>
                <w:szCs w:val="24"/>
              </w:rPr>
              <w:t>1.3 Demonstrated sustainable resource use</w:t>
            </w:r>
          </w:p>
        </w:tc>
      </w:tr>
      <w:tr w:rsidR="008468B8" w:rsidRPr="006A1B23" w14:paraId="4C163A98" w14:textId="77777777" w:rsidTr="00B646F9">
        <w:tc>
          <w:tcPr>
            <w:tcW w:w="1263" w:type="pct"/>
          </w:tcPr>
          <w:p w14:paraId="6E67D75E" w14:textId="77777777" w:rsidR="008468B8" w:rsidRPr="006A1B23" w:rsidRDefault="008468B8" w:rsidP="008468B8">
            <w:pPr>
              <w:numPr>
                <w:ilvl w:val="0"/>
                <w:numId w:val="2"/>
              </w:numPr>
              <w:spacing w:after="0"/>
              <w:rPr>
                <w:rFonts w:ascii="Times New Roman" w:hAnsi="Times New Roman"/>
                <w:sz w:val="24"/>
                <w:szCs w:val="24"/>
              </w:rPr>
            </w:pPr>
            <w:r w:rsidRPr="006A1B23">
              <w:rPr>
                <w:rFonts w:ascii="Times New Roman" w:hAnsi="Times New Roman"/>
                <w:sz w:val="24"/>
                <w:szCs w:val="24"/>
              </w:rPr>
              <w:t xml:space="preserve">Resource Implications for assessment </w:t>
            </w:r>
          </w:p>
        </w:tc>
        <w:tc>
          <w:tcPr>
            <w:tcW w:w="3737" w:type="pct"/>
          </w:tcPr>
          <w:p w14:paraId="20BE2C55" w14:textId="77777777" w:rsidR="008468B8" w:rsidRPr="006A1B23" w:rsidRDefault="008468B8" w:rsidP="00B646F9">
            <w:pPr>
              <w:numPr>
                <w:ilvl w:val="12"/>
                <w:numId w:val="0"/>
              </w:numPr>
              <w:tabs>
                <w:tab w:val="left" w:pos="357"/>
              </w:tabs>
              <w:jc w:val="both"/>
              <w:rPr>
                <w:rFonts w:ascii="Times New Roman" w:hAnsi="Times New Roman"/>
                <w:sz w:val="24"/>
                <w:szCs w:val="24"/>
              </w:rPr>
            </w:pPr>
            <w:r w:rsidRPr="006A1B23">
              <w:rPr>
                <w:rFonts w:ascii="Times New Roman" w:hAnsi="Times New Roman"/>
                <w:sz w:val="24"/>
                <w:szCs w:val="24"/>
              </w:rPr>
              <w:t>The following resources should be provided:</w:t>
            </w:r>
          </w:p>
          <w:p w14:paraId="3AB78408" w14:textId="77777777" w:rsidR="008468B8" w:rsidRPr="006A1B23" w:rsidRDefault="008468B8" w:rsidP="00480ED9">
            <w:pPr>
              <w:numPr>
                <w:ilvl w:val="1"/>
                <w:numId w:val="45"/>
              </w:numPr>
              <w:tabs>
                <w:tab w:val="left" w:pos="297"/>
              </w:tabs>
              <w:spacing w:after="0"/>
              <w:ind w:left="297"/>
              <w:jc w:val="both"/>
              <w:rPr>
                <w:rFonts w:ascii="Times New Roman" w:hAnsi="Times New Roman"/>
                <w:sz w:val="24"/>
                <w:szCs w:val="24"/>
              </w:rPr>
            </w:pPr>
            <w:r w:rsidRPr="006A1B23">
              <w:rPr>
                <w:rFonts w:ascii="Times New Roman" w:hAnsi="Times New Roman"/>
                <w:sz w:val="24"/>
                <w:szCs w:val="24"/>
              </w:rPr>
              <w:t>Workplace with storage facilities</w:t>
            </w:r>
          </w:p>
          <w:p w14:paraId="2D5107DD" w14:textId="77777777" w:rsidR="008468B8" w:rsidRPr="006A1B23" w:rsidRDefault="008468B8" w:rsidP="00480ED9">
            <w:pPr>
              <w:numPr>
                <w:ilvl w:val="1"/>
                <w:numId w:val="45"/>
              </w:numPr>
              <w:tabs>
                <w:tab w:val="left" w:pos="297"/>
              </w:tabs>
              <w:spacing w:after="0"/>
              <w:ind w:left="297"/>
              <w:jc w:val="both"/>
              <w:rPr>
                <w:rFonts w:ascii="Times New Roman" w:hAnsi="Times New Roman"/>
                <w:sz w:val="24"/>
                <w:szCs w:val="24"/>
              </w:rPr>
            </w:pPr>
            <w:r w:rsidRPr="006A1B23">
              <w:rPr>
                <w:rFonts w:ascii="Times New Roman" w:hAnsi="Times New Roman"/>
                <w:sz w:val="24"/>
                <w:szCs w:val="24"/>
              </w:rPr>
              <w:t>Tools, materials and equipment relevant to the tasks (ex. Cleaning tools, cleaning materials, trash bags, etc.)</w:t>
            </w:r>
          </w:p>
          <w:p w14:paraId="18A784C6" w14:textId="77777777" w:rsidR="008468B8" w:rsidRPr="006A1B23" w:rsidRDefault="008468B8" w:rsidP="00480ED9">
            <w:pPr>
              <w:numPr>
                <w:ilvl w:val="1"/>
                <w:numId w:val="45"/>
              </w:numPr>
              <w:tabs>
                <w:tab w:val="left" w:pos="297"/>
              </w:tabs>
              <w:spacing w:after="0"/>
              <w:ind w:left="297"/>
              <w:jc w:val="both"/>
              <w:rPr>
                <w:rFonts w:ascii="Times New Roman" w:hAnsi="Times New Roman"/>
                <w:sz w:val="24"/>
                <w:szCs w:val="24"/>
              </w:rPr>
            </w:pPr>
            <w:r w:rsidRPr="006A1B23">
              <w:rPr>
                <w:rFonts w:ascii="Times New Roman" w:hAnsi="Times New Roman"/>
                <w:sz w:val="24"/>
                <w:szCs w:val="24"/>
              </w:rPr>
              <w:t>PPE</w:t>
            </w:r>
          </w:p>
          <w:p w14:paraId="6D9D7173" w14:textId="77777777" w:rsidR="008468B8" w:rsidRPr="006A1B23" w:rsidRDefault="008468B8" w:rsidP="00480ED9">
            <w:pPr>
              <w:numPr>
                <w:ilvl w:val="1"/>
                <w:numId w:val="45"/>
              </w:numPr>
              <w:tabs>
                <w:tab w:val="left" w:pos="297"/>
              </w:tabs>
              <w:spacing w:after="0"/>
              <w:ind w:left="297"/>
              <w:jc w:val="both"/>
              <w:rPr>
                <w:rFonts w:ascii="Times New Roman" w:hAnsi="Times New Roman"/>
                <w:sz w:val="24"/>
                <w:szCs w:val="24"/>
              </w:rPr>
            </w:pPr>
            <w:r w:rsidRPr="006A1B23">
              <w:rPr>
                <w:rFonts w:ascii="Times New Roman" w:hAnsi="Times New Roman"/>
                <w:sz w:val="24"/>
                <w:szCs w:val="24"/>
              </w:rPr>
              <w:t>Manuals and references</w:t>
            </w:r>
          </w:p>
        </w:tc>
      </w:tr>
      <w:tr w:rsidR="008468B8" w:rsidRPr="006A1B23" w14:paraId="1C893E03" w14:textId="77777777" w:rsidTr="00B646F9">
        <w:tc>
          <w:tcPr>
            <w:tcW w:w="1263" w:type="pct"/>
          </w:tcPr>
          <w:p w14:paraId="0BD2AFC4" w14:textId="77777777" w:rsidR="008468B8" w:rsidRPr="006A1B23" w:rsidRDefault="008468B8" w:rsidP="00480ED9">
            <w:pPr>
              <w:numPr>
                <w:ilvl w:val="0"/>
                <w:numId w:val="45"/>
              </w:numPr>
              <w:spacing w:after="0"/>
              <w:rPr>
                <w:rFonts w:ascii="Times New Roman" w:hAnsi="Times New Roman"/>
                <w:sz w:val="24"/>
                <w:szCs w:val="24"/>
              </w:rPr>
            </w:pPr>
            <w:r w:rsidRPr="006A1B23">
              <w:rPr>
                <w:rFonts w:ascii="Times New Roman" w:hAnsi="Times New Roman"/>
                <w:sz w:val="24"/>
                <w:szCs w:val="24"/>
              </w:rPr>
              <w:t>Methods of Assessment</w:t>
            </w:r>
          </w:p>
        </w:tc>
        <w:tc>
          <w:tcPr>
            <w:tcW w:w="3737" w:type="pct"/>
          </w:tcPr>
          <w:p w14:paraId="2CAD9DD0" w14:textId="77777777" w:rsidR="008468B8" w:rsidRPr="006A1B23" w:rsidRDefault="008468B8" w:rsidP="00B646F9">
            <w:pPr>
              <w:contextualSpacing/>
              <w:rPr>
                <w:rFonts w:ascii="Times New Roman" w:hAnsi="Times New Roman"/>
                <w:sz w:val="24"/>
                <w:szCs w:val="24"/>
              </w:rPr>
            </w:pPr>
            <w:r w:rsidRPr="006A1B23">
              <w:rPr>
                <w:rFonts w:ascii="Times New Roman" w:hAnsi="Times New Roman"/>
                <w:sz w:val="24"/>
                <w:szCs w:val="24"/>
              </w:rPr>
              <w:t>Competency in this unit may be assessed through:</w:t>
            </w:r>
          </w:p>
          <w:p w14:paraId="1B8C0377" w14:textId="77777777" w:rsidR="008468B8" w:rsidRPr="006A1B23" w:rsidRDefault="008468B8" w:rsidP="00B646F9">
            <w:pPr>
              <w:contextualSpacing/>
              <w:rPr>
                <w:rFonts w:ascii="Times New Roman" w:hAnsi="Times New Roman"/>
                <w:sz w:val="24"/>
                <w:szCs w:val="24"/>
              </w:rPr>
            </w:pPr>
            <w:r w:rsidRPr="006A1B23">
              <w:rPr>
                <w:rFonts w:ascii="Times New Roman" w:hAnsi="Times New Roman"/>
                <w:sz w:val="24"/>
                <w:szCs w:val="24"/>
              </w:rPr>
              <w:t>3.1 Observation</w:t>
            </w:r>
          </w:p>
          <w:p w14:paraId="656DA9F8" w14:textId="77777777" w:rsidR="008468B8" w:rsidRPr="006A1B23" w:rsidRDefault="008468B8" w:rsidP="00B646F9">
            <w:pPr>
              <w:contextualSpacing/>
              <w:rPr>
                <w:rFonts w:ascii="Times New Roman" w:hAnsi="Times New Roman"/>
                <w:sz w:val="24"/>
                <w:szCs w:val="24"/>
              </w:rPr>
            </w:pPr>
            <w:r w:rsidRPr="006A1B23">
              <w:rPr>
                <w:rFonts w:ascii="Times New Roman" w:hAnsi="Times New Roman"/>
                <w:sz w:val="24"/>
                <w:szCs w:val="24"/>
              </w:rPr>
              <w:t>3.2 Oral questioning</w:t>
            </w:r>
          </w:p>
          <w:p w14:paraId="3B1E82B5" w14:textId="77777777" w:rsidR="008468B8" w:rsidRPr="006A1B23" w:rsidRDefault="008468B8" w:rsidP="00B646F9">
            <w:pPr>
              <w:contextualSpacing/>
              <w:rPr>
                <w:rFonts w:ascii="Times New Roman" w:hAnsi="Times New Roman"/>
                <w:sz w:val="24"/>
                <w:szCs w:val="24"/>
              </w:rPr>
            </w:pPr>
            <w:r w:rsidRPr="006A1B23">
              <w:rPr>
                <w:rFonts w:ascii="Times New Roman" w:hAnsi="Times New Roman"/>
                <w:sz w:val="24"/>
                <w:szCs w:val="24"/>
              </w:rPr>
              <w:t>3.3 Written examination</w:t>
            </w:r>
          </w:p>
        </w:tc>
      </w:tr>
      <w:tr w:rsidR="008468B8" w:rsidRPr="006A1B23" w14:paraId="3160E78F" w14:textId="77777777" w:rsidTr="00B646F9">
        <w:tc>
          <w:tcPr>
            <w:tcW w:w="1263" w:type="pct"/>
          </w:tcPr>
          <w:p w14:paraId="581CADEA" w14:textId="77777777" w:rsidR="008468B8" w:rsidRPr="006A1B23" w:rsidRDefault="008468B8" w:rsidP="00480ED9">
            <w:pPr>
              <w:numPr>
                <w:ilvl w:val="0"/>
                <w:numId w:val="45"/>
              </w:numPr>
              <w:spacing w:after="0"/>
              <w:contextualSpacing/>
              <w:rPr>
                <w:rFonts w:ascii="Times New Roman" w:hAnsi="Times New Roman"/>
                <w:sz w:val="24"/>
                <w:szCs w:val="24"/>
              </w:rPr>
            </w:pPr>
            <w:r w:rsidRPr="006A1B23">
              <w:rPr>
                <w:rFonts w:ascii="Times New Roman" w:hAnsi="Times New Roman"/>
                <w:sz w:val="24"/>
                <w:szCs w:val="24"/>
              </w:rPr>
              <w:t>Context of Assessment</w:t>
            </w:r>
          </w:p>
        </w:tc>
        <w:tc>
          <w:tcPr>
            <w:tcW w:w="3737" w:type="pct"/>
          </w:tcPr>
          <w:p w14:paraId="5F48C605" w14:textId="77777777" w:rsidR="008468B8" w:rsidRPr="006A1B23" w:rsidRDefault="008468B8" w:rsidP="00B646F9">
            <w:pPr>
              <w:autoSpaceDE w:val="0"/>
              <w:autoSpaceDN w:val="0"/>
              <w:adjustRightInd w:val="0"/>
              <w:rPr>
                <w:rFonts w:ascii="Times New Roman" w:hAnsi="Times New Roman"/>
                <w:sz w:val="24"/>
                <w:szCs w:val="24"/>
              </w:rPr>
            </w:pPr>
            <w:r w:rsidRPr="006A1B23">
              <w:rPr>
                <w:rFonts w:ascii="Times New Roman" w:hAnsi="Times New Roman"/>
                <w:sz w:val="24"/>
                <w:szCs w:val="24"/>
              </w:rPr>
              <w:t xml:space="preserve">Competency may be assessed </w:t>
            </w:r>
          </w:p>
          <w:p w14:paraId="05E189C2" w14:textId="77777777" w:rsidR="008468B8" w:rsidRPr="006A1B23" w:rsidRDefault="008468B8" w:rsidP="00480ED9">
            <w:pPr>
              <w:pStyle w:val="ListParagraph"/>
              <w:keepNext/>
              <w:keepLines/>
              <w:numPr>
                <w:ilvl w:val="0"/>
                <w:numId w:val="72"/>
              </w:numPr>
              <w:tabs>
                <w:tab w:val="left" w:pos="702"/>
              </w:tabs>
              <w:spacing w:before="120" w:after="120"/>
              <w:ind w:right="749"/>
              <w:rPr>
                <w:rFonts w:ascii="Times New Roman" w:hAnsi="Times New Roman"/>
                <w:sz w:val="24"/>
                <w:szCs w:val="24"/>
              </w:rPr>
            </w:pPr>
            <w:r w:rsidRPr="006A1B23">
              <w:rPr>
                <w:rFonts w:ascii="Times New Roman" w:hAnsi="Times New Roman"/>
                <w:sz w:val="24"/>
                <w:szCs w:val="24"/>
              </w:rPr>
              <w:t>On the job</w:t>
            </w:r>
          </w:p>
          <w:p w14:paraId="386E8615" w14:textId="77777777" w:rsidR="008468B8" w:rsidRPr="006A1B23" w:rsidRDefault="008468B8" w:rsidP="00480ED9">
            <w:pPr>
              <w:pStyle w:val="ListParagraph"/>
              <w:keepNext/>
              <w:keepLines/>
              <w:numPr>
                <w:ilvl w:val="0"/>
                <w:numId w:val="72"/>
              </w:numPr>
              <w:tabs>
                <w:tab w:val="left" w:pos="702"/>
              </w:tabs>
              <w:spacing w:before="120" w:after="120"/>
              <w:ind w:right="749"/>
              <w:rPr>
                <w:rFonts w:ascii="Times New Roman" w:hAnsi="Times New Roman"/>
                <w:sz w:val="24"/>
                <w:szCs w:val="24"/>
              </w:rPr>
            </w:pPr>
            <w:r w:rsidRPr="006A1B23">
              <w:rPr>
                <w:rFonts w:ascii="Times New Roman" w:hAnsi="Times New Roman"/>
                <w:sz w:val="24"/>
                <w:szCs w:val="24"/>
              </w:rPr>
              <w:t>Off the job</w:t>
            </w:r>
          </w:p>
          <w:p w14:paraId="031AACB9" w14:textId="77777777" w:rsidR="008468B8" w:rsidRPr="006A1B23" w:rsidRDefault="008468B8" w:rsidP="00480ED9">
            <w:pPr>
              <w:pStyle w:val="ListParagraph"/>
              <w:keepNext/>
              <w:keepLines/>
              <w:numPr>
                <w:ilvl w:val="0"/>
                <w:numId w:val="72"/>
              </w:numPr>
              <w:tabs>
                <w:tab w:val="left" w:pos="702"/>
              </w:tabs>
              <w:spacing w:before="120" w:after="120"/>
              <w:ind w:right="749"/>
              <w:rPr>
                <w:rFonts w:ascii="Times New Roman" w:hAnsi="Times New Roman"/>
                <w:sz w:val="24"/>
                <w:szCs w:val="24"/>
              </w:rPr>
            </w:pPr>
            <w:r w:rsidRPr="006A1B23">
              <w:rPr>
                <w:rFonts w:ascii="Times New Roman" w:hAnsi="Times New Roman"/>
                <w:sz w:val="24"/>
                <w:szCs w:val="24"/>
              </w:rPr>
              <w:t>During industrial attachment</w:t>
            </w:r>
          </w:p>
        </w:tc>
      </w:tr>
      <w:tr w:rsidR="008468B8" w:rsidRPr="006A1B23" w14:paraId="1E77EC57" w14:textId="77777777" w:rsidTr="00B646F9">
        <w:tc>
          <w:tcPr>
            <w:tcW w:w="1263" w:type="pct"/>
          </w:tcPr>
          <w:p w14:paraId="6DA03530" w14:textId="77777777" w:rsidR="008468B8" w:rsidRPr="006A1B23" w:rsidRDefault="008468B8" w:rsidP="00480ED9">
            <w:pPr>
              <w:numPr>
                <w:ilvl w:val="0"/>
                <w:numId w:val="45"/>
              </w:numPr>
              <w:spacing w:after="0"/>
              <w:contextualSpacing/>
              <w:rPr>
                <w:rFonts w:ascii="Times New Roman" w:hAnsi="Times New Roman"/>
                <w:sz w:val="24"/>
                <w:szCs w:val="24"/>
              </w:rPr>
            </w:pPr>
            <w:r w:rsidRPr="006A1B23">
              <w:rPr>
                <w:rFonts w:ascii="Times New Roman" w:hAnsi="Times New Roman"/>
                <w:sz w:val="24"/>
                <w:szCs w:val="24"/>
              </w:rPr>
              <w:t>Guidance information for assessment</w:t>
            </w:r>
          </w:p>
        </w:tc>
        <w:tc>
          <w:tcPr>
            <w:tcW w:w="3737" w:type="pct"/>
          </w:tcPr>
          <w:p w14:paraId="362553EC" w14:textId="77777777" w:rsidR="008468B8" w:rsidRPr="006A1B23" w:rsidRDefault="008468B8" w:rsidP="00B646F9">
            <w:pPr>
              <w:jc w:val="both"/>
              <w:rPr>
                <w:rFonts w:ascii="Times New Roman" w:hAnsi="Times New Roman"/>
                <w:sz w:val="24"/>
                <w:szCs w:val="24"/>
              </w:rPr>
            </w:pPr>
            <w:r w:rsidRPr="006A1B23">
              <w:rPr>
                <w:rFonts w:ascii="Times New Roman" w:hAnsi="Times New Roman"/>
                <w:sz w:val="24"/>
                <w:szCs w:val="24"/>
              </w:rPr>
              <w:t>Holistic assessment with other units relevant to the industry sector, workplace and job role is recommended.</w:t>
            </w:r>
          </w:p>
          <w:p w14:paraId="51114459" w14:textId="77777777" w:rsidR="008468B8" w:rsidRPr="006A1B23" w:rsidRDefault="008468B8" w:rsidP="00B646F9">
            <w:pPr>
              <w:jc w:val="both"/>
              <w:rPr>
                <w:rFonts w:ascii="Times New Roman" w:hAnsi="Times New Roman"/>
                <w:sz w:val="24"/>
                <w:szCs w:val="24"/>
              </w:rPr>
            </w:pPr>
          </w:p>
        </w:tc>
      </w:tr>
    </w:tbl>
    <w:p w14:paraId="79B28F8E" w14:textId="77777777" w:rsidR="008468B8" w:rsidRPr="006A1B23" w:rsidRDefault="008468B8" w:rsidP="008468B8">
      <w:pPr>
        <w:rPr>
          <w:rFonts w:ascii="Times New Roman" w:hAnsi="Times New Roman"/>
          <w:sz w:val="24"/>
          <w:szCs w:val="24"/>
        </w:rPr>
      </w:pPr>
    </w:p>
    <w:p w14:paraId="523A4581" w14:textId="77777777" w:rsidR="008468B8" w:rsidRPr="006A1B23" w:rsidRDefault="008468B8" w:rsidP="008468B8">
      <w:pPr>
        <w:spacing w:after="0"/>
        <w:rPr>
          <w:rFonts w:ascii="Times New Roman" w:hAnsi="Times New Roman"/>
          <w:sz w:val="24"/>
          <w:szCs w:val="24"/>
        </w:rPr>
      </w:pPr>
      <w:r w:rsidRPr="006A1B23">
        <w:rPr>
          <w:rFonts w:ascii="Times New Roman" w:hAnsi="Times New Roman"/>
          <w:sz w:val="24"/>
          <w:szCs w:val="24"/>
        </w:rPr>
        <w:br w:type="page"/>
      </w:r>
    </w:p>
    <w:p w14:paraId="208936B7" w14:textId="77777777" w:rsidR="008468B8" w:rsidRPr="006A1B23" w:rsidRDefault="008468B8" w:rsidP="008468B8">
      <w:pPr>
        <w:pStyle w:val="Heading1"/>
        <w:rPr>
          <w:rFonts w:cs="Times New Roman"/>
          <w:i/>
          <w:szCs w:val="24"/>
        </w:rPr>
      </w:pPr>
      <w:bookmarkStart w:id="39" w:name="_Toc76482264"/>
      <w:r w:rsidRPr="006A1B23">
        <w:rPr>
          <w:rFonts w:cs="Times New Roman"/>
          <w:szCs w:val="24"/>
        </w:rPr>
        <w:lastRenderedPageBreak/>
        <w:t>DEMONSTRATE OCCUPATIONAL SAFETY AND HEALTH PRACTICES</w:t>
      </w:r>
      <w:bookmarkEnd w:id="39"/>
    </w:p>
    <w:p w14:paraId="4B04BD95" w14:textId="77777777" w:rsidR="008468B8" w:rsidRPr="006A1B23" w:rsidRDefault="008468B8" w:rsidP="008468B8">
      <w:pPr>
        <w:rPr>
          <w:rFonts w:ascii="Times New Roman" w:hAnsi="Times New Roman"/>
          <w:b/>
          <w:sz w:val="24"/>
          <w:szCs w:val="24"/>
        </w:rPr>
      </w:pPr>
    </w:p>
    <w:p w14:paraId="0FE9D253"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 xml:space="preserve">UNIT CODE: </w:t>
      </w:r>
      <w:r w:rsidRPr="006A1B23">
        <w:rPr>
          <w:rFonts w:ascii="Times New Roman" w:hAnsi="Times New Roman"/>
          <w:sz w:val="24"/>
          <w:szCs w:val="24"/>
        </w:rPr>
        <w:t>BUS</w:t>
      </w:r>
      <w:r w:rsidRPr="006A1B23">
        <w:rPr>
          <w:rFonts w:ascii="Times New Roman" w:hAnsi="Times New Roman"/>
          <w:sz w:val="24"/>
          <w:szCs w:val="24"/>
          <w:lang w:val="en-ZA"/>
        </w:rPr>
        <w:t>./OS/FRX/BC/07/3/A</w:t>
      </w:r>
    </w:p>
    <w:p w14:paraId="183681C9"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UNIT DESCRIPTION</w:t>
      </w:r>
    </w:p>
    <w:p w14:paraId="7E1DC85E" w14:textId="77777777" w:rsidR="008468B8" w:rsidRPr="006A1B23" w:rsidRDefault="008468B8" w:rsidP="008468B8">
      <w:pPr>
        <w:tabs>
          <w:tab w:val="left" w:pos="2880"/>
          <w:tab w:val="left" w:pos="9000"/>
        </w:tabs>
        <w:jc w:val="both"/>
        <w:rPr>
          <w:rFonts w:ascii="Times New Roman" w:hAnsi="Times New Roman"/>
          <w:sz w:val="24"/>
          <w:szCs w:val="24"/>
        </w:rPr>
      </w:pPr>
      <w:r w:rsidRPr="006A1B23">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79CC1DF"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8468B8" w:rsidRPr="006A1B23" w14:paraId="5B288C1B" w14:textId="77777777" w:rsidTr="00B646F9">
        <w:tc>
          <w:tcPr>
            <w:tcW w:w="1698" w:type="pct"/>
            <w:shd w:val="clear" w:color="auto" w:fill="FFFFFF"/>
            <w:vAlign w:val="center"/>
          </w:tcPr>
          <w:p w14:paraId="33C66E71"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ELEMENT</w:t>
            </w:r>
          </w:p>
          <w:p w14:paraId="5E87A424"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describe the key outcomes which make up workplace function.</w:t>
            </w:r>
          </w:p>
        </w:tc>
        <w:tc>
          <w:tcPr>
            <w:tcW w:w="3302" w:type="pct"/>
            <w:shd w:val="clear" w:color="auto" w:fill="FFFFFF"/>
            <w:vAlign w:val="center"/>
          </w:tcPr>
          <w:p w14:paraId="14B0D0AC"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PERFORMANCE CRITERIA</w:t>
            </w:r>
          </w:p>
          <w:p w14:paraId="5E4216EC" w14:textId="77777777" w:rsidR="008468B8" w:rsidRPr="006A1B23" w:rsidRDefault="008468B8" w:rsidP="00B646F9">
            <w:pPr>
              <w:rPr>
                <w:rFonts w:ascii="Times New Roman" w:hAnsi="Times New Roman"/>
                <w:b/>
                <w:sz w:val="24"/>
                <w:szCs w:val="24"/>
              </w:rPr>
            </w:pPr>
            <w:r w:rsidRPr="006A1B23">
              <w:rPr>
                <w:rFonts w:ascii="Times New Roman" w:hAnsi="Times New Roman"/>
                <w:sz w:val="24"/>
                <w:szCs w:val="24"/>
              </w:rPr>
              <w:t>These are assessable statements which specify the required level of performance for each of the elements.</w:t>
            </w:r>
          </w:p>
          <w:p w14:paraId="28763DAB" w14:textId="77777777" w:rsidR="008468B8" w:rsidRPr="006A1B23" w:rsidRDefault="008468B8" w:rsidP="00B646F9">
            <w:pPr>
              <w:rPr>
                <w:rFonts w:ascii="Times New Roman" w:hAnsi="Times New Roman"/>
                <w:b/>
                <w:sz w:val="24"/>
                <w:szCs w:val="24"/>
              </w:rPr>
            </w:pPr>
            <w:r w:rsidRPr="006A1B23">
              <w:rPr>
                <w:rFonts w:ascii="Times New Roman" w:hAnsi="Times New Roman"/>
                <w:b/>
                <w:i/>
                <w:sz w:val="24"/>
                <w:szCs w:val="24"/>
              </w:rPr>
              <w:t>Bold and italicized terms</w:t>
            </w:r>
            <w:r w:rsidRPr="006A1B23">
              <w:rPr>
                <w:rFonts w:ascii="Times New Roman" w:hAnsi="Times New Roman"/>
                <w:sz w:val="24"/>
                <w:szCs w:val="24"/>
              </w:rPr>
              <w:t xml:space="preserve"> </w:t>
            </w:r>
            <w:r w:rsidRPr="006A1B23">
              <w:rPr>
                <w:rFonts w:ascii="Times New Roman" w:hAnsi="Times New Roman"/>
                <w:b/>
                <w:i/>
                <w:sz w:val="24"/>
                <w:szCs w:val="24"/>
              </w:rPr>
              <w:t>are elaborated in the Range</w:t>
            </w:r>
          </w:p>
        </w:tc>
      </w:tr>
      <w:tr w:rsidR="008468B8" w:rsidRPr="006A1B23" w14:paraId="51E2700A" w14:textId="77777777" w:rsidTr="00B646F9">
        <w:tc>
          <w:tcPr>
            <w:tcW w:w="1698" w:type="pct"/>
          </w:tcPr>
          <w:p w14:paraId="3D93D07C" w14:textId="77777777" w:rsidR="008468B8" w:rsidRPr="006A1B23" w:rsidRDefault="008468B8" w:rsidP="00480ED9">
            <w:pPr>
              <w:widowControl w:val="0"/>
              <w:numPr>
                <w:ilvl w:val="0"/>
                <w:numId w:val="46"/>
              </w:numPr>
              <w:adjustRightInd w:val="0"/>
              <w:spacing w:after="0"/>
              <w:ind w:left="318" w:hanging="284"/>
              <w:textAlignment w:val="baseline"/>
              <w:rPr>
                <w:rFonts w:ascii="Times New Roman" w:hAnsi="Times New Roman"/>
                <w:sz w:val="24"/>
                <w:szCs w:val="24"/>
              </w:rPr>
            </w:pPr>
            <w:r w:rsidRPr="006A1B23">
              <w:rPr>
                <w:rFonts w:ascii="Times New Roman" w:hAnsi="Times New Roman"/>
                <w:sz w:val="24"/>
                <w:szCs w:val="24"/>
              </w:rPr>
              <w:t>Prepare to practice safety and health at work</w:t>
            </w:r>
          </w:p>
        </w:tc>
        <w:tc>
          <w:tcPr>
            <w:tcW w:w="3302" w:type="pct"/>
          </w:tcPr>
          <w:p w14:paraId="6AB1F55E" w14:textId="77777777" w:rsidR="008468B8" w:rsidRPr="006A1B23" w:rsidRDefault="008468B8" w:rsidP="00B646F9">
            <w:pPr>
              <w:ind w:left="432" w:hanging="432"/>
              <w:rPr>
                <w:rFonts w:ascii="Times New Roman" w:hAnsi="Times New Roman"/>
                <w:sz w:val="24"/>
                <w:szCs w:val="24"/>
              </w:rPr>
            </w:pPr>
            <w:r w:rsidRPr="006A1B23">
              <w:rPr>
                <w:rFonts w:ascii="Times New Roman" w:hAnsi="Times New Roman"/>
                <w:sz w:val="24"/>
                <w:szCs w:val="24"/>
              </w:rPr>
              <w:t>1.1 Awareness of legislation that outlines the minimum standards for occupational safety and health requirements/ regulations are emphasized</w:t>
            </w:r>
          </w:p>
          <w:p w14:paraId="481F0C90" w14:textId="77777777" w:rsidR="008468B8" w:rsidRPr="006A1B23" w:rsidRDefault="008468B8" w:rsidP="00B646F9">
            <w:pPr>
              <w:ind w:left="432" w:hanging="432"/>
              <w:rPr>
                <w:rFonts w:ascii="Times New Roman" w:hAnsi="Times New Roman"/>
                <w:sz w:val="24"/>
                <w:szCs w:val="24"/>
              </w:rPr>
            </w:pPr>
            <w:r w:rsidRPr="006A1B23">
              <w:rPr>
                <w:rFonts w:ascii="Times New Roman" w:hAnsi="Times New Roman"/>
                <w:sz w:val="24"/>
                <w:szCs w:val="24"/>
              </w:rPr>
              <w:t>1.2 Benefits of implementing an occupational safety and health program are identified</w:t>
            </w:r>
          </w:p>
          <w:p w14:paraId="6A31BBFD" w14:textId="77777777" w:rsidR="008468B8" w:rsidRPr="006A1B23" w:rsidRDefault="008468B8" w:rsidP="00B646F9">
            <w:pPr>
              <w:widowControl w:val="0"/>
              <w:adjustRightInd w:val="0"/>
              <w:ind w:left="432" w:hanging="432"/>
              <w:textAlignment w:val="baseline"/>
              <w:rPr>
                <w:rFonts w:ascii="Times New Roman" w:hAnsi="Times New Roman"/>
                <w:sz w:val="24"/>
                <w:szCs w:val="24"/>
              </w:rPr>
            </w:pPr>
            <w:r w:rsidRPr="006A1B23">
              <w:rPr>
                <w:rFonts w:ascii="Times New Roman" w:hAnsi="Times New Roman"/>
                <w:sz w:val="24"/>
                <w:szCs w:val="24"/>
              </w:rPr>
              <w:t xml:space="preserve">1.3 </w:t>
            </w:r>
            <w:r w:rsidRPr="006A1B23">
              <w:rPr>
                <w:rFonts w:ascii="Times New Roman" w:hAnsi="Times New Roman"/>
                <w:b/>
                <w:i/>
                <w:sz w:val="24"/>
                <w:szCs w:val="24"/>
              </w:rPr>
              <w:t>Safety requirements/ regulations</w:t>
            </w:r>
            <w:r w:rsidRPr="006A1B23">
              <w:rPr>
                <w:rFonts w:ascii="Times New Roman" w:hAnsi="Times New Roman"/>
                <w:sz w:val="24"/>
                <w:szCs w:val="24"/>
              </w:rPr>
              <w:t xml:space="preserve"> of own work and of other workers are familiarized</w:t>
            </w:r>
          </w:p>
          <w:p w14:paraId="1105C449" w14:textId="77777777" w:rsidR="008468B8" w:rsidRPr="006A1B23" w:rsidRDefault="008468B8" w:rsidP="00B646F9">
            <w:pPr>
              <w:widowControl w:val="0"/>
              <w:adjustRightInd w:val="0"/>
              <w:ind w:left="432" w:hanging="432"/>
              <w:textAlignment w:val="baseline"/>
              <w:rPr>
                <w:rFonts w:ascii="Times New Roman" w:hAnsi="Times New Roman"/>
                <w:sz w:val="24"/>
                <w:szCs w:val="24"/>
              </w:rPr>
            </w:pPr>
            <w:r w:rsidRPr="006A1B23">
              <w:rPr>
                <w:rFonts w:ascii="Times New Roman" w:hAnsi="Times New Roman"/>
                <w:sz w:val="24"/>
                <w:szCs w:val="24"/>
              </w:rPr>
              <w:t xml:space="preserve">1.4 Workplace standards and procedures </w:t>
            </w:r>
            <w:r w:rsidRPr="006A1B23">
              <w:rPr>
                <w:rFonts w:ascii="Times New Roman" w:hAnsi="Times New Roman"/>
                <w:b/>
                <w:i/>
                <w:sz w:val="24"/>
                <w:szCs w:val="24"/>
              </w:rPr>
              <w:t xml:space="preserve">for incidents and Emergencies </w:t>
            </w:r>
            <w:r w:rsidRPr="006A1B23">
              <w:rPr>
                <w:rFonts w:ascii="Times New Roman" w:hAnsi="Times New Roman"/>
                <w:sz w:val="24"/>
                <w:szCs w:val="24"/>
              </w:rPr>
              <w:t>are determined</w:t>
            </w:r>
          </w:p>
          <w:p w14:paraId="2547E329" w14:textId="77777777" w:rsidR="008468B8" w:rsidRPr="006A1B23" w:rsidRDefault="008468B8" w:rsidP="00B646F9">
            <w:pPr>
              <w:ind w:left="432" w:hanging="432"/>
              <w:rPr>
                <w:rFonts w:ascii="Times New Roman" w:hAnsi="Times New Roman"/>
                <w:sz w:val="24"/>
                <w:szCs w:val="24"/>
              </w:rPr>
            </w:pPr>
            <w:r w:rsidRPr="006A1B23">
              <w:rPr>
                <w:rFonts w:ascii="Times New Roman" w:hAnsi="Times New Roman"/>
                <w:sz w:val="24"/>
                <w:szCs w:val="24"/>
              </w:rPr>
              <w:t xml:space="preserve">1.5 </w:t>
            </w:r>
            <w:r w:rsidRPr="006A1B23">
              <w:rPr>
                <w:rFonts w:ascii="Times New Roman" w:hAnsi="Times New Roman"/>
                <w:b/>
                <w:i/>
                <w:sz w:val="24"/>
                <w:szCs w:val="24"/>
              </w:rPr>
              <w:t>Prevention and control measures</w:t>
            </w:r>
            <w:r w:rsidRPr="006A1B23">
              <w:rPr>
                <w:rFonts w:ascii="Times New Roman" w:hAnsi="Times New Roman"/>
                <w:sz w:val="24"/>
                <w:szCs w:val="24"/>
              </w:rPr>
              <w:t xml:space="preserve">, including use of </w:t>
            </w:r>
            <w:r w:rsidRPr="006A1B23">
              <w:rPr>
                <w:rFonts w:ascii="Times New Roman" w:hAnsi="Times New Roman"/>
                <w:b/>
                <w:i/>
                <w:sz w:val="24"/>
                <w:szCs w:val="24"/>
              </w:rPr>
              <w:t xml:space="preserve">safety gears/PPE </w:t>
            </w:r>
            <w:r w:rsidRPr="006A1B23">
              <w:rPr>
                <w:rFonts w:ascii="Times New Roman" w:hAnsi="Times New Roman"/>
                <w:sz w:val="24"/>
                <w:szCs w:val="24"/>
              </w:rPr>
              <w:t>(Personal Protective Equipment) to avoid accident, injuries and sickness are identified</w:t>
            </w:r>
          </w:p>
        </w:tc>
      </w:tr>
      <w:tr w:rsidR="008468B8" w:rsidRPr="006A1B23" w14:paraId="2BD25B0B" w14:textId="77777777" w:rsidTr="00B646F9">
        <w:tc>
          <w:tcPr>
            <w:tcW w:w="1698" w:type="pct"/>
          </w:tcPr>
          <w:p w14:paraId="76F108CB" w14:textId="77777777" w:rsidR="008468B8" w:rsidRPr="006A1B23" w:rsidRDefault="008468B8" w:rsidP="00480ED9">
            <w:pPr>
              <w:widowControl w:val="0"/>
              <w:numPr>
                <w:ilvl w:val="0"/>
                <w:numId w:val="46"/>
              </w:numPr>
              <w:adjustRightInd w:val="0"/>
              <w:spacing w:after="0"/>
              <w:ind w:left="318" w:hanging="284"/>
              <w:textAlignment w:val="baseline"/>
              <w:rPr>
                <w:rFonts w:ascii="Times New Roman" w:hAnsi="Times New Roman"/>
                <w:sz w:val="24"/>
                <w:szCs w:val="24"/>
              </w:rPr>
            </w:pPr>
            <w:r w:rsidRPr="006A1B23">
              <w:rPr>
                <w:rFonts w:ascii="Times New Roman" w:hAnsi="Times New Roman"/>
                <w:sz w:val="24"/>
                <w:szCs w:val="24"/>
              </w:rPr>
              <w:t>Comply and promote compliance of workers to organization’s occupational safety and health instructions and requirements</w:t>
            </w:r>
          </w:p>
        </w:tc>
        <w:tc>
          <w:tcPr>
            <w:tcW w:w="3302" w:type="pct"/>
          </w:tcPr>
          <w:p w14:paraId="17EB59CC" w14:textId="77777777" w:rsidR="008468B8" w:rsidRPr="006A1B23" w:rsidRDefault="008468B8" w:rsidP="00B646F9">
            <w:pPr>
              <w:widowControl w:val="0"/>
              <w:adjustRightInd w:val="0"/>
              <w:spacing w:after="0"/>
              <w:ind w:left="432" w:hanging="432"/>
              <w:textAlignment w:val="baseline"/>
              <w:rPr>
                <w:rFonts w:ascii="Times New Roman" w:hAnsi="Times New Roman"/>
                <w:sz w:val="24"/>
                <w:szCs w:val="24"/>
              </w:rPr>
            </w:pPr>
            <w:r w:rsidRPr="006A1B23">
              <w:rPr>
                <w:rFonts w:ascii="Times New Roman" w:hAnsi="Times New Roman"/>
                <w:sz w:val="24"/>
                <w:szCs w:val="24"/>
              </w:rPr>
              <w:t>2.1 Safety instructions and safety signs are followed and disseminated to co-workers</w:t>
            </w:r>
          </w:p>
          <w:p w14:paraId="3AE098F0" w14:textId="77777777" w:rsidR="008468B8" w:rsidRPr="006A1B23" w:rsidRDefault="008468B8" w:rsidP="00B646F9">
            <w:pPr>
              <w:widowControl w:val="0"/>
              <w:adjustRightInd w:val="0"/>
              <w:spacing w:after="0"/>
              <w:ind w:left="432" w:hanging="432"/>
              <w:textAlignment w:val="baseline"/>
              <w:rPr>
                <w:rFonts w:ascii="Times New Roman" w:hAnsi="Times New Roman"/>
                <w:sz w:val="24"/>
                <w:szCs w:val="24"/>
              </w:rPr>
            </w:pPr>
            <w:r w:rsidRPr="006A1B23">
              <w:rPr>
                <w:rFonts w:ascii="Times New Roman" w:hAnsi="Times New Roman"/>
                <w:sz w:val="24"/>
                <w:szCs w:val="24"/>
              </w:rPr>
              <w:t>2.2 Safe handling of tools, equipment and materials is learned and shared with co-workers</w:t>
            </w:r>
          </w:p>
          <w:p w14:paraId="55580102" w14:textId="77777777" w:rsidR="008468B8" w:rsidRPr="006A1B23" w:rsidRDefault="008468B8" w:rsidP="00B646F9">
            <w:pPr>
              <w:widowControl w:val="0"/>
              <w:adjustRightInd w:val="0"/>
              <w:spacing w:after="0"/>
              <w:ind w:left="432" w:hanging="432"/>
              <w:textAlignment w:val="baseline"/>
              <w:rPr>
                <w:rFonts w:ascii="Times New Roman" w:hAnsi="Times New Roman"/>
                <w:sz w:val="24"/>
                <w:szCs w:val="24"/>
              </w:rPr>
            </w:pPr>
            <w:r w:rsidRPr="006A1B23">
              <w:rPr>
                <w:rFonts w:ascii="Times New Roman" w:hAnsi="Times New Roman"/>
                <w:sz w:val="24"/>
                <w:szCs w:val="24"/>
              </w:rPr>
              <w:t xml:space="preserve">2.3 Execution of own work and of co-workers is monitored in according to safe work procedures </w:t>
            </w:r>
          </w:p>
          <w:p w14:paraId="2C2B910E" w14:textId="77777777" w:rsidR="008468B8" w:rsidRPr="006A1B23" w:rsidRDefault="008468B8" w:rsidP="00B646F9">
            <w:pPr>
              <w:widowControl w:val="0"/>
              <w:adjustRightInd w:val="0"/>
              <w:spacing w:after="0"/>
              <w:ind w:left="432" w:hanging="432"/>
              <w:textAlignment w:val="baseline"/>
              <w:rPr>
                <w:rFonts w:ascii="Times New Roman" w:hAnsi="Times New Roman"/>
                <w:sz w:val="24"/>
                <w:szCs w:val="24"/>
              </w:rPr>
            </w:pPr>
            <w:r w:rsidRPr="006A1B23">
              <w:rPr>
                <w:rFonts w:ascii="Times New Roman" w:hAnsi="Times New Roman"/>
                <w:sz w:val="24"/>
                <w:szCs w:val="24"/>
              </w:rPr>
              <w:lastRenderedPageBreak/>
              <w:t>2.4 Use of safe guards and safety devices is monitored</w:t>
            </w:r>
          </w:p>
          <w:p w14:paraId="1E688C12" w14:textId="77777777" w:rsidR="008468B8" w:rsidRPr="006A1B23" w:rsidRDefault="008468B8" w:rsidP="00B646F9">
            <w:pPr>
              <w:widowControl w:val="0"/>
              <w:adjustRightInd w:val="0"/>
              <w:spacing w:after="0"/>
              <w:ind w:left="432" w:hanging="432"/>
              <w:textAlignment w:val="baseline"/>
              <w:rPr>
                <w:rFonts w:ascii="Times New Roman" w:hAnsi="Times New Roman"/>
                <w:sz w:val="24"/>
                <w:szCs w:val="24"/>
              </w:rPr>
            </w:pPr>
            <w:r w:rsidRPr="006A1B23">
              <w:rPr>
                <w:rFonts w:ascii="Times New Roman" w:hAnsi="Times New Roman"/>
                <w:sz w:val="24"/>
                <w:szCs w:val="24"/>
              </w:rPr>
              <w:t>2.5 Hazards, incidents, injuries and sickness in the workplace are reported properly following standards and procedures</w:t>
            </w:r>
          </w:p>
        </w:tc>
      </w:tr>
    </w:tbl>
    <w:p w14:paraId="3FFB79EE"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RANGE</w:t>
      </w:r>
    </w:p>
    <w:p w14:paraId="2D817D7F" w14:textId="77777777" w:rsidR="008468B8" w:rsidRPr="006A1B23" w:rsidRDefault="008468B8" w:rsidP="008468B8">
      <w:pPr>
        <w:jc w:val="both"/>
        <w:rPr>
          <w:rFonts w:ascii="Times New Roman" w:hAnsi="Times New Roman"/>
          <w:sz w:val="24"/>
          <w:szCs w:val="24"/>
        </w:rPr>
      </w:pPr>
      <w:r w:rsidRPr="006A1B2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468B8" w:rsidRPr="006A1B23" w14:paraId="2FA14D76" w14:textId="77777777" w:rsidTr="00B646F9">
        <w:trPr>
          <w:cantSplit/>
        </w:trPr>
        <w:tc>
          <w:tcPr>
            <w:tcW w:w="1633" w:type="pct"/>
          </w:tcPr>
          <w:p w14:paraId="5BB84967"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Variable</w:t>
            </w:r>
          </w:p>
        </w:tc>
        <w:tc>
          <w:tcPr>
            <w:tcW w:w="3367" w:type="pct"/>
          </w:tcPr>
          <w:p w14:paraId="47E4CD35" w14:textId="77777777" w:rsidR="008468B8" w:rsidRPr="006A1B23" w:rsidRDefault="008468B8" w:rsidP="00B646F9">
            <w:pPr>
              <w:rPr>
                <w:rFonts w:ascii="Times New Roman" w:hAnsi="Times New Roman"/>
                <w:b/>
                <w:sz w:val="24"/>
                <w:szCs w:val="24"/>
              </w:rPr>
            </w:pPr>
            <w:r w:rsidRPr="006A1B23">
              <w:rPr>
                <w:rFonts w:ascii="Times New Roman" w:hAnsi="Times New Roman"/>
                <w:b/>
                <w:sz w:val="24"/>
                <w:szCs w:val="24"/>
              </w:rPr>
              <w:t>Range</w:t>
            </w:r>
          </w:p>
        </w:tc>
      </w:tr>
      <w:tr w:rsidR="008468B8" w:rsidRPr="006A1B23" w14:paraId="1DE84A88" w14:textId="77777777" w:rsidTr="00B646F9">
        <w:trPr>
          <w:cantSplit/>
        </w:trPr>
        <w:tc>
          <w:tcPr>
            <w:tcW w:w="1633" w:type="pct"/>
          </w:tcPr>
          <w:p w14:paraId="5A256E39" w14:textId="77777777" w:rsidR="008468B8" w:rsidRPr="006A1B23" w:rsidRDefault="008468B8" w:rsidP="00480ED9">
            <w:pPr>
              <w:numPr>
                <w:ilvl w:val="0"/>
                <w:numId w:val="47"/>
              </w:numPr>
              <w:tabs>
                <w:tab w:val="left" w:pos="-2898"/>
              </w:tabs>
              <w:spacing w:after="0"/>
              <w:ind w:left="318" w:hanging="284"/>
              <w:rPr>
                <w:rFonts w:ascii="Times New Roman" w:hAnsi="Times New Roman"/>
                <w:sz w:val="24"/>
                <w:szCs w:val="24"/>
              </w:rPr>
            </w:pPr>
            <w:r w:rsidRPr="006A1B23">
              <w:rPr>
                <w:rFonts w:ascii="Times New Roman" w:hAnsi="Times New Roman"/>
                <w:sz w:val="24"/>
                <w:szCs w:val="24"/>
              </w:rPr>
              <w:t>Safety requirements / regulations may include but are not limited to:</w:t>
            </w:r>
          </w:p>
        </w:tc>
        <w:tc>
          <w:tcPr>
            <w:tcW w:w="3367" w:type="pct"/>
          </w:tcPr>
          <w:p w14:paraId="6902700C" w14:textId="77777777" w:rsidR="008468B8" w:rsidRPr="006A1B23" w:rsidRDefault="008468B8" w:rsidP="00480ED9">
            <w:pPr>
              <w:pStyle w:val="ListParagraph"/>
              <w:numPr>
                <w:ilvl w:val="0"/>
                <w:numId w:val="102"/>
              </w:numPr>
              <w:spacing w:after="0"/>
              <w:rPr>
                <w:rFonts w:ascii="Times New Roman" w:hAnsi="Times New Roman"/>
                <w:sz w:val="24"/>
                <w:szCs w:val="24"/>
              </w:rPr>
            </w:pPr>
            <w:r w:rsidRPr="006A1B23">
              <w:rPr>
                <w:rFonts w:ascii="Times New Roman" w:hAnsi="Times New Roman"/>
                <w:sz w:val="24"/>
                <w:szCs w:val="24"/>
              </w:rPr>
              <w:t>Building code</w:t>
            </w:r>
            <w:r w:rsidRPr="006A1B23">
              <w:rPr>
                <w:rFonts w:ascii="Times New Roman" w:hAnsi="Times New Roman"/>
                <w:sz w:val="24"/>
                <w:szCs w:val="24"/>
              </w:rPr>
              <w:tab/>
            </w:r>
          </w:p>
          <w:p w14:paraId="1D91796B" w14:textId="77777777" w:rsidR="008468B8" w:rsidRPr="006A1B23" w:rsidRDefault="008468B8" w:rsidP="00480ED9">
            <w:pPr>
              <w:pStyle w:val="ListParagraph"/>
              <w:numPr>
                <w:ilvl w:val="0"/>
                <w:numId w:val="102"/>
              </w:numPr>
              <w:spacing w:after="0"/>
              <w:rPr>
                <w:rFonts w:ascii="Times New Roman" w:hAnsi="Times New Roman"/>
                <w:sz w:val="24"/>
                <w:szCs w:val="24"/>
              </w:rPr>
            </w:pPr>
            <w:r w:rsidRPr="006A1B23">
              <w:rPr>
                <w:rFonts w:ascii="Times New Roman" w:hAnsi="Times New Roman"/>
                <w:sz w:val="24"/>
                <w:szCs w:val="24"/>
              </w:rPr>
              <w:t>Permit to Operate</w:t>
            </w:r>
          </w:p>
          <w:p w14:paraId="70EBB76A" w14:textId="77777777" w:rsidR="008468B8" w:rsidRPr="006A1B23" w:rsidRDefault="008468B8" w:rsidP="00480ED9">
            <w:pPr>
              <w:pStyle w:val="ListParagraph"/>
              <w:numPr>
                <w:ilvl w:val="0"/>
                <w:numId w:val="102"/>
              </w:numPr>
              <w:spacing w:after="0"/>
              <w:rPr>
                <w:rFonts w:ascii="Times New Roman" w:hAnsi="Times New Roman"/>
                <w:sz w:val="24"/>
                <w:szCs w:val="24"/>
              </w:rPr>
            </w:pPr>
            <w:r w:rsidRPr="006A1B23">
              <w:rPr>
                <w:rFonts w:ascii="Times New Roman" w:hAnsi="Times New Roman"/>
                <w:sz w:val="24"/>
                <w:szCs w:val="24"/>
              </w:rPr>
              <w:t>Occupational Safety and Health Standards</w:t>
            </w:r>
          </w:p>
        </w:tc>
      </w:tr>
      <w:tr w:rsidR="008468B8" w:rsidRPr="006A1B23" w14:paraId="646A6466" w14:textId="77777777" w:rsidTr="00B646F9">
        <w:trPr>
          <w:cantSplit/>
        </w:trPr>
        <w:tc>
          <w:tcPr>
            <w:tcW w:w="1633" w:type="pct"/>
          </w:tcPr>
          <w:p w14:paraId="738001F8" w14:textId="77777777" w:rsidR="008468B8" w:rsidRPr="006A1B23" w:rsidRDefault="008468B8" w:rsidP="00480ED9">
            <w:pPr>
              <w:widowControl w:val="0"/>
              <w:numPr>
                <w:ilvl w:val="0"/>
                <w:numId w:val="47"/>
              </w:numPr>
              <w:adjustRightInd w:val="0"/>
              <w:spacing w:after="0"/>
              <w:ind w:left="318" w:hanging="284"/>
              <w:textAlignment w:val="baseline"/>
              <w:rPr>
                <w:rFonts w:ascii="Times New Roman" w:hAnsi="Times New Roman"/>
                <w:sz w:val="24"/>
                <w:szCs w:val="24"/>
              </w:rPr>
            </w:pPr>
            <w:r w:rsidRPr="006A1B23">
              <w:rPr>
                <w:rFonts w:ascii="Times New Roman" w:hAnsi="Times New Roman"/>
                <w:sz w:val="24"/>
                <w:szCs w:val="24"/>
              </w:rPr>
              <w:t>Incidents and emergencies may include but are not limited to:</w:t>
            </w:r>
          </w:p>
          <w:p w14:paraId="10D87AA3" w14:textId="77777777" w:rsidR="008468B8" w:rsidRPr="006A1B23" w:rsidRDefault="008468B8" w:rsidP="00B646F9">
            <w:pPr>
              <w:tabs>
                <w:tab w:val="left" w:pos="-2898"/>
              </w:tabs>
              <w:ind w:left="318" w:hanging="284"/>
              <w:rPr>
                <w:rFonts w:ascii="Times New Roman" w:hAnsi="Times New Roman"/>
                <w:sz w:val="24"/>
                <w:szCs w:val="24"/>
              </w:rPr>
            </w:pPr>
          </w:p>
          <w:p w14:paraId="5BE57649" w14:textId="77777777" w:rsidR="008468B8" w:rsidRPr="006A1B23" w:rsidRDefault="008468B8" w:rsidP="00B646F9">
            <w:pPr>
              <w:tabs>
                <w:tab w:val="left" w:pos="-2898"/>
              </w:tabs>
              <w:ind w:left="318" w:hanging="284"/>
              <w:rPr>
                <w:rFonts w:ascii="Times New Roman" w:hAnsi="Times New Roman"/>
                <w:sz w:val="24"/>
                <w:szCs w:val="24"/>
              </w:rPr>
            </w:pPr>
          </w:p>
        </w:tc>
        <w:tc>
          <w:tcPr>
            <w:tcW w:w="3367" w:type="pct"/>
          </w:tcPr>
          <w:p w14:paraId="0CF7BBC5"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Chemical spills</w:t>
            </w:r>
          </w:p>
          <w:p w14:paraId="16EB219A"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Equipment/vehicle accidents</w:t>
            </w:r>
          </w:p>
          <w:p w14:paraId="5574CACA"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Explosion</w:t>
            </w:r>
          </w:p>
          <w:p w14:paraId="7C9489E9"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Fire</w:t>
            </w:r>
          </w:p>
          <w:p w14:paraId="697BAA60"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Gas leak</w:t>
            </w:r>
          </w:p>
          <w:p w14:paraId="48441318"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Injury to personnel</w:t>
            </w:r>
          </w:p>
          <w:p w14:paraId="769D60F9" w14:textId="77777777" w:rsidR="008468B8" w:rsidRPr="006A1B23" w:rsidRDefault="008468B8" w:rsidP="00480ED9">
            <w:pPr>
              <w:pStyle w:val="ListParagraph"/>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Structural collapse</w:t>
            </w:r>
          </w:p>
          <w:p w14:paraId="0E9E27D2" w14:textId="77777777" w:rsidR="008468B8" w:rsidRPr="006A1B23" w:rsidRDefault="008468B8" w:rsidP="00480ED9">
            <w:pPr>
              <w:widowControl w:val="0"/>
              <w:numPr>
                <w:ilvl w:val="0"/>
                <w:numId w:val="102"/>
              </w:numPr>
              <w:adjustRightInd w:val="0"/>
              <w:spacing w:after="0"/>
              <w:textAlignment w:val="baseline"/>
              <w:rPr>
                <w:rFonts w:ascii="Times New Roman" w:hAnsi="Times New Roman"/>
                <w:sz w:val="24"/>
                <w:szCs w:val="24"/>
              </w:rPr>
            </w:pPr>
            <w:r w:rsidRPr="006A1B23">
              <w:rPr>
                <w:rFonts w:ascii="Times New Roman" w:hAnsi="Times New Roman"/>
                <w:sz w:val="24"/>
                <w:szCs w:val="24"/>
              </w:rPr>
              <w:t>Toxic and/or flammable vapors emission.</w:t>
            </w:r>
          </w:p>
        </w:tc>
      </w:tr>
      <w:tr w:rsidR="008468B8" w:rsidRPr="006A1B23" w14:paraId="0B4C8D5C" w14:textId="77777777" w:rsidTr="00B646F9">
        <w:trPr>
          <w:cantSplit/>
        </w:trPr>
        <w:tc>
          <w:tcPr>
            <w:tcW w:w="1633" w:type="pct"/>
          </w:tcPr>
          <w:p w14:paraId="609A9756" w14:textId="77777777" w:rsidR="008468B8" w:rsidRPr="006A1B23" w:rsidRDefault="008468B8" w:rsidP="00480ED9">
            <w:pPr>
              <w:numPr>
                <w:ilvl w:val="0"/>
                <w:numId w:val="47"/>
              </w:numPr>
              <w:tabs>
                <w:tab w:val="left" w:pos="-2898"/>
              </w:tabs>
              <w:spacing w:after="0"/>
              <w:ind w:left="318" w:hanging="284"/>
              <w:rPr>
                <w:rFonts w:ascii="Times New Roman" w:hAnsi="Times New Roman"/>
                <w:sz w:val="24"/>
                <w:szCs w:val="24"/>
              </w:rPr>
            </w:pPr>
            <w:r w:rsidRPr="006A1B23">
              <w:rPr>
                <w:rFonts w:ascii="Times New Roman" w:hAnsi="Times New Roman"/>
                <w:sz w:val="24"/>
                <w:szCs w:val="24"/>
              </w:rPr>
              <w:t>Prevention and control measures may include but are not limited to:</w:t>
            </w:r>
          </w:p>
          <w:p w14:paraId="25ACA8DE" w14:textId="77777777" w:rsidR="008468B8" w:rsidRPr="006A1B23" w:rsidRDefault="008468B8" w:rsidP="00B646F9">
            <w:pPr>
              <w:tabs>
                <w:tab w:val="left" w:pos="-2898"/>
              </w:tabs>
              <w:ind w:left="318" w:hanging="284"/>
              <w:rPr>
                <w:rFonts w:ascii="Times New Roman" w:hAnsi="Times New Roman"/>
                <w:sz w:val="24"/>
                <w:szCs w:val="24"/>
              </w:rPr>
            </w:pPr>
          </w:p>
        </w:tc>
        <w:tc>
          <w:tcPr>
            <w:tcW w:w="3367" w:type="pct"/>
          </w:tcPr>
          <w:p w14:paraId="6BD71254"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 xml:space="preserve">Eliminate the hazard </w:t>
            </w:r>
          </w:p>
          <w:p w14:paraId="34E71DDF"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 xml:space="preserve">Isolate the hazard </w:t>
            </w:r>
          </w:p>
          <w:p w14:paraId="2171C982"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 xml:space="preserve">Substitute the hazard with a safer alternative </w:t>
            </w:r>
          </w:p>
          <w:p w14:paraId="254C3D5F"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 xml:space="preserve">Use administrative controls to reduce the risk </w:t>
            </w:r>
          </w:p>
          <w:p w14:paraId="78DB2160"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Use engineering controls to reduce the risk</w:t>
            </w:r>
          </w:p>
          <w:p w14:paraId="099C651A"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Use personal protective equipment</w:t>
            </w:r>
          </w:p>
          <w:p w14:paraId="4FDF486C" w14:textId="77777777" w:rsidR="008468B8" w:rsidRPr="006A1B23" w:rsidRDefault="008468B8" w:rsidP="00480ED9">
            <w:pPr>
              <w:pStyle w:val="ListParagraph"/>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Safety, Health and Work Environment Evaluation</w:t>
            </w:r>
          </w:p>
          <w:p w14:paraId="43EA36FE" w14:textId="77777777" w:rsidR="008468B8" w:rsidRPr="006A1B23" w:rsidRDefault="008468B8" w:rsidP="00480ED9">
            <w:pPr>
              <w:widowControl w:val="0"/>
              <w:numPr>
                <w:ilvl w:val="0"/>
                <w:numId w:val="103"/>
              </w:numPr>
              <w:tabs>
                <w:tab w:val="left" w:pos="466"/>
              </w:tabs>
              <w:adjustRightInd w:val="0"/>
              <w:spacing w:after="0"/>
              <w:textAlignment w:val="baseline"/>
              <w:rPr>
                <w:rFonts w:ascii="Times New Roman" w:hAnsi="Times New Roman"/>
                <w:sz w:val="24"/>
                <w:szCs w:val="24"/>
              </w:rPr>
            </w:pPr>
            <w:r w:rsidRPr="006A1B23">
              <w:rPr>
                <w:rFonts w:ascii="Times New Roman" w:hAnsi="Times New Roman"/>
                <w:sz w:val="24"/>
                <w:szCs w:val="24"/>
              </w:rPr>
              <w:t>Periodic and/or special medical examinations of workers</w:t>
            </w:r>
          </w:p>
        </w:tc>
      </w:tr>
      <w:tr w:rsidR="008468B8" w:rsidRPr="006A1B23" w14:paraId="48DE7DBA" w14:textId="77777777" w:rsidTr="00B646F9">
        <w:trPr>
          <w:cantSplit/>
          <w:trHeight w:val="256"/>
        </w:trPr>
        <w:tc>
          <w:tcPr>
            <w:tcW w:w="1633" w:type="pct"/>
          </w:tcPr>
          <w:p w14:paraId="12D7C928" w14:textId="77777777" w:rsidR="008468B8" w:rsidRPr="006A1B23" w:rsidRDefault="008468B8" w:rsidP="00480ED9">
            <w:pPr>
              <w:numPr>
                <w:ilvl w:val="0"/>
                <w:numId w:val="47"/>
              </w:numPr>
              <w:tabs>
                <w:tab w:val="left" w:pos="318"/>
              </w:tabs>
              <w:spacing w:after="0"/>
              <w:ind w:left="318" w:hanging="284"/>
              <w:rPr>
                <w:rFonts w:ascii="Times New Roman" w:hAnsi="Times New Roman"/>
                <w:sz w:val="24"/>
                <w:szCs w:val="24"/>
              </w:rPr>
            </w:pPr>
            <w:r w:rsidRPr="006A1B23">
              <w:rPr>
                <w:rFonts w:ascii="Times New Roman" w:hAnsi="Times New Roman"/>
                <w:sz w:val="24"/>
                <w:szCs w:val="24"/>
              </w:rPr>
              <w:lastRenderedPageBreak/>
              <w:t>Safety devices/ PPEs (personal protective equipment) May include but are not limited to:</w:t>
            </w:r>
          </w:p>
          <w:p w14:paraId="7B4CC8FD" w14:textId="77777777" w:rsidR="008468B8" w:rsidRPr="006A1B23" w:rsidRDefault="008468B8" w:rsidP="00B646F9">
            <w:pPr>
              <w:tabs>
                <w:tab w:val="left" w:pos="-2898"/>
              </w:tabs>
              <w:ind w:left="318" w:hanging="284"/>
              <w:rPr>
                <w:rFonts w:ascii="Times New Roman" w:hAnsi="Times New Roman"/>
                <w:sz w:val="24"/>
                <w:szCs w:val="24"/>
              </w:rPr>
            </w:pPr>
          </w:p>
        </w:tc>
        <w:tc>
          <w:tcPr>
            <w:tcW w:w="3367" w:type="pct"/>
          </w:tcPr>
          <w:p w14:paraId="4BC77A5C"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Arm/Hand guard, gloves</w:t>
            </w:r>
          </w:p>
          <w:p w14:paraId="3EADFD5B"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Eye protection (goggles, shield)</w:t>
            </w:r>
          </w:p>
          <w:p w14:paraId="33DD4F0C"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Hearing protection (ear muffs, ear plugs)</w:t>
            </w:r>
          </w:p>
          <w:p w14:paraId="4C2E41AC"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Hair Net/cap/bonnet</w:t>
            </w:r>
          </w:p>
          <w:p w14:paraId="259A33CF"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Hard hat</w:t>
            </w:r>
          </w:p>
          <w:p w14:paraId="27C25B40"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Face protection (mask, shield)</w:t>
            </w:r>
          </w:p>
          <w:p w14:paraId="663371ED"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Apron/Gown/coverall/jump suit</w:t>
            </w:r>
          </w:p>
          <w:p w14:paraId="5EA67C78"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Anti-static suits</w:t>
            </w:r>
          </w:p>
          <w:p w14:paraId="3401EC99" w14:textId="77777777" w:rsidR="008468B8" w:rsidRPr="006A1B23" w:rsidRDefault="008468B8" w:rsidP="00480ED9">
            <w:pPr>
              <w:pStyle w:val="ListParagraph"/>
              <w:numPr>
                <w:ilvl w:val="0"/>
                <w:numId w:val="104"/>
              </w:numPr>
              <w:tabs>
                <w:tab w:val="left" w:pos="466"/>
                <w:tab w:val="left" w:pos="792"/>
              </w:tabs>
              <w:spacing w:after="0"/>
              <w:rPr>
                <w:rFonts w:ascii="Times New Roman" w:hAnsi="Times New Roman"/>
                <w:sz w:val="24"/>
                <w:szCs w:val="24"/>
              </w:rPr>
            </w:pPr>
            <w:r w:rsidRPr="006A1B23">
              <w:rPr>
                <w:rFonts w:ascii="Times New Roman" w:hAnsi="Times New Roman"/>
                <w:sz w:val="24"/>
                <w:szCs w:val="24"/>
              </w:rPr>
              <w:t xml:space="preserve"> High-visibility reflective vest</w:t>
            </w:r>
          </w:p>
        </w:tc>
      </w:tr>
    </w:tbl>
    <w:p w14:paraId="1A8A21BD" w14:textId="77777777" w:rsidR="008468B8" w:rsidRPr="006A1B23" w:rsidRDefault="008468B8" w:rsidP="008468B8">
      <w:pPr>
        <w:rPr>
          <w:rFonts w:ascii="Times New Roman" w:hAnsi="Times New Roman"/>
          <w:b/>
          <w:sz w:val="24"/>
          <w:szCs w:val="24"/>
        </w:rPr>
      </w:pPr>
    </w:p>
    <w:p w14:paraId="403D08FB"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t>REQUIRED SKILLS AND KNOWLEDGE</w:t>
      </w:r>
    </w:p>
    <w:p w14:paraId="008E5D4E"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This section describes the skills and knowledge required for this unit of competency.</w:t>
      </w:r>
    </w:p>
    <w:p w14:paraId="709E1DD3" w14:textId="77777777" w:rsidR="008468B8" w:rsidRPr="006A1B23" w:rsidRDefault="008468B8" w:rsidP="008468B8">
      <w:pPr>
        <w:contextualSpacing/>
        <w:rPr>
          <w:rFonts w:ascii="Times New Roman" w:hAnsi="Times New Roman"/>
          <w:b/>
          <w:sz w:val="24"/>
          <w:szCs w:val="24"/>
        </w:rPr>
      </w:pPr>
      <w:r w:rsidRPr="006A1B23">
        <w:rPr>
          <w:rFonts w:ascii="Times New Roman" w:hAnsi="Times New Roman"/>
          <w:b/>
          <w:sz w:val="24"/>
          <w:szCs w:val="24"/>
        </w:rPr>
        <w:t>Required Skills</w:t>
      </w:r>
    </w:p>
    <w:p w14:paraId="7CEB1319" w14:textId="77777777" w:rsidR="008468B8" w:rsidRPr="006A1B23" w:rsidRDefault="008468B8" w:rsidP="008468B8">
      <w:pPr>
        <w:rPr>
          <w:rFonts w:ascii="Times New Roman" w:hAnsi="Times New Roman"/>
          <w:sz w:val="24"/>
          <w:szCs w:val="24"/>
        </w:rPr>
      </w:pPr>
      <w:r w:rsidRPr="006A1B23">
        <w:rPr>
          <w:rFonts w:ascii="Times New Roman" w:hAnsi="Times New Roman"/>
          <w:sz w:val="24"/>
          <w:szCs w:val="24"/>
        </w:rPr>
        <w:t>The individual needs to demonstrate the following skills:</w:t>
      </w:r>
    </w:p>
    <w:p w14:paraId="61489D97"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Communication </w:t>
      </w:r>
    </w:p>
    <w:p w14:paraId="39D29F45"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Observation </w:t>
      </w:r>
    </w:p>
    <w:p w14:paraId="6034E5BE"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Reporting</w:t>
      </w:r>
    </w:p>
    <w:p w14:paraId="685E9565"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Organizing  </w:t>
      </w:r>
    </w:p>
    <w:p w14:paraId="0F9628B3" w14:textId="77777777" w:rsidR="008468B8" w:rsidRPr="006A1B23" w:rsidRDefault="008468B8" w:rsidP="008468B8">
      <w:pPr>
        <w:rPr>
          <w:rFonts w:ascii="Times New Roman" w:hAnsi="Times New Roman"/>
          <w:b/>
          <w:bCs/>
          <w:sz w:val="24"/>
          <w:szCs w:val="24"/>
        </w:rPr>
      </w:pPr>
    </w:p>
    <w:p w14:paraId="0EA408D0" w14:textId="77777777" w:rsidR="008468B8" w:rsidRPr="006A1B23" w:rsidRDefault="008468B8" w:rsidP="008468B8">
      <w:pPr>
        <w:rPr>
          <w:rFonts w:ascii="Times New Roman" w:hAnsi="Times New Roman"/>
          <w:b/>
          <w:bCs/>
          <w:sz w:val="24"/>
          <w:szCs w:val="24"/>
        </w:rPr>
      </w:pPr>
      <w:r w:rsidRPr="006A1B23">
        <w:rPr>
          <w:rFonts w:ascii="Times New Roman" w:hAnsi="Times New Roman"/>
          <w:b/>
          <w:bCs/>
          <w:sz w:val="24"/>
          <w:szCs w:val="24"/>
        </w:rPr>
        <w:t>Required Knowledge</w:t>
      </w:r>
    </w:p>
    <w:p w14:paraId="45F2C65D" w14:textId="77777777" w:rsidR="008468B8" w:rsidRPr="006A1B23" w:rsidRDefault="008468B8" w:rsidP="008468B8">
      <w:pPr>
        <w:rPr>
          <w:rFonts w:ascii="Times New Roman" w:hAnsi="Times New Roman"/>
          <w:bCs/>
          <w:sz w:val="24"/>
          <w:szCs w:val="24"/>
        </w:rPr>
      </w:pPr>
      <w:r w:rsidRPr="006A1B23">
        <w:rPr>
          <w:rFonts w:ascii="Times New Roman" w:hAnsi="Times New Roman"/>
          <w:bCs/>
          <w:sz w:val="24"/>
          <w:szCs w:val="24"/>
        </w:rPr>
        <w:t>The individual needs to demonstrate knowledge of:</w:t>
      </w:r>
    </w:p>
    <w:p w14:paraId="0DB0BD79"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Elements of an effective occupational safety and health program</w:t>
      </w:r>
    </w:p>
    <w:p w14:paraId="50617CB5"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Benefits of implementing an occupational safety and health program</w:t>
      </w:r>
    </w:p>
    <w:p w14:paraId="46FA1CF8"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Safety </w:t>
      </w:r>
      <w:r w:rsidRPr="006A1B23">
        <w:rPr>
          <w:rFonts w:ascii="Times New Roman" w:hAnsi="Times New Roman"/>
          <w:sz w:val="24"/>
          <w:szCs w:val="24"/>
          <w:lang w:val="en-AU"/>
        </w:rPr>
        <w:tab/>
        <w:t>requirements of own work and of other workers</w:t>
      </w:r>
    </w:p>
    <w:p w14:paraId="0436418B"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Standard emergency plan and procedures in the workplace</w:t>
      </w:r>
    </w:p>
    <w:p w14:paraId="307D371B"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Different OSH control measures</w:t>
      </w:r>
    </w:p>
    <w:p w14:paraId="4EB7D6D5"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General OSH principles</w:t>
      </w:r>
    </w:p>
    <w:p w14:paraId="7DB982EA"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Work standards and procedures</w:t>
      </w:r>
    </w:p>
    <w:p w14:paraId="50E04D88"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Safe handling procedures of tools, equipment’s and </w:t>
      </w:r>
      <w:r w:rsidRPr="006A1B23">
        <w:rPr>
          <w:rFonts w:ascii="Times New Roman" w:hAnsi="Times New Roman"/>
          <w:sz w:val="24"/>
          <w:szCs w:val="24"/>
          <w:lang w:val="en-AU"/>
        </w:rPr>
        <w:tab/>
        <w:t>materials</w:t>
      </w:r>
    </w:p>
    <w:p w14:paraId="480B446E"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Standard emergency plan and procedures in the workplace</w:t>
      </w:r>
    </w:p>
    <w:p w14:paraId="734D0A9F"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Different OSH control measures </w:t>
      </w:r>
    </w:p>
    <w:p w14:paraId="6D9D6DB8"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Standard accident and illness reporting procedures in the workplace</w:t>
      </w:r>
    </w:p>
    <w:p w14:paraId="4B8724B4" w14:textId="77777777" w:rsidR="008468B8" w:rsidRPr="006A1B23" w:rsidRDefault="008468B8" w:rsidP="008468B8">
      <w:pPr>
        <w:numPr>
          <w:ilvl w:val="0"/>
          <w:numId w:val="1"/>
        </w:numPr>
        <w:suppressAutoHyphens/>
        <w:spacing w:after="0"/>
        <w:jc w:val="both"/>
        <w:rPr>
          <w:rFonts w:ascii="Times New Roman" w:hAnsi="Times New Roman"/>
          <w:sz w:val="24"/>
          <w:szCs w:val="24"/>
          <w:lang w:val="en-AU"/>
        </w:rPr>
      </w:pPr>
      <w:r w:rsidRPr="006A1B23">
        <w:rPr>
          <w:rFonts w:ascii="Times New Roman" w:hAnsi="Times New Roman"/>
          <w:sz w:val="24"/>
          <w:szCs w:val="24"/>
          <w:lang w:val="en-AU"/>
        </w:rPr>
        <w:t xml:space="preserve">Monitoring system on compliance to </w:t>
      </w:r>
      <w:r w:rsidRPr="006A1B23">
        <w:rPr>
          <w:rFonts w:ascii="Times New Roman" w:hAnsi="Times New Roman"/>
          <w:sz w:val="24"/>
          <w:szCs w:val="24"/>
          <w:lang w:val="en-AU"/>
        </w:rPr>
        <w:tab/>
        <w:t>work safety and health</w:t>
      </w:r>
    </w:p>
    <w:p w14:paraId="1A97E6C8" w14:textId="77777777" w:rsidR="008468B8" w:rsidRPr="006A1B23" w:rsidRDefault="008468B8" w:rsidP="008468B8">
      <w:pPr>
        <w:rPr>
          <w:rFonts w:ascii="Times New Roman" w:hAnsi="Times New Roman"/>
          <w:b/>
          <w:sz w:val="24"/>
          <w:szCs w:val="24"/>
        </w:rPr>
      </w:pPr>
    </w:p>
    <w:p w14:paraId="507D54E1" w14:textId="77777777" w:rsidR="008468B8" w:rsidRPr="006A1B23" w:rsidRDefault="008468B8" w:rsidP="008468B8">
      <w:pPr>
        <w:rPr>
          <w:rFonts w:ascii="Times New Roman" w:hAnsi="Times New Roman"/>
          <w:b/>
          <w:sz w:val="24"/>
          <w:szCs w:val="24"/>
        </w:rPr>
      </w:pPr>
      <w:r w:rsidRPr="006A1B23">
        <w:rPr>
          <w:rFonts w:ascii="Times New Roman" w:hAnsi="Times New Roman"/>
          <w:b/>
          <w:sz w:val="24"/>
          <w:szCs w:val="24"/>
        </w:rPr>
        <w:lastRenderedPageBreak/>
        <w:t>EVIDENCE GUIDE</w:t>
      </w:r>
    </w:p>
    <w:p w14:paraId="732E2DDA" w14:textId="77777777" w:rsidR="008468B8" w:rsidRPr="006A1B23" w:rsidRDefault="008468B8" w:rsidP="008468B8">
      <w:pPr>
        <w:contextualSpacing/>
        <w:jc w:val="both"/>
        <w:rPr>
          <w:rFonts w:ascii="Times New Roman" w:hAnsi="Times New Roman"/>
          <w:sz w:val="24"/>
          <w:szCs w:val="24"/>
        </w:rPr>
      </w:pPr>
      <w:r w:rsidRPr="006A1B23">
        <w:rPr>
          <w:rFonts w:ascii="Times New Roman" w:hAnsi="Times New Roman"/>
          <w:sz w:val="24"/>
          <w:szCs w:val="24"/>
        </w:rPr>
        <w:t>This provides advice on assessment and must be read in conjunction with the performance criteria, required skills and knowledge and range.</w:t>
      </w:r>
    </w:p>
    <w:p w14:paraId="4DA1F689" w14:textId="77777777" w:rsidR="008468B8" w:rsidRPr="006A1B23" w:rsidRDefault="008468B8" w:rsidP="008468B8">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88"/>
      </w:tblGrid>
      <w:tr w:rsidR="008468B8" w:rsidRPr="006A1B23" w14:paraId="76F769EF" w14:textId="77777777" w:rsidTr="00B646F9">
        <w:tc>
          <w:tcPr>
            <w:tcW w:w="1224" w:type="pct"/>
          </w:tcPr>
          <w:p w14:paraId="597BC6CD" w14:textId="77777777" w:rsidR="008468B8" w:rsidRPr="006A1B23" w:rsidRDefault="008468B8" w:rsidP="00480ED9">
            <w:pPr>
              <w:numPr>
                <w:ilvl w:val="0"/>
                <w:numId w:val="48"/>
              </w:numPr>
              <w:spacing w:after="0"/>
              <w:ind w:left="284" w:hanging="284"/>
              <w:rPr>
                <w:rFonts w:ascii="Times New Roman" w:hAnsi="Times New Roman"/>
                <w:sz w:val="24"/>
                <w:szCs w:val="24"/>
              </w:rPr>
            </w:pPr>
            <w:r w:rsidRPr="006A1B23">
              <w:rPr>
                <w:rFonts w:ascii="Times New Roman" w:hAnsi="Times New Roman"/>
                <w:sz w:val="24"/>
                <w:szCs w:val="24"/>
              </w:rPr>
              <w:t>Critical Aspects of Competency</w:t>
            </w:r>
          </w:p>
        </w:tc>
        <w:tc>
          <w:tcPr>
            <w:tcW w:w="3776" w:type="pct"/>
          </w:tcPr>
          <w:p w14:paraId="7C8688ED" w14:textId="77777777" w:rsidR="008468B8" w:rsidRPr="006A1B23" w:rsidRDefault="008468B8" w:rsidP="00B646F9">
            <w:pPr>
              <w:spacing w:after="0"/>
              <w:rPr>
                <w:rFonts w:ascii="Times New Roman" w:hAnsi="Times New Roman"/>
                <w:sz w:val="24"/>
                <w:szCs w:val="24"/>
              </w:rPr>
            </w:pPr>
            <w:r w:rsidRPr="006A1B23">
              <w:rPr>
                <w:rFonts w:ascii="Times New Roman" w:hAnsi="Times New Roman"/>
                <w:sz w:val="24"/>
                <w:szCs w:val="24"/>
              </w:rPr>
              <w:t>Assessment requires evidence that the candidate:</w:t>
            </w:r>
          </w:p>
          <w:p w14:paraId="503FDFDC"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sz w:val="24"/>
                <w:szCs w:val="24"/>
              </w:rPr>
              <w:t>Arranged work area and items in accordance with workplace procedures requirements</w:t>
            </w:r>
            <w:r w:rsidRPr="006A1B23">
              <w:rPr>
                <w:rFonts w:ascii="Times New Roman" w:hAnsi="Times New Roman"/>
                <w:sz w:val="24"/>
                <w:szCs w:val="24"/>
              </w:rPr>
              <w:tab/>
            </w:r>
          </w:p>
          <w:p w14:paraId="3D7BED30"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sz w:val="24"/>
                <w:szCs w:val="24"/>
              </w:rPr>
              <w:t>Followed work standards and procedures based on instructions</w:t>
            </w:r>
          </w:p>
          <w:p w14:paraId="5647245A" w14:textId="77777777" w:rsidR="008468B8" w:rsidRPr="006A1B23" w:rsidRDefault="008468B8" w:rsidP="00480ED9">
            <w:pPr>
              <w:pStyle w:val="ListParagraph"/>
              <w:numPr>
                <w:ilvl w:val="0"/>
                <w:numId w:val="108"/>
              </w:numPr>
              <w:spacing w:after="0"/>
              <w:rPr>
                <w:rFonts w:ascii="Times New Roman" w:hAnsi="Times New Roman"/>
                <w:i/>
                <w:sz w:val="24"/>
                <w:szCs w:val="24"/>
              </w:rPr>
            </w:pPr>
            <w:r w:rsidRPr="006A1B23">
              <w:rPr>
                <w:rFonts w:ascii="Times New Roman" w:hAnsi="Times New Roman"/>
                <w:i/>
                <w:sz w:val="24"/>
                <w:szCs w:val="24"/>
              </w:rPr>
              <w:t>Applied Prevention and control measures based on instructions</w:t>
            </w:r>
          </w:p>
          <w:p w14:paraId="024A6957"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i/>
                <w:sz w:val="24"/>
                <w:szCs w:val="24"/>
              </w:rPr>
              <w:t>Undertook orientations on OSH requirements and regulations in line with policy</w:t>
            </w:r>
            <w:r w:rsidRPr="006A1B23">
              <w:rPr>
                <w:rFonts w:ascii="Times New Roman" w:hAnsi="Times New Roman"/>
                <w:sz w:val="24"/>
                <w:szCs w:val="24"/>
              </w:rPr>
              <w:t>.</w:t>
            </w:r>
          </w:p>
          <w:p w14:paraId="7BB7DD82"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sz w:val="24"/>
                <w:szCs w:val="24"/>
              </w:rPr>
              <w:t xml:space="preserve">Provided feedback on occupational health and safety as per workplace instructions. </w:t>
            </w:r>
          </w:p>
          <w:p w14:paraId="57B9B931"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sz w:val="24"/>
                <w:szCs w:val="24"/>
              </w:rPr>
              <w:t>Adhered to workplace procedures for reporting hazards, incidents, injuries and sickness to as per workplace policy.</w:t>
            </w:r>
          </w:p>
          <w:p w14:paraId="0B026C0A" w14:textId="77777777" w:rsidR="008468B8" w:rsidRPr="006A1B23" w:rsidRDefault="008468B8" w:rsidP="00480ED9">
            <w:pPr>
              <w:pStyle w:val="ListParagraph"/>
              <w:numPr>
                <w:ilvl w:val="0"/>
                <w:numId w:val="108"/>
              </w:numPr>
              <w:spacing w:after="0"/>
              <w:rPr>
                <w:rFonts w:ascii="Times New Roman" w:hAnsi="Times New Roman"/>
                <w:sz w:val="24"/>
                <w:szCs w:val="24"/>
              </w:rPr>
            </w:pPr>
            <w:r w:rsidRPr="006A1B23">
              <w:rPr>
                <w:rFonts w:ascii="Times New Roman" w:hAnsi="Times New Roman"/>
                <w:sz w:val="24"/>
                <w:szCs w:val="24"/>
              </w:rPr>
              <w:t xml:space="preserve">Identified and proposed </w:t>
            </w:r>
            <w:r w:rsidRPr="006A1B23">
              <w:rPr>
                <w:rFonts w:ascii="Times New Roman" w:hAnsi="Times New Roman"/>
                <w:b/>
                <w:i/>
                <w:sz w:val="24"/>
                <w:szCs w:val="24"/>
              </w:rPr>
              <w:t>OSH-related training needs</w:t>
            </w:r>
            <w:r w:rsidRPr="006A1B23">
              <w:rPr>
                <w:rFonts w:ascii="Times New Roman" w:hAnsi="Times New Roman"/>
                <w:sz w:val="24"/>
                <w:szCs w:val="24"/>
              </w:rPr>
              <w:t xml:space="preserve"> as per workplace policy.</w:t>
            </w:r>
          </w:p>
        </w:tc>
      </w:tr>
      <w:tr w:rsidR="008468B8" w:rsidRPr="006A1B23" w14:paraId="37DB8E90" w14:textId="77777777" w:rsidTr="00B646F9">
        <w:tc>
          <w:tcPr>
            <w:tcW w:w="1224" w:type="pct"/>
          </w:tcPr>
          <w:p w14:paraId="0CA7FFC5" w14:textId="77777777" w:rsidR="008468B8" w:rsidRPr="006A1B23" w:rsidRDefault="008468B8" w:rsidP="00480ED9">
            <w:pPr>
              <w:numPr>
                <w:ilvl w:val="0"/>
                <w:numId w:val="48"/>
              </w:numPr>
              <w:spacing w:after="0"/>
              <w:ind w:left="284" w:hanging="284"/>
              <w:rPr>
                <w:rFonts w:ascii="Times New Roman" w:hAnsi="Times New Roman"/>
                <w:sz w:val="24"/>
                <w:szCs w:val="24"/>
              </w:rPr>
            </w:pPr>
            <w:r w:rsidRPr="006A1B23">
              <w:rPr>
                <w:rFonts w:ascii="Times New Roman" w:hAnsi="Times New Roman"/>
                <w:sz w:val="24"/>
                <w:szCs w:val="24"/>
              </w:rPr>
              <w:t xml:space="preserve">Resource Implications for assessment </w:t>
            </w:r>
          </w:p>
          <w:p w14:paraId="240BEB7B" w14:textId="77777777" w:rsidR="008468B8" w:rsidRPr="006A1B23" w:rsidRDefault="008468B8" w:rsidP="00B646F9">
            <w:pPr>
              <w:spacing w:after="0"/>
              <w:rPr>
                <w:rFonts w:ascii="Times New Roman" w:hAnsi="Times New Roman"/>
                <w:sz w:val="24"/>
                <w:szCs w:val="24"/>
              </w:rPr>
            </w:pPr>
          </w:p>
        </w:tc>
        <w:tc>
          <w:tcPr>
            <w:tcW w:w="3776" w:type="pct"/>
          </w:tcPr>
          <w:p w14:paraId="78558906" w14:textId="77777777" w:rsidR="008468B8" w:rsidRPr="006A1B23" w:rsidRDefault="008468B8" w:rsidP="00B646F9">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The following resources should be provided:</w:t>
            </w:r>
          </w:p>
          <w:p w14:paraId="0476A5FE" w14:textId="77777777" w:rsidR="008468B8" w:rsidRPr="006A1B23" w:rsidRDefault="008468B8" w:rsidP="00480ED9">
            <w:pPr>
              <w:pStyle w:val="ListParagraph"/>
              <w:numPr>
                <w:ilvl w:val="0"/>
                <w:numId w:val="107"/>
              </w:numPr>
              <w:shd w:val="clear" w:color="auto" w:fill="FFFFFF" w:themeFill="background1"/>
              <w:spacing w:after="0"/>
              <w:rPr>
                <w:rFonts w:ascii="Times New Roman" w:eastAsiaTheme="minorHAnsi" w:hAnsi="Times New Roman"/>
                <w:color w:val="000000" w:themeColor="text1"/>
                <w:sz w:val="24"/>
                <w:szCs w:val="24"/>
                <w:lang w:val="en-GB"/>
              </w:rPr>
            </w:pPr>
            <w:r w:rsidRPr="006A1B23">
              <w:rPr>
                <w:rFonts w:ascii="Times New Roman" w:eastAsiaTheme="minorHAnsi" w:hAnsi="Times New Roman"/>
                <w:color w:val="000000" w:themeColor="text1"/>
                <w:sz w:val="24"/>
                <w:szCs w:val="24"/>
                <w:lang w:val="en-GB"/>
              </w:rPr>
              <w:t>Access to relevant workplace where assessment can take place</w:t>
            </w:r>
          </w:p>
          <w:p w14:paraId="56CAA9A9" w14:textId="77777777" w:rsidR="008468B8" w:rsidRPr="006A1B23" w:rsidRDefault="008468B8" w:rsidP="00480ED9">
            <w:pPr>
              <w:pStyle w:val="BodyText"/>
              <w:numPr>
                <w:ilvl w:val="0"/>
                <w:numId w:val="107"/>
              </w:numPr>
              <w:tabs>
                <w:tab w:val="left" w:pos="702"/>
              </w:tabs>
              <w:suppressAutoHyphens w:val="0"/>
              <w:spacing w:after="120" w:line="276" w:lineRule="auto"/>
              <w:rPr>
                <w:rFonts w:ascii="Times New Roman" w:hAnsi="Times New Roman"/>
                <w:sz w:val="24"/>
                <w:szCs w:val="24"/>
              </w:rPr>
            </w:pPr>
            <w:r w:rsidRPr="006A1B23">
              <w:rPr>
                <w:rFonts w:ascii="Times New Roman" w:eastAsiaTheme="minorHAnsi" w:hAnsi="Times New Roman"/>
                <w:color w:val="000000" w:themeColor="text1"/>
                <w:sz w:val="24"/>
                <w:szCs w:val="24"/>
                <w:lang w:val="en-GB"/>
              </w:rPr>
              <w:t>Appropriately simulated environment where assessment can take place</w:t>
            </w:r>
          </w:p>
        </w:tc>
      </w:tr>
      <w:tr w:rsidR="008468B8" w:rsidRPr="006A1B23" w14:paraId="105FE74D" w14:textId="77777777" w:rsidTr="00B646F9">
        <w:tc>
          <w:tcPr>
            <w:tcW w:w="1224" w:type="pct"/>
          </w:tcPr>
          <w:p w14:paraId="7CF8FFCD" w14:textId="77777777" w:rsidR="008468B8" w:rsidRPr="006A1B23" w:rsidRDefault="008468B8" w:rsidP="00480ED9">
            <w:pPr>
              <w:numPr>
                <w:ilvl w:val="0"/>
                <w:numId w:val="48"/>
              </w:numPr>
              <w:spacing w:after="0"/>
              <w:ind w:left="284" w:hanging="284"/>
              <w:rPr>
                <w:rFonts w:ascii="Times New Roman" w:hAnsi="Times New Roman"/>
                <w:sz w:val="24"/>
                <w:szCs w:val="24"/>
              </w:rPr>
            </w:pPr>
            <w:r w:rsidRPr="006A1B23">
              <w:rPr>
                <w:rFonts w:ascii="Times New Roman" w:hAnsi="Times New Roman"/>
                <w:sz w:val="24"/>
                <w:szCs w:val="24"/>
              </w:rPr>
              <w:t>Methods of Assessment</w:t>
            </w:r>
          </w:p>
        </w:tc>
        <w:tc>
          <w:tcPr>
            <w:tcW w:w="3776" w:type="pct"/>
          </w:tcPr>
          <w:p w14:paraId="777A6556" w14:textId="77777777" w:rsidR="008468B8" w:rsidRPr="006A1B23" w:rsidRDefault="008468B8" w:rsidP="00B646F9">
            <w:pPr>
              <w:tabs>
                <w:tab w:val="left" w:pos="702"/>
              </w:tabs>
              <w:spacing w:after="0"/>
              <w:rPr>
                <w:rFonts w:ascii="Times New Roman" w:hAnsi="Times New Roman"/>
                <w:sz w:val="24"/>
                <w:szCs w:val="24"/>
              </w:rPr>
            </w:pPr>
            <w:r w:rsidRPr="006A1B23">
              <w:rPr>
                <w:rFonts w:ascii="Times New Roman" w:hAnsi="Times New Roman"/>
                <w:sz w:val="24"/>
                <w:szCs w:val="24"/>
              </w:rPr>
              <w:t xml:space="preserve">Competency in this unit may be assessed through: </w:t>
            </w:r>
          </w:p>
          <w:p w14:paraId="2D8E9CD7" w14:textId="77777777" w:rsidR="008468B8" w:rsidRPr="006A1B23" w:rsidRDefault="008468B8" w:rsidP="00480ED9">
            <w:pPr>
              <w:numPr>
                <w:ilvl w:val="0"/>
                <w:numId w:val="106"/>
              </w:numPr>
              <w:tabs>
                <w:tab w:val="left" w:pos="612"/>
              </w:tabs>
              <w:spacing w:after="0"/>
              <w:rPr>
                <w:rFonts w:ascii="Times New Roman" w:hAnsi="Times New Roman"/>
                <w:sz w:val="24"/>
                <w:szCs w:val="24"/>
              </w:rPr>
            </w:pPr>
            <w:r w:rsidRPr="006A1B23">
              <w:rPr>
                <w:rFonts w:ascii="Times New Roman" w:hAnsi="Times New Roman"/>
                <w:sz w:val="24"/>
                <w:szCs w:val="24"/>
              </w:rPr>
              <w:t xml:space="preserve">Oral questioning </w:t>
            </w:r>
          </w:p>
          <w:p w14:paraId="53239CAD" w14:textId="77777777" w:rsidR="008468B8" w:rsidRPr="006A1B23" w:rsidRDefault="008468B8" w:rsidP="00480ED9">
            <w:pPr>
              <w:numPr>
                <w:ilvl w:val="0"/>
                <w:numId w:val="106"/>
              </w:numPr>
              <w:tabs>
                <w:tab w:val="left" w:pos="612"/>
              </w:tabs>
              <w:spacing w:after="0"/>
              <w:rPr>
                <w:rFonts w:ascii="Times New Roman" w:hAnsi="Times New Roman"/>
                <w:sz w:val="24"/>
                <w:szCs w:val="24"/>
              </w:rPr>
            </w:pPr>
            <w:r w:rsidRPr="006A1B23">
              <w:rPr>
                <w:rFonts w:ascii="Times New Roman" w:hAnsi="Times New Roman"/>
                <w:sz w:val="24"/>
                <w:szCs w:val="24"/>
              </w:rPr>
              <w:t>Portfolio of evidence</w:t>
            </w:r>
          </w:p>
          <w:p w14:paraId="183E7802" w14:textId="77777777" w:rsidR="008468B8" w:rsidRPr="006A1B23" w:rsidRDefault="008468B8" w:rsidP="00480ED9">
            <w:pPr>
              <w:numPr>
                <w:ilvl w:val="0"/>
                <w:numId w:val="106"/>
              </w:numPr>
              <w:tabs>
                <w:tab w:val="left" w:pos="612"/>
              </w:tabs>
              <w:spacing w:after="0"/>
              <w:rPr>
                <w:rFonts w:ascii="Times New Roman" w:hAnsi="Times New Roman"/>
                <w:sz w:val="24"/>
                <w:szCs w:val="24"/>
              </w:rPr>
            </w:pPr>
            <w:r w:rsidRPr="006A1B23">
              <w:rPr>
                <w:rFonts w:ascii="Times New Roman" w:hAnsi="Times New Roman"/>
                <w:sz w:val="24"/>
                <w:szCs w:val="24"/>
              </w:rPr>
              <w:t>Third Party Reports</w:t>
            </w:r>
          </w:p>
          <w:p w14:paraId="2F8EB26E" w14:textId="77777777" w:rsidR="008468B8" w:rsidRPr="006A1B23" w:rsidRDefault="008468B8" w:rsidP="00480ED9">
            <w:pPr>
              <w:numPr>
                <w:ilvl w:val="0"/>
                <w:numId w:val="106"/>
              </w:numPr>
              <w:tabs>
                <w:tab w:val="left" w:pos="612"/>
              </w:tabs>
              <w:spacing w:after="0"/>
              <w:rPr>
                <w:rFonts w:ascii="Times New Roman" w:hAnsi="Times New Roman"/>
                <w:sz w:val="24"/>
                <w:szCs w:val="24"/>
              </w:rPr>
            </w:pPr>
            <w:r w:rsidRPr="006A1B23">
              <w:rPr>
                <w:rFonts w:ascii="Times New Roman" w:hAnsi="Times New Roman"/>
                <w:sz w:val="24"/>
                <w:szCs w:val="24"/>
              </w:rPr>
              <w:t>Written tests</w:t>
            </w:r>
          </w:p>
        </w:tc>
      </w:tr>
      <w:tr w:rsidR="008468B8" w:rsidRPr="006A1B23" w14:paraId="4F0920C2" w14:textId="77777777" w:rsidTr="00B646F9">
        <w:tc>
          <w:tcPr>
            <w:tcW w:w="1224" w:type="pct"/>
          </w:tcPr>
          <w:p w14:paraId="4A39376F" w14:textId="77777777" w:rsidR="008468B8" w:rsidRPr="006A1B23" w:rsidRDefault="008468B8" w:rsidP="00480ED9">
            <w:pPr>
              <w:numPr>
                <w:ilvl w:val="0"/>
                <w:numId w:val="48"/>
              </w:numPr>
              <w:spacing w:after="0"/>
              <w:ind w:left="284" w:hanging="284"/>
              <w:contextualSpacing/>
              <w:rPr>
                <w:rFonts w:ascii="Times New Roman" w:hAnsi="Times New Roman"/>
                <w:sz w:val="24"/>
                <w:szCs w:val="24"/>
              </w:rPr>
            </w:pPr>
            <w:r w:rsidRPr="006A1B23">
              <w:rPr>
                <w:rFonts w:ascii="Times New Roman" w:hAnsi="Times New Roman"/>
                <w:sz w:val="24"/>
                <w:szCs w:val="24"/>
              </w:rPr>
              <w:t>Context of Assessment</w:t>
            </w:r>
          </w:p>
        </w:tc>
        <w:tc>
          <w:tcPr>
            <w:tcW w:w="3776" w:type="pct"/>
          </w:tcPr>
          <w:p w14:paraId="10107B96" w14:textId="77777777" w:rsidR="008468B8" w:rsidRPr="006A1B23" w:rsidRDefault="008468B8" w:rsidP="00B646F9">
            <w:pPr>
              <w:autoSpaceDE w:val="0"/>
              <w:autoSpaceDN w:val="0"/>
              <w:adjustRightInd w:val="0"/>
              <w:spacing w:after="0"/>
              <w:rPr>
                <w:rFonts w:ascii="Times New Roman" w:hAnsi="Times New Roman"/>
                <w:sz w:val="24"/>
                <w:szCs w:val="24"/>
              </w:rPr>
            </w:pPr>
            <w:r w:rsidRPr="006A1B23">
              <w:rPr>
                <w:rFonts w:ascii="Times New Roman" w:hAnsi="Times New Roman"/>
                <w:sz w:val="24"/>
                <w:szCs w:val="24"/>
              </w:rPr>
              <w:t xml:space="preserve">Competency may be assessed: </w:t>
            </w:r>
          </w:p>
          <w:p w14:paraId="6361F04C" w14:textId="77777777" w:rsidR="008468B8" w:rsidRPr="006A1B23" w:rsidRDefault="008468B8" w:rsidP="00480ED9">
            <w:pPr>
              <w:pStyle w:val="ListParagraph"/>
              <w:numPr>
                <w:ilvl w:val="0"/>
                <w:numId w:val="105"/>
              </w:numPr>
              <w:spacing w:after="0"/>
              <w:rPr>
                <w:rFonts w:ascii="Times New Roman" w:hAnsi="Times New Roman"/>
                <w:sz w:val="24"/>
                <w:szCs w:val="24"/>
              </w:rPr>
            </w:pPr>
            <w:r w:rsidRPr="006A1B23">
              <w:rPr>
                <w:rFonts w:ascii="Times New Roman" w:hAnsi="Times New Roman"/>
                <w:sz w:val="24"/>
                <w:szCs w:val="24"/>
              </w:rPr>
              <w:t>On-the-job</w:t>
            </w:r>
          </w:p>
          <w:p w14:paraId="3F4C8666" w14:textId="77777777" w:rsidR="008468B8" w:rsidRPr="006A1B23" w:rsidRDefault="008468B8" w:rsidP="00480ED9">
            <w:pPr>
              <w:pStyle w:val="ListParagraph"/>
              <w:numPr>
                <w:ilvl w:val="0"/>
                <w:numId w:val="105"/>
              </w:numPr>
              <w:spacing w:after="0"/>
              <w:rPr>
                <w:rFonts w:ascii="Times New Roman" w:hAnsi="Times New Roman"/>
                <w:sz w:val="24"/>
                <w:szCs w:val="24"/>
              </w:rPr>
            </w:pPr>
            <w:r w:rsidRPr="006A1B23">
              <w:rPr>
                <w:rFonts w:ascii="Times New Roman" w:hAnsi="Times New Roman"/>
                <w:sz w:val="24"/>
                <w:szCs w:val="24"/>
              </w:rPr>
              <w:t>Off-the –job</w:t>
            </w:r>
          </w:p>
          <w:p w14:paraId="75CCDB61" w14:textId="77777777" w:rsidR="008468B8" w:rsidRPr="006A1B23" w:rsidRDefault="008468B8" w:rsidP="00480ED9">
            <w:pPr>
              <w:pStyle w:val="ListParagraph"/>
              <w:numPr>
                <w:ilvl w:val="0"/>
                <w:numId w:val="105"/>
              </w:numPr>
              <w:spacing w:after="0"/>
              <w:rPr>
                <w:rFonts w:ascii="Times New Roman" w:hAnsi="Times New Roman"/>
                <w:sz w:val="24"/>
                <w:szCs w:val="24"/>
              </w:rPr>
            </w:pPr>
            <w:r w:rsidRPr="006A1B23">
              <w:rPr>
                <w:rFonts w:ascii="Times New Roman" w:hAnsi="Times New Roman"/>
                <w:sz w:val="24"/>
                <w:szCs w:val="24"/>
              </w:rPr>
              <w:t>During Industrial attachment</w:t>
            </w:r>
          </w:p>
        </w:tc>
      </w:tr>
      <w:tr w:rsidR="008468B8" w:rsidRPr="006A1B23" w14:paraId="38399819" w14:textId="77777777" w:rsidTr="00B646F9">
        <w:tc>
          <w:tcPr>
            <w:tcW w:w="1224" w:type="pct"/>
          </w:tcPr>
          <w:p w14:paraId="2C3A8A85" w14:textId="77777777" w:rsidR="008468B8" w:rsidRPr="006A1B23" w:rsidRDefault="008468B8" w:rsidP="00480ED9">
            <w:pPr>
              <w:numPr>
                <w:ilvl w:val="0"/>
                <w:numId w:val="48"/>
              </w:numPr>
              <w:spacing w:after="0"/>
              <w:ind w:left="284" w:hanging="284"/>
              <w:contextualSpacing/>
              <w:rPr>
                <w:rFonts w:ascii="Times New Roman" w:hAnsi="Times New Roman"/>
                <w:sz w:val="24"/>
                <w:szCs w:val="24"/>
              </w:rPr>
            </w:pPr>
            <w:r w:rsidRPr="006A1B23">
              <w:rPr>
                <w:rFonts w:ascii="Times New Roman" w:hAnsi="Times New Roman"/>
                <w:sz w:val="24"/>
                <w:szCs w:val="24"/>
              </w:rPr>
              <w:t>Guidance information for assessment</w:t>
            </w:r>
          </w:p>
        </w:tc>
        <w:tc>
          <w:tcPr>
            <w:tcW w:w="3776" w:type="pct"/>
          </w:tcPr>
          <w:p w14:paraId="5CE0D433" w14:textId="77777777" w:rsidR="008468B8" w:rsidRPr="006A1B23" w:rsidRDefault="008468B8" w:rsidP="00B646F9">
            <w:pPr>
              <w:jc w:val="both"/>
              <w:rPr>
                <w:rFonts w:ascii="Times New Roman" w:hAnsi="Times New Roman"/>
                <w:sz w:val="24"/>
                <w:szCs w:val="24"/>
              </w:rPr>
            </w:pPr>
            <w:r w:rsidRPr="006A1B23">
              <w:rPr>
                <w:rFonts w:ascii="Times New Roman" w:hAnsi="Times New Roman"/>
                <w:sz w:val="24"/>
                <w:szCs w:val="24"/>
              </w:rPr>
              <w:t>Holistic assessment with other units relevant to the industry sector, workplace and job role is recommended.</w:t>
            </w:r>
          </w:p>
        </w:tc>
      </w:tr>
    </w:tbl>
    <w:p w14:paraId="148CBC52" w14:textId="77777777" w:rsidR="008468B8" w:rsidRPr="006A1B23" w:rsidRDefault="008468B8" w:rsidP="008468B8">
      <w:pPr>
        <w:contextualSpacing/>
        <w:rPr>
          <w:rFonts w:ascii="Times New Roman" w:hAnsi="Times New Roman"/>
          <w:sz w:val="24"/>
          <w:szCs w:val="24"/>
        </w:rPr>
      </w:pPr>
    </w:p>
    <w:p w14:paraId="762142F8" w14:textId="77777777" w:rsidR="008468B8" w:rsidRPr="006A1B23" w:rsidRDefault="008468B8" w:rsidP="008468B8">
      <w:pPr>
        <w:contextualSpacing/>
        <w:rPr>
          <w:rFonts w:ascii="Times New Roman" w:hAnsi="Times New Roman"/>
          <w:sz w:val="24"/>
          <w:szCs w:val="24"/>
        </w:rPr>
      </w:pPr>
    </w:p>
    <w:p w14:paraId="7513123C" w14:textId="77777777" w:rsidR="008468B8" w:rsidRPr="006A1B23" w:rsidRDefault="008468B8" w:rsidP="008468B8">
      <w:pPr>
        <w:rPr>
          <w:rFonts w:ascii="Times New Roman" w:hAnsi="Times New Roman"/>
          <w:sz w:val="24"/>
          <w:szCs w:val="24"/>
        </w:rPr>
      </w:pPr>
    </w:p>
    <w:p w14:paraId="77AF8898" w14:textId="77777777" w:rsidR="008468B8" w:rsidRPr="006A1B23" w:rsidRDefault="008468B8" w:rsidP="008468B8">
      <w:pPr>
        <w:rPr>
          <w:rFonts w:ascii="Times New Roman" w:hAnsi="Times New Roman"/>
          <w:sz w:val="24"/>
          <w:szCs w:val="24"/>
        </w:rPr>
      </w:pPr>
    </w:p>
    <w:p w14:paraId="241838B7" w14:textId="77777777" w:rsidR="008468B8" w:rsidRPr="006A1B23" w:rsidRDefault="008468B8" w:rsidP="008468B8">
      <w:pPr>
        <w:rPr>
          <w:rFonts w:ascii="Times New Roman" w:hAnsi="Times New Roman"/>
          <w:sz w:val="24"/>
          <w:szCs w:val="24"/>
        </w:rPr>
      </w:pPr>
    </w:p>
    <w:p w14:paraId="504483F2" w14:textId="77777777" w:rsidR="00343853" w:rsidRPr="006A1B23" w:rsidRDefault="008541BD" w:rsidP="00113D7E">
      <w:pPr>
        <w:pStyle w:val="Heading1"/>
        <w:rPr>
          <w:rFonts w:cs="Times New Roman"/>
          <w:szCs w:val="24"/>
        </w:rPr>
      </w:pPr>
      <w:r w:rsidRPr="006A1B23">
        <w:rPr>
          <w:rFonts w:cs="Times New Roman"/>
          <w:szCs w:val="24"/>
        </w:rPr>
        <w:br w:type="page"/>
      </w:r>
    </w:p>
    <w:bookmarkEnd w:id="13"/>
    <w:bookmarkEnd w:id="14"/>
    <w:p w14:paraId="6F86AEFB" w14:textId="77777777" w:rsidR="00FB6561" w:rsidRPr="006A1B23" w:rsidRDefault="00FB6561" w:rsidP="00137A47">
      <w:pPr>
        <w:spacing w:after="0"/>
        <w:rPr>
          <w:rFonts w:ascii="Times New Roman" w:eastAsia="Times New Roman" w:hAnsi="Times New Roman"/>
          <w:b/>
          <w:sz w:val="24"/>
          <w:szCs w:val="24"/>
        </w:rPr>
      </w:pPr>
    </w:p>
    <w:p w14:paraId="1CF3CBBF" w14:textId="77777777" w:rsidR="00FB6561" w:rsidRPr="006A1B23" w:rsidRDefault="00FB6561" w:rsidP="00137A47">
      <w:pPr>
        <w:spacing w:after="0"/>
        <w:rPr>
          <w:rFonts w:ascii="Times New Roman" w:eastAsia="Times New Roman" w:hAnsi="Times New Roman"/>
          <w:b/>
          <w:sz w:val="24"/>
          <w:szCs w:val="24"/>
        </w:rPr>
      </w:pPr>
    </w:p>
    <w:p w14:paraId="4FDC1BE7" w14:textId="77777777" w:rsidR="00FB6561" w:rsidRPr="006A1B23" w:rsidRDefault="00FB6561" w:rsidP="00137A47">
      <w:pPr>
        <w:spacing w:after="0"/>
        <w:rPr>
          <w:rFonts w:ascii="Times New Roman" w:eastAsia="Times New Roman" w:hAnsi="Times New Roman"/>
          <w:b/>
          <w:sz w:val="24"/>
          <w:szCs w:val="24"/>
        </w:rPr>
      </w:pPr>
    </w:p>
    <w:p w14:paraId="4A274BA1" w14:textId="77777777" w:rsidR="00FB6561" w:rsidRPr="006A1B23" w:rsidRDefault="00FB6561" w:rsidP="00137A47">
      <w:pPr>
        <w:spacing w:after="0"/>
        <w:rPr>
          <w:rFonts w:ascii="Times New Roman" w:eastAsia="Times New Roman" w:hAnsi="Times New Roman"/>
          <w:b/>
          <w:sz w:val="24"/>
          <w:szCs w:val="24"/>
        </w:rPr>
      </w:pPr>
    </w:p>
    <w:p w14:paraId="608D29BE" w14:textId="77777777" w:rsidR="00FB6561" w:rsidRPr="006A1B23" w:rsidRDefault="00FB6561" w:rsidP="00137A47">
      <w:pPr>
        <w:spacing w:after="0"/>
        <w:rPr>
          <w:rFonts w:ascii="Times New Roman" w:eastAsia="Times New Roman" w:hAnsi="Times New Roman"/>
          <w:b/>
          <w:sz w:val="24"/>
          <w:szCs w:val="24"/>
        </w:rPr>
      </w:pPr>
    </w:p>
    <w:p w14:paraId="22873817" w14:textId="77777777" w:rsidR="00FB6561" w:rsidRPr="006A1B23" w:rsidRDefault="00FB6561" w:rsidP="00137A47">
      <w:pPr>
        <w:spacing w:after="0"/>
        <w:rPr>
          <w:rFonts w:ascii="Times New Roman" w:eastAsia="Times New Roman" w:hAnsi="Times New Roman"/>
          <w:b/>
          <w:sz w:val="24"/>
          <w:szCs w:val="24"/>
        </w:rPr>
      </w:pPr>
    </w:p>
    <w:p w14:paraId="387F8A92" w14:textId="77777777" w:rsidR="00FB6561" w:rsidRPr="006A1B23" w:rsidRDefault="00FB6561" w:rsidP="00137A47">
      <w:pPr>
        <w:spacing w:after="0"/>
        <w:rPr>
          <w:rFonts w:ascii="Times New Roman" w:eastAsia="Times New Roman" w:hAnsi="Times New Roman"/>
          <w:b/>
          <w:sz w:val="24"/>
          <w:szCs w:val="24"/>
        </w:rPr>
      </w:pPr>
    </w:p>
    <w:p w14:paraId="0FF3D012" w14:textId="77777777" w:rsidR="00FB6561" w:rsidRPr="006A1B23" w:rsidRDefault="00FB6561" w:rsidP="00137A47">
      <w:pPr>
        <w:spacing w:after="0"/>
        <w:rPr>
          <w:rFonts w:ascii="Times New Roman" w:eastAsia="Times New Roman" w:hAnsi="Times New Roman"/>
          <w:b/>
          <w:sz w:val="24"/>
          <w:szCs w:val="24"/>
        </w:rPr>
      </w:pPr>
    </w:p>
    <w:p w14:paraId="1781EB87" w14:textId="77777777" w:rsidR="00FB6561" w:rsidRPr="006A1B23" w:rsidRDefault="00FB6561" w:rsidP="00137A47">
      <w:pPr>
        <w:spacing w:after="0"/>
        <w:rPr>
          <w:rFonts w:ascii="Times New Roman" w:eastAsia="Times New Roman" w:hAnsi="Times New Roman"/>
          <w:b/>
          <w:sz w:val="24"/>
          <w:szCs w:val="24"/>
        </w:rPr>
      </w:pPr>
    </w:p>
    <w:p w14:paraId="6E355B3A" w14:textId="77777777" w:rsidR="00FB6561" w:rsidRPr="006A1B23" w:rsidRDefault="00FB6561" w:rsidP="00137A47">
      <w:pPr>
        <w:spacing w:after="0"/>
        <w:rPr>
          <w:rFonts w:ascii="Times New Roman" w:eastAsia="Times New Roman" w:hAnsi="Times New Roman"/>
          <w:b/>
          <w:sz w:val="24"/>
          <w:szCs w:val="24"/>
        </w:rPr>
      </w:pPr>
    </w:p>
    <w:p w14:paraId="0FF9C153" w14:textId="77777777" w:rsidR="00FB6561" w:rsidRPr="006A1B23" w:rsidRDefault="00FB6561" w:rsidP="00137A47">
      <w:pPr>
        <w:spacing w:after="0"/>
        <w:rPr>
          <w:rFonts w:ascii="Times New Roman" w:eastAsia="Times New Roman" w:hAnsi="Times New Roman"/>
          <w:b/>
          <w:sz w:val="24"/>
          <w:szCs w:val="24"/>
        </w:rPr>
      </w:pPr>
    </w:p>
    <w:p w14:paraId="7B7A4D5D" w14:textId="77777777" w:rsidR="00FB6561" w:rsidRPr="006A1B23" w:rsidRDefault="00FB6561" w:rsidP="00137A47">
      <w:pPr>
        <w:spacing w:after="0"/>
        <w:rPr>
          <w:rFonts w:ascii="Times New Roman" w:eastAsia="Times New Roman" w:hAnsi="Times New Roman"/>
          <w:b/>
          <w:sz w:val="24"/>
          <w:szCs w:val="24"/>
        </w:rPr>
      </w:pPr>
    </w:p>
    <w:p w14:paraId="1DF6DC2D" w14:textId="77777777" w:rsidR="00FB6561" w:rsidRPr="006A1B23" w:rsidRDefault="00FB6561" w:rsidP="00137A47">
      <w:pPr>
        <w:spacing w:after="0"/>
        <w:rPr>
          <w:rFonts w:ascii="Times New Roman" w:eastAsia="Times New Roman" w:hAnsi="Times New Roman"/>
          <w:b/>
          <w:sz w:val="24"/>
          <w:szCs w:val="24"/>
        </w:rPr>
      </w:pPr>
    </w:p>
    <w:p w14:paraId="226979B3" w14:textId="77777777" w:rsidR="00FB6561" w:rsidRPr="006A1B23" w:rsidRDefault="00FB6561" w:rsidP="00137A47">
      <w:pPr>
        <w:spacing w:after="0"/>
        <w:rPr>
          <w:rFonts w:ascii="Times New Roman" w:eastAsia="Times New Roman" w:hAnsi="Times New Roman"/>
          <w:b/>
          <w:sz w:val="24"/>
          <w:szCs w:val="24"/>
        </w:rPr>
      </w:pPr>
    </w:p>
    <w:p w14:paraId="436E8937" w14:textId="77777777" w:rsidR="00FB6561" w:rsidRPr="006A1B23" w:rsidRDefault="00FB6561" w:rsidP="00137A47">
      <w:pPr>
        <w:spacing w:after="0"/>
        <w:rPr>
          <w:rFonts w:ascii="Times New Roman" w:eastAsia="Times New Roman" w:hAnsi="Times New Roman"/>
          <w:b/>
          <w:sz w:val="24"/>
          <w:szCs w:val="24"/>
        </w:rPr>
      </w:pPr>
    </w:p>
    <w:p w14:paraId="0292DDDF" w14:textId="77777777" w:rsidR="00FB6561" w:rsidRPr="006A1B23" w:rsidRDefault="00FB6561" w:rsidP="00137A47">
      <w:pPr>
        <w:spacing w:after="0"/>
        <w:rPr>
          <w:rFonts w:ascii="Times New Roman" w:eastAsia="Times New Roman" w:hAnsi="Times New Roman"/>
          <w:b/>
          <w:sz w:val="24"/>
          <w:szCs w:val="24"/>
        </w:rPr>
      </w:pPr>
    </w:p>
    <w:p w14:paraId="57567426" w14:textId="77777777" w:rsidR="00FB6561" w:rsidRPr="006A1B23" w:rsidRDefault="00FB6561" w:rsidP="00137A47">
      <w:pPr>
        <w:spacing w:after="0"/>
        <w:rPr>
          <w:rFonts w:ascii="Times New Roman" w:eastAsia="Times New Roman" w:hAnsi="Times New Roman"/>
          <w:b/>
          <w:sz w:val="24"/>
          <w:szCs w:val="24"/>
        </w:rPr>
      </w:pPr>
    </w:p>
    <w:p w14:paraId="2AB2C23B" w14:textId="77777777" w:rsidR="00827DF5" w:rsidRPr="006A1B23" w:rsidRDefault="00827DF5" w:rsidP="00137A47">
      <w:pPr>
        <w:spacing w:after="0"/>
        <w:rPr>
          <w:rFonts w:ascii="Times New Roman" w:eastAsia="Times New Roman" w:hAnsi="Times New Roman"/>
          <w:b/>
          <w:sz w:val="24"/>
          <w:szCs w:val="24"/>
        </w:rPr>
      </w:pPr>
    </w:p>
    <w:p w14:paraId="26D2158C" w14:textId="77777777" w:rsidR="00827DF5" w:rsidRPr="006A1B23" w:rsidRDefault="00827DF5" w:rsidP="00137A47">
      <w:pPr>
        <w:spacing w:after="0"/>
        <w:rPr>
          <w:rFonts w:ascii="Times New Roman" w:eastAsia="Times New Roman" w:hAnsi="Times New Roman"/>
          <w:b/>
          <w:sz w:val="24"/>
          <w:szCs w:val="24"/>
        </w:rPr>
      </w:pPr>
    </w:p>
    <w:p w14:paraId="6491539B" w14:textId="77777777" w:rsidR="00212B4C" w:rsidRPr="006A1B23" w:rsidRDefault="00212B4C" w:rsidP="00113D7E">
      <w:pPr>
        <w:pStyle w:val="Heading1"/>
        <w:rPr>
          <w:rFonts w:cs="Times New Roman"/>
          <w:noProof/>
          <w:szCs w:val="24"/>
        </w:rPr>
      </w:pPr>
      <w:bookmarkStart w:id="40" w:name="_Toc76482265"/>
      <w:r w:rsidRPr="006A1B23">
        <w:rPr>
          <w:rFonts w:cs="Times New Roman"/>
          <w:noProof/>
          <w:szCs w:val="24"/>
        </w:rPr>
        <w:t>CORE UNITS OF COMPETENCY</w:t>
      </w:r>
      <w:bookmarkEnd w:id="40"/>
    </w:p>
    <w:p w14:paraId="3641408B" w14:textId="77777777" w:rsidR="00212B4C" w:rsidRPr="006A1B23" w:rsidRDefault="00212B4C" w:rsidP="00137A47">
      <w:pPr>
        <w:spacing w:after="0"/>
        <w:jc w:val="center"/>
        <w:rPr>
          <w:rFonts w:ascii="Times New Roman" w:eastAsia="Times New Roman" w:hAnsi="Times New Roman"/>
          <w:noProof/>
          <w:sz w:val="24"/>
          <w:szCs w:val="24"/>
        </w:rPr>
      </w:pPr>
    </w:p>
    <w:p w14:paraId="0055E92B" w14:textId="77777777" w:rsidR="00212B4C" w:rsidRPr="006A1B23" w:rsidRDefault="00212B4C" w:rsidP="00137A47">
      <w:pPr>
        <w:spacing w:after="0"/>
        <w:jc w:val="center"/>
        <w:rPr>
          <w:rFonts w:ascii="Times New Roman" w:eastAsia="Times New Roman" w:hAnsi="Times New Roman"/>
          <w:noProof/>
          <w:sz w:val="24"/>
          <w:szCs w:val="24"/>
        </w:rPr>
      </w:pPr>
    </w:p>
    <w:p w14:paraId="7ADED3D6" w14:textId="77777777" w:rsidR="00212B4C" w:rsidRPr="006A1B23" w:rsidRDefault="00212B4C" w:rsidP="00137A47">
      <w:pPr>
        <w:spacing w:after="0"/>
        <w:jc w:val="center"/>
        <w:rPr>
          <w:rFonts w:ascii="Times New Roman" w:eastAsia="Times New Roman" w:hAnsi="Times New Roman"/>
          <w:noProof/>
          <w:sz w:val="24"/>
          <w:szCs w:val="24"/>
        </w:rPr>
      </w:pPr>
    </w:p>
    <w:p w14:paraId="5171A1F1" w14:textId="77777777" w:rsidR="00212B4C" w:rsidRPr="006A1B23" w:rsidRDefault="00212B4C" w:rsidP="00137A47">
      <w:pPr>
        <w:spacing w:after="0"/>
        <w:jc w:val="center"/>
        <w:rPr>
          <w:rFonts w:ascii="Times New Roman" w:eastAsia="Times New Roman" w:hAnsi="Times New Roman"/>
          <w:noProof/>
          <w:sz w:val="24"/>
          <w:szCs w:val="24"/>
        </w:rPr>
      </w:pPr>
    </w:p>
    <w:p w14:paraId="0F5E83AE" w14:textId="77777777" w:rsidR="00212B4C" w:rsidRPr="006A1B23" w:rsidRDefault="00212B4C" w:rsidP="00137A47">
      <w:pPr>
        <w:spacing w:after="0"/>
        <w:jc w:val="center"/>
        <w:rPr>
          <w:rFonts w:ascii="Times New Roman" w:eastAsia="Times New Roman" w:hAnsi="Times New Roman"/>
          <w:noProof/>
          <w:sz w:val="24"/>
          <w:szCs w:val="24"/>
        </w:rPr>
      </w:pPr>
    </w:p>
    <w:p w14:paraId="37EE579E" w14:textId="77777777" w:rsidR="000F40E6" w:rsidRPr="006A1B23" w:rsidRDefault="000F40E6" w:rsidP="00137A47">
      <w:pPr>
        <w:spacing w:after="160"/>
        <w:rPr>
          <w:rFonts w:ascii="Times New Roman" w:eastAsia="Times New Roman" w:hAnsi="Times New Roman"/>
          <w:b/>
          <w:sz w:val="24"/>
          <w:szCs w:val="24"/>
        </w:rPr>
      </w:pPr>
      <w:bookmarkStart w:id="41" w:name="_Hlk530146743"/>
      <w:bookmarkStart w:id="42" w:name="_Hlk525276934"/>
      <w:r w:rsidRPr="006A1B23">
        <w:rPr>
          <w:rFonts w:ascii="Times New Roman" w:hAnsi="Times New Roman"/>
          <w:sz w:val="24"/>
          <w:szCs w:val="24"/>
        </w:rPr>
        <w:br w:type="page"/>
      </w:r>
    </w:p>
    <w:p w14:paraId="4DA42516" w14:textId="77777777" w:rsidR="00827DF5" w:rsidRPr="006A1B23" w:rsidRDefault="00827DF5" w:rsidP="00113D7E">
      <w:pPr>
        <w:pStyle w:val="Heading1"/>
        <w:rPr>
          <w:rFonts w:cs="Times New Roman"/>
          <w:i/>
          <w:szCs w:val="24"/>
        </w:rPr>
      </w:pPr>
      <w:bookmarkStart w:id="43" w:name="_Toc76482266"/>
      <w:r w:rsidRPr="006A1B23">
        <w:rPr>
          <w:rFonts w:cs="Times New Roman"/>
          <w:szCs w:val="24"/>
        </w:rPr>
        <w:lastRenderedPageBreak/>
        <w:t xml:space="preserve">TRADE </w:t>
      </w:r>
      <w:r w:rsidR="00B77144" w:rsidRPr="006A1B23">
        <w:rPr>
          <w:rFonts w:cs="Times New Roman"/>
          <w:szCs w:val="24"/>
        </w:rPr>
        <w:t xml:space="preserve">CURRENCIES </w:t>
      </w:r>
      <w:r w:rsidR="00D7683A" w:rsidRPr="006A1B23">
        <w:rPr>
          <w:rFonts w:cs="Times New Roman"/>
          <w:szCs w:val="24"/>
        </w:rPr>
        <w:t xml:space="preserve">IN </w:t>
      </w:r>
      <w:r w:rsidRPr="006A1B23">
        <w:rPr>
          <w:rFonts w:cs="Times New Roman"/>
          <w:szCs w:val="24"/>
        </w:rPr>
        <w:t>FINANCIAL MARKETS</w:t>
      </w:r>
      <w:bookmarkEnd w:id="41"/>
      <w:bookmarkEnd w:id="43"/>
    </w:p>
    <w:p w14:paraId="2D2F8AEB"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 xml:space="preserve">UNIT CODE: </w:t>
      </w:r>
      <w:r w:rsidR="00961F46" w:rsidRPr="006A1B23">
        <w:rPr>
          <w:rFonts w:ascii="Times New Roman" w:eastAsia="Times New Roman" w:hAnsi="Times New Roman"/>
          <w:sz w:val="24"/>
          <w:szCs w:val="24"/>
        </w:rPr>
        <w:t>BUS/OS/F</w:t>
      </w:r>
      <w:r w:rsidR="008468B8" w:rsidRPr="006A1B23">
        <w:rPr>
          <w:rFonts w:ascii="Times New Roman" w:eastAsia="Times New Roman" w:hAnsi="Times New Roman"/>
          <w:sz w:val="24"/>
          <w:szCs w:val="24"/>
        </w:rPr>
        <w:t>R</w:t>
      </w:r>
      <w:r w:rsidR="00961F46" w:rsidRPr="006A1B23">
        <w:rPr>
          <w:rFonts w:ascii="Times New Roman" w:eastAsia="Times New Roman" w:hAnsi="Times New Roman"/>
          <w:sz w:val="24"/>
          <w:szCs w:val="24"/>
        </w:rPr>
        <w:t>X/CR/01</w:t>
      </w:r>
      <w:r w:rsidR="00D04A1F" w:rsidRPr="006A1B23">
        <w:rPr>
          <w:rFonts w:ascii="Times New Roman" w:eastAsia="Times New Roman" w:hAnsi="Times New Roman"/>
          <w:sz w:val="24"/>
          <w:szCs w:val="24"/>
        </w:rPr>
        <w:t>/3/A</w:t>
      </w:r>
    </w:p>
    <w:p w14:paraId="13F12F9E" w14:textId="77777777" w:rsidR="00827DF5" w:rsidRPr="006A1B23" w:rsidRDefault="00827DF5" w:rsidP="00137A47">
      <w:pPr>
        <w:spacing w:after="0"/>
        <w:rPr>
          <w:rFonts w:ascii="Times New Roman" w:eastAsia="Times New Roman" w:hAnsi="Times New Roman"/>
          <w:b/>
          <w:sz w:val="24"/>
          <w:szCs w:val="24"/>
        </w:rPr>
      </w:pPr>
    </w:p>
    <w:p w14:paraId="26BC7680"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UNIT DESCRIPTION</w:t>
      </w:r>
    </w:p>
    <w:p w14:paraId="271AC586" w14:textId="77777777" w:rsidR="00313ADE" w:rsidRPr="006A1B23" w:rsidRDefault="00827DF5" w:rsidP="00313ADE">
      <w:pPr>
        <w:tabs>
          <w:tab w:val="left" w:pos="2880"/>
          <w:tab w:val="left" w:pos="9000"/>
        </w:tabs>
        <w:spacing w:after="0"/>
        <w:jc w:val="both"/>
        <w:rPr>
          <w:rFonts w:ascii="Times New Roman" w:hAnsi="Times New Roman"/>
          <w:sz w:val="24"/>
          <w:szCs w:val="24"/>
        </w:rPr>
      </w:pPr>
      <w:bookmarkStart w:id="44" w:name="_Hlk529622086"/>
      <w:r w:rsidRPr="006A1B23">
        <w:rPr>
          <w:rFonts w:ascii="Times New Roman" w:eastAsia="Times New Roman" w:hAnsi="Times New Roman"/>
          <w:sz w:val="24"/>
          <w:szCs w:val="24"/>
        </w:rPr>
        <w:t xml:space="preserve">This unit specifies the competencies required to trade </w:t>
      </w:r>
      <w:r w:rsidR="00B77144" w:rsidRPr="006A1B23">
        <w:rPr>
          <w:rFonts w:ascii="Times New Roman" w:eastAsia="Times New Roman" w:hAnsi="Times New Roman"/>
          <w:sz w:val="24"/>
          <w:szCs w:val="24"/>
        </w:rPr>
        <w:t xml:space="preserve">currencies </w:t>
      </w:r>
      <w:r w:rsidR="00962F1D" w:rsidRPr="006A1B23">
        <w:rPr>
          <w:rFonts w:ascii="Times New Roman" w:eastAsia="Times New Roman" w:hAnsi="Times New Roman"/>
          <w:sz w:val="24"/>
          <w:szCs w:val="24"/>
        </w:rPr>
        <w:t>in financial markets</w:t>
      </w:r>
      <w:r w:rsidRPr="006A1B23">
        <w:rPr>
          <w:rFonts w:ascii="Times New Roman" w:eastAsia="Times New Roman" w:hAnsi="Times New Roman"/>
          <w:sz w:val="24"/>
          <w:szCs w:val="24"/>
        </w:rPr>
        <w:t>. It</w:t>
      </w:r>
      <w:r w:rsidR="005211F7" w:rsidRPr="006A1B23">
        <w:rPr>
          <w:rFonts w:ascii="Times New Roman" w:eastAsia="Times New Roman" w:hAnsi="Times New Roman"/>
          <w:sz w:val="24"/>
          <w:szCs w:val="24"/>
        </w:rPr>
        <w:t xml:space="preserve"> </w:t>
      </w:r>
      <w:r w:rsidRPr="006A1B23">
        <w:rPr>
          <w:rFonts w:ascii="Times New Roman" w:eastAsia="Times New Roman" w:hAnsi="Times New Roman"/>
          <w:sz w:val="24"/>
          <w:szCs w:val="24"/>
        </w:rPr>
        <w:t xml:space="preserve">involves; </w:t>
      </w:r>
      <w:r w:rsidR="00313ADE" w:rsidRPr="006A1B23">
        <w:rPr>
          <w:rFonts w:ascii="Times New Roman" w:eastAsia="Times New Roman" w:hAnsi="Times New Roman"/>
          <w:sz w:val="24"/>
          <w:szCs w:val="24"/>
        </w:rPr>
        <w:t xml:space="preserve">developing </w:t>
      </w:r>
      <w:r w:rsidR="00313ADE" w:rsidRPr="006A1B23">
        <w:rPr>
          <w:rFonts w:ascii="Times New Roman" w:hAnsi="Times New Roman"/>
          <w:sz w:val="24"/>
          <w:szCs w:val="24"/>
        </w:rPr>
        <w:t xml:space="preserve">currencies </w:t>
      </w:r>
      <w:r w:rsidR="00313ADE" w:rsidRPr="006A1B23">
        <w:rPr>
          <w:rFonts w:ascii="Times New Roman" w:eastAsia="Times New Roman" w:hAnsi="Times New Roman"/>
          <w:sz w:val="24"/>
          <w:szCs w:val="24"/>
        </w:rPr>
        <w:t xml:space="preserve">trading plan, determining </w:t>
      </w:r>
      <w:r w:rsidR="00313ADE" w:rsidRPr="006A1B23">
        <w:rPr>
          <w:rFonts w:ascii="Times New Roman" w:hAnsi="Times New Roman"/>
          <w:sz w:val="24"/>
          <w:szCs w:val="24"/>
        </w:rPr>
        <w:t xml:space="preserve">currencies </w:t>
      </w:r>
      <w:r w:rsidR="00313ADE" w:rsidRPr="006A1B23">
        <w:rPr>
          <w:rFonts w:ascii="Times New Roman" w:eastAsia="Times New Roman" w:hAnsi="Times New Roman"/>
          <w:sz w:val="24"/>
          <w:szCs w:val="24"/>
        </w:rPr>
        <w:t xml:space="preserve">risks, operating financial market simulators, conducting </w:t>
      </w:r>
      <w:r w:rsidR="00313ADE" w:rsidRPr="006A1B23">
        <w:rPr>
          <w:rFonts w:ascii="Times New Roman" w:hAnsi="Times New Roman"/>
          <w:sz w:val="24"/>
          <w:szCs w:val="24"/>
        </w:rPr>
        <w:t xml:space="preserve">currencies </w:t>
      </w:r>
      <w:r w:rsidR="00313ADE" w:rsidRPr="006A1B23">
        <w:rPr>
          <w:rFonts w:ascii="Times New Roman" w:eastAsia="Times New Roman" w:hAnsi="Times New Roman"/>
          <w:sz w:val="24"/>
          <w:szCs w:val="24"/>
        </w:rPr>
        <w:t xml:space="preserve">trading, conducting </w:t>
      </w:r>
      <w:r w:rsidR="00313ADE" w:rsidRPr="006A1B23">
        <w:rPr>
          <w:rFonts w:ascii="Times New Roman" w:hAnsi="Times New Roman"/>
          <w:sz w:val="24"/>
          <w:szCs w:val="24"/>
        </w:rPr>
        <w:t xml:space="preserve">currencies </w:t>
      </w:r>
      <w:r w:rsidR="00313ADE" w:rsidRPr="006A1B23">
        <w:rPr>
          <w:rFonts w:ascii="Times New Roman" w:eastAsia="Times New Roman" w:hAnsi="Times New Roman"/>
          <w:sz w:val="24"/>
          <w:szCs w:val="24"/>
        </w:rPr>
        <w:t xml:space="preserve">risks mitigation and compliance, monitoring </w:t>
      </w:r>
      <w:r w:rsidR="00313ADE" w:rsidRPr="006A1B23">
        <w:rPr>
          <w:rFonts w:ascii="Times New Roman" w:hAnsi="Times New Roman"/>
          <w:sz w:val="24"/>
          <w:szCs w:val="24"/>
        </w:rPr>
        <w:t>currencies financial</w:t>
      </w:r>
      <w:r w:rsidR="00313ADE" w:rsidRPr="006A1B23">
        <w:rPr>
          <w:rFonts w:ascii="Times New Roman" w:eastAsia="Times New Roman" w:hAnsi="Times New Roman"/>
          <w:sz w:val="24"/>
          <w:szCs w:val="24"/>
        </w:rPr>
        <w:t xml:space="preserve"> business processes and risks, processing </w:t>
      </w:r>
      <w:r w:rsidR="00313ADE" w:rsidRPr="006A1B23">
        <w:rPr>
          <w:rFonts w:ascii="Times New Roman" w:hAnsi="Times New Roman"/>
          <w:sz w:val="24"/>
          <w:szCs w:val="24"/>
        </w:rPr>
        <w:t>currencies data</w:t>
      </w:r>
      <w:r w:rsidR="00313ADE" w:rsidRPr="006A1B23">
        <w:rPr>
          <w:rFonts w:ascii="Times New Roman" w:eastAsia="Times New Roman" w:hAnsi="Times New Roman"/>
          <w:sz w:val="24"/>
          <w:szCs w:val="24"/>
        </w:rPr>
        <w:t xml:space="preserve"> and documenting </w:t>
      </w:r>
      <w:r w:rsidR="00313ADE" w:rsidRPr="006A1B23">
        <w:rPr>
          <w:rFonts w:ascii="Times New Roman" w:hAnsi="Times New Roman"/>
          <w:sz w:val="24"/>
          <w:szCs w:val="24"/>
        </w:rPr>
        <w:t xml:space="preserve">currencies </w:t>
      </w:r>
      <w:r w:rsidR="00313ADE" w:rsidRPr="006A1B23">
        <w:rPr>
          <w:rFonts w:ascii="Times New Roman" w:eastAsia="Times New Roman" w:hAnsi="Times New Roman"/>
          <w:sz w:val="24"/>
          <w:szCs w:val="24"/>
        </w:rPr>
        <w:t>trading</w:t>
      </w:r>
      <w:r w:rsidR="00313ADE" w:rsidRPr="006A1B23">
        <w:rPr>
          <w:rFonts w:ascii="Times New Roman" w:hAnsi="Times New Roman"/>
          <w:sz w:val="24"/>
          <w:szCs w:val="24"/>
        </w:rPr>
        <w:t xml:space="preserve"> and risk </w:t>
      </w:r>
      <w:r w:rsidR="00313ADE" w:rsidRPr="006A1B23">
        <w:rPr>
          <w:rFonts w:ascii="Times New Roman" w:eastAsia="Times New Roman" w:hAnsi="Times New Roman"/>
          <w:sz w:val="24"/>
          <w:szCs w:val="24"/>
        </w:rPr>
        <w:t xml:space="preserve">reports.   </w:t>
      </w:r>
    </w:p>
    <w:p w14:paraId="491861EC" w14:textId="77777777" w:rsidR="00313ADE" w:rsidRPr="006A1B23" w:rsidRDefault="00313ADE" w:rsidP="00137A47">
      <w:pPr>
        <w:tabs>
          <w:tab w:val="left" w:pos="2880"/>
          <w:tab w:val="left" w:pos="9000"/>
        </w:tabs>
        <w:spacing w:after="0"/>
        <w:jc w:val="both"/>
        <w:rPr>
          <w:rFonts w:ascii="Times New Roman" w:eastAsia="Times New Roman" w:hAnsi="Times New Roman"/>
          <w:sz w:val="24"/>
          <w:szCs w:val="24"/>
        </w:rPr>
      </w:pPr>
    </w:p>
    <w:bookmarkEnd w:id="44"/>
    <w:p w14:paraId="47717612" w14:textId="77777777" w:rsidR="00827DF5" w:rsidRPr="006A1B23" w:rsidRDefault="00827DF5" w:rsidP="00137A47">
      <w:pPr>
        <w:tabs>
          <w:tab w:val="left" w:pos="2880"/>
          <w:tab w:val="left" w:pos="9000"/>
        </w:tabs>
        <w:spacing w:after="0"/>
        <w:jc w:val="both"/>
        <w:rPr>
          <w:rFonts w:ascii="Times New Roman" w:eastAsia="Times New Roman" w:hAnsi="Times New Roman"/>
          <w:sz w:val="24"/>
          <w:szCs w:val="24"/>
        </w:rPr>
      </w:pPr>
    </w:p>
    <w:p w14:paraId="66CB7A7C"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827DF5" w:rsidRPr="006A1B23" w14:paraId="6AF19CED" w14:textId="77777777" w:rsidTr="00892225">
        <w:tc>
          <w:tcPr>
            <w:tcW w:w="3870" w:type="dxa"/>
            <w:shd w:val="clear" w:color="auto" w:fill="FFFFFF"/>
            <w:vAlign w:val="center"/>
          </w:tcPr>
          <w:p w14:paraId="2726E11B"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ELEMENT</w:t>
            </w:r>
          </w:p>
          <w:p w14:paraId="19969E87"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sz w:val="24"/>
                <w:szCs w:val="24"/>
              </w:rPr>
              <w:t xml:space="preserve">These describe the </w:t>
            </w:r>
            <w:r w:rsidRPr="006A1B23">
              <w:rPr>
                <w:rFonts w:ascii="Times New Roman" w:eastAsia="Times New Roman" w:hAnsi="Times New Roman"/>
                <w:b/>
                <w:sz w:val="24"/>
                <w:szCs w:val="24"/>
              </w:rPr>
              <w:t>key outcomes</w:t>
            </w:r>
            <w:r w:rsidRPr="006A1B23">
              <w:rPr>
                <w:rFonts w:ascii="Times New Roman" w:eastAsia="Times New Roman" w:hAnsi="Times New Roman"/>
                <w:sz w:val="24"/>
                <w:szCs w:val="24"/>
              </w:rPr>
              <w:t xml:space="preserve"> which make up workplace function (to be stated in active)</w:t>
            </w:r>
          </w:p>
        </w:tc>
        <w:tc>
          <w:tcPr>
            <w:tcW w:w="5670" w:type="dxa"/>
            <w:shd w:val="clear" w:color="auto" w:fill="FFFFFF"/>
            <w:vAlign w:val="center"/>
          </w:tcPr>
          <w:p w14:paraId="424C7317"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PERFORMANCE CRITERIA</w:t>
            </w:r>
          </w:p>
          <w:p w14:paraId="09E80F3A"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sz w:val="24"/>
                <w:szCs w:val="24"/>
              </w:rPr>
              <w:t xml:space="preserve">These are </w:t>
            </w:r>
            <w:r w:rsidRPr="006A1B23">
              <w:rPr>
                <w:rFonts w:ascii="Times New Roman" w:eastAsia="Times New Roman" w:hAnsi="Times New Roman"/>
                <w:b/>
                <w:sz w:val="24"/>
                <w:szCs w:val="24"/>
              </w:rPr>
              <w:t>assessable statements</w:t>
            </w:r>
            <w:r w:rsidRPr="006A1B23">
              <w:rPr>
                <w:rFonts w:ascii="Times New Roman" w:eastAsia="Times New Roman" w:hAnsi="Times New Roman"/>
                <w:sz w:val="24"/>
                <w:szCs w:val="24"/>
              </w:rPr>
              <w:t xml:space="preserve"> which specify the required level of performance for each of the elements (to be stated in passive voice)</w:t>
            </w:r>
          </w:p>
          <w:p w14:paraId="269CDDB1"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i/>
                <w:sz w:val="24"/>
                <w:szCs w:val="24"/>
              </w:rPr>
              <w:t xml:space="preserve">Bold and italicized </w:t>
            </w:r>
            <w:r w:rsidR="00101753" w:rsidRPr="006A1B23">
              <w:rPr>
                <w:rFonts w:ascii="Times New Roman" w:eastAsia="Times New Roman" w:hAnsi="Times New Roman"/>
                <w:b/>
                <w:i/>
                <w:sz w:val="24"/>
                <w:szCs w:val="24"/>
              </w:rPr>
              <w:t>terms are</w:t>
            </w:r>
            <w:r w:rsidRPr="006A1B23">
              <w:rPr>
                <w:rFonts w:ascii="Times New Roman" w:eastAsia="Times New Roman" w:hAnsi="Times New Roman"/>
                <w:b/>
                <w:i/>
                <w:sz w:val="24"/>
                <w:szCs w:val="24"/>
              </w:rPr>
              <w:t xml:space="preserve"> elaborated in the Range</w:t>
            </w:r>
          </w:p>
        </w:tc>
      </w:tr>
      <w:tr w:rsidR="00827DF5" w:rsidRPr="006A1B23" w14:paraId="7C33C6AF" w14:textId="77777777" w:rsidTr="00892225">
        <w:trPr>
          <w:trHeight w:val="2978"/>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521E10D4" w14:textId="77777777" w:rsidR="00827DF5" w:rsidRPr="006A1B23" w:rsidRDefault="00E56281" w:rsidP="00480ED9">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 xml:space="preserve">Develop </w:t>
            </w:r>
            <w:r w:rsidR="00647908" w:rsidRPr="006A1B23">
              <w:rPr>
                <w:rFonts w:ascii="Times New Roman" w:eastAsia="Times New Roman" w:hAnsi="Times New Roman"/>
                <w:sz w:val="24"/>
                <w:szCs w:val="24"/>
              </w:rPr>
              <w:t xml:space="preserve">currencies </w:t>
            </w:r>
            <w:r w:rsidRPr="006A1B23">
              <w:rPr>
                <w:rFonts w:ascii="Times New Roman" w:eastAsia="Times New Roman" w:hAnsi="Times New Roman"/>
                <w:sz w:val="24"/>
                <w:szCs w:val="24"/>
              </w:rPr>
              <w:t>trading plan</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6788209" w14:textId="77777777" w:rsidR="00827DF5" w:rsidRPr="006A1B23" w:rsidRDefault="00913FD5" w:rsidP="002849AC">
            <w:pPr>
              <w:numPr>
                <w:ilvl w:val="1"/>
                <w:numId w:val="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r w:rsidR="006B136B" w:rsidRPr="006A1B23">
              <w:rPr>
                <w:rFonts w:ascii="Times New Roman" w:eastAsia="Times New Roman" w:hAnsi="Times New Roman"/>
                <w:sz w:val="24"/>
                <w:szCs w:val="24"/>
              </w:rPr>
              <w:t xml:space="preserve">are </w:t>
            </w:r>
            <w:r w:rsidR="00827DF5" w:rsidRPr="006A1B23">
              <w:rPr>
                <w:rFonts w:ascii="Times New Roman" w:eastAsia="Times New Roman" w:hAnsi="Times New Roman"/>
                <w:sz w:val="24"/>
                <w:szCs w:val="24"/>
              </w:rPr>
              <w:t xml:space="preserve">identified </w:t>
            </w:r>
            <w:r w:rsidR="00EE068D" w:rsidRPr="006A1B23">
              <w:rPr>
                <w:rFonts w:ascii="Times New Roman" w:eastAsia="Times New Roman" w:hAnsi="Times New Roman"/>
                <w:sz w:val="24"/>
                <w:szCs w:val="24"/>
              </w:rPr>
              <w:t>as per</w:t>
            </w:r>
            <w:r w:rsidR="00827DF5" w:rsidRPr="006A1B23">
              <w:rPr>
                <w:rFonts w:ascii="Times New Roman" w:eastAsia="Times New Roman" w:hAnsi="Times New Roman"/>
                <w:sz w:val="24"/>
                <w:szCs w:val="24"/>
              </w:rPr>
              <w:t xml:space="preserve"> client’s specification</w:t>
            </w:r>
            <w:r w:rsidR="00EE068D" w:rsidRPr="006A1B23">
              <w:rPr>
                <w:rFonts w:ascii="Times New Roman" w:eastAsia="Times New Roman" w:hAnsi="Times New Roman"/>
                <w:sz w:val="24"/>
                <w:szCs w:val="24"/>
              </w:rPr>
              <w:t>.</w:t>
            </w:r>
          </w:p>
          <w:p w14:paraId="38217820" w14:textId="77777777" w:rsidR="00827DF5" w:rsidRPr="006A1B23" w:rsidRDefault="005C6404" w:rsidP="002849AC">
            <w:pPr>
              <w:numPr>
                <w:ilvl w:val="1"/>
                <w:numId w:val="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Currencies market </w:t>
            </w:r>
            <w:r w:rsidR="00101753" w:rsidRPr="006A1B23">
              <w:rPr>
                <w:rFonts w:ascii="Times New Roman" w:eastAsia="Times New Roman" w:hAnsi="Times New Roman"/>
                <w:sz w:val="24"/>
                <w:szCs w:val="24"/>
              </w:rPr>
              <w:t>segment is</w:t>
            </w:r>
            <w:r w:rsidR="00827DF5" w:rsidRPr="006A1B23">
              <w:rPr>
                <w:rFonts w:ascii="Times New Roman" w:eastAsia="Times New Roman" w:hAnsi="Times New Roman"/>
                <w:sz w:val="24"/>
                <w:szCs w:val="24"/>
              </w:rPr>
              <w:t xml:space="preserve"> identified as </w:t>
            </w:r>
            <w:r w:rsidR="00101753" w:rsidRPr="006A1B23">
              <w:rPr>
                <w:rFonts w:ascii="Times New Roman" w:eastAsia="Times New Roman" w:hAnsi="Times New Roman"/>
                <w:sz w:val="24"/>
                <w:szCs w:val="24"/>
              </w:rPr>
              <w:t>per capital</w:t>
            </w:r>
            <w:r w:rsidR="00EE068D" w:rsidRPr="006A1B23">
              <w:rPr>
                <w:rFonts w:ascii="Times New Roman" w:eastAsia="Times New Roman" w:hAnsi="Times New Roman"/>
                <w:sz w:val="24"/>
                <w:szCs w:val="24"/>
              </w:rPr>
              <w:t xml:space="preserve"> market authority (</w:t>
            </w:r>
            <w:r w:rsidR="006B136B" w:rsidRPr="006A1B23">
              <w:rPr>
                <w:rFonts w:ascii="Times New Roman" w:eastAsia="Times New Roman" w:hAnsi="Times New Roman"/>
                <w:sz w:val="24"/>
                <w:szCs w:val="24"/>
              </w:rPr>
              <w:t>CMA</w:t>
            </w:r>
            <w:r w:rsidR="00EE068D" w:rsidRPr="006A1B23">
              <w:rPr>
                <w:rFonts w:ascii="Times New Roman" w:eastAsia="Times New Roman" w:hAnsi="Times New Roman"/>
                <w:sz w:val="24"/>
                <w:szCs w:val="24"/>
              </w:rPr>
              <w:t>)</w:t>
            </w:r>
            <w:r w:rsidR="00827DF5" w:rsidRPr="006A1B23">
              <w:rPr>
                <w:rFonts w:ascii="Times New Roman" w:eastAsia="Times New Roman" w:hAnsi="Times New Roman"/>
                <w:sz w:val="24"/>
                <w:szCs w:val="24"/>
              </w:rPr>
              <w:t xml:space="preserve"> trading rules and regulations</w:t>
            </w:r>
            <w:r w:rsidR="00EE068D" w:rsidRPr="006A1B23">
              <w:rPr>
                <w:rFonts w:ascii="Times New Roman" w:eastAsia="Times New Roman" w:hAnsi="Times New Roman"/>
                <w:sz w:val="24"/>
                <w:szCs w:val="24"/>
              </w:rPr>
              <w:t>.</w:t>
            </w:r>
          </w:p>
          <w:p w14:paraId="770A29D4" w14:textId="77777777" w:rsidR="00827DF5" w:rsidRPr="006A1B23" w:rsidRDefault="00827DF5" w:rsidP="002849AC">
            <w:pPr>
              <w:numPr>
                <w:ilvl w:val="1"/>
                <w:numId w:val="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Client information is </w:t>
            </w:r>
            <w:r w:rsidR="00EE068D" w:rsidRPr="006A1B23">
              <w:rPr>
                <w:rFonts w:ascii="Times New Roman" w:eastAsia="Times New Roman" w:hAnsi="Times New Roman"/>
                <w:sz w:val="24"/>
                <w:szCs w:val="24"/>
              </w:rPr>
              <w:t>reviewed</w:t>
            </w:r>
            <w:r w:rsidRPr="006A1B23">
              <w:rPr>
                <w:rFonts w:ascii="Times New Roman" w:eastAsia="Times New Roman" w:hAnsi="Times New Roman"/>
                <w:sz w:val="24"/>
                <w:szCs w:val="24"/>
              </w:rPr>
              <w:t xml:space="preserve"> as per S</w:t>
            </w:r>
            <w:r w:rsidR="00EE068D" w:rsidRPr="006A1B23">
              <w:rPr>
                <w:rFonts w:ascii="Times New Roman" w:eastAsia="Times New Roman" w:hAnsi="Times New Roman"/>
                <w:sz w:val="24"/>
                <w:szCs w:val="24"/>
              </w:rPr>
              <w:t xml:space="preserve">tandard </w:t>
            </w:r>
            <w:r w:rsidR="00C93BF1" w:rsidRPr="006A1B23">
              <w:rPr>
                <w:rFonts w:ascii="Times New Roman" w:eastAsia="Times New Roman" w:hAnsi="Times New Roman"/>
                <w:sz w:val="24"/>
                <w:szCs w:val="24"/>
              </w:rPr>
              <w:t>O</w:t>
            </w:r>
            <w:r w:rsidR="00EE068D" w:rsidRPr="006A1B23">
              <w:rPr>
                <w:rFonts w:ascii="Times New Roman" w:eastAsia="Times New Roman" w:hAnsi="Times New Roman"/>
                <w:sz w:val="24"/>
                <w:szCs w:val="24"/>
              </w:rPr>
              <w:t xml:space="preserve">perating </w:t>
            </w:r>
            <w:r w:rsidR="00C93BF1" w:rsidRPr="006A1B23">
              <w:rPr>
                <w:rFonts w:ascii="Times New Roman" w:eastAsia="Times New Roman" w:hAnsi="Times New Roman"/>
                <w:sz w:val="24"/>
                <w:szCs w:val="24"/>
              </w:rPr>
              <w:t>P</w:t>
            </w:r>
            <w:r w:rsidR="00EE068D" w:rsidRPr="006A1B23">
              <w:rPr>
                <w:rFonts w:ascii="Times New Roman" w:eastAsia="Times New Roman" w:hAnsi="Times New Roman"/>
                <w:sz w:val="24"/>
                <w:szCs w:val="24"/>
              </w:rPr>
              <w:t>rocedures (S</w:t>
            </w:r>
            <w:r w:rsidRPr="006A1B23">
              <w:rPr>
                <w:rFonts w:ascii="Times New Roman" w:eastAsia="Times New Roman" w:hAnsi="Times New Roman"/>
                <w:sz w:val="24"/>
                <w:szCs w:val="24"/>
              </w:rPr>
              <w:t>O</w:t>
            </w:r>
            <w:r w:rsidR="00EE068D" w:rsidRPr="006A1B23">
              <w:rPr>
                <w:rFonts w:ascii="Times New Roman" w:eastAsia="Times New Roman" w:hAnsi="Times New Roman"/>
                <w:sz w:val="24"/>
                <w:szCs w:val="24"/>
              </w:rPr>
              <w:t>P</w:t>
            </w:r>
            <w:r w:rsidR="002954DE" w:rsidRPr="006A1B23">
              <w:rPr>
                <w:rFonts w:ascii="Times New Roman" w:eastAsia="Times New Roman" w:hAnsi="Times New Roman"/>
                <w:sz w:val="24"/>
                <w:szCs w:val="24"/>
              </w:rPr>
              <w:t>s</w:t>
            </w:r>
            <w:r w:rsidR="00EE068D" w:rsidRPr="006A1B23">
              <w:rPr>
                <w:rFonts w:ascii="Times New Roman" w:eastAsia="Times New Roman" w:hAnsi="Times New Roman"/>
                <w:sz w:val="24"/>
                <w:szCs w:val="24"/>
              </w:rPr>
              <w:t>).</w:t>
            </w:r>
          </w:p>
          <w:p w14:paraId="5BF3B1C9" w14:textId="77777777" w:rsidR="00564913" w:rsidRPr="006A1B23" w:rsidRDefault="00913FD5" w:rsidP="002849AC">
            <w:pPr>
              <w:numPr>
                <w:ilvl w:val="1"/>
                <w:numId w:val="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r w:rsidR="00564913" w:rsidRPr="006A1B23">
              <w:rPr>
                <w:rFonts w:ascii="Times New Roman" w:eastAsia="Times New Roman" w:hAnsi="Times New Roman"/>
                <w:sz w:val="24"/>
                <w:szCs w:val="24"/>
              </w:rPr>
              <w:t>trading strategy is prepared as per client specification and CMA trading rules</w:t>
            </w:r>
            <w:r w:rsidR="00EE068D" w:rsidRPr="006A1B23">
              <w:rPr>
                <w:rFonts w:ascii="Times New Roman" w:eastAsia="Times New Roman" w:hAnsi="Times New Roman"/>
                <w:sz w:val="24"/>
                <w:szCs w:val="24"/>
              </w:rPr>
              <w:t>.</w:t>
            </w:r>
          </w:p>
          <w:p w14:paraId="2EF84AF4" w14:textId="77777777" w:rsidR="00E56281" w:rsidRPr="006A1B23" w:rsidRDefault="00913FD5" w:rsidP="002849AC">
            <w:pPr>
              <w:widowControl w:val="0"/>
              <w:numPr>
                <w:ilvl w:val="1"/>
                <w:numId w:val="5"/>
              </w:numPr>
              <w:adjustRightInd w:val="0"/>
              <w:spacing w:after="0"/>
              <w:ind w:left="436"/>
              <w:textAlignment w:val="baseline"/>
              <w:rPr>
                <w:rFonts w:ascii="Times New Roman" w:eastAsia="Times New Roman" w:hAnsi="Times New Roman"/>
                <w:b/>
                <w:sz w:val="24"/>
                <w:szCs w:val="24"/>
              </w:rPr>
            </w:pPr>
            <w:r w:rsidRPr="006A1B23">
              <w:rPr>
                <w:rFonts w:ascii="Times New Roman" w:eastAsia="Times New Roman" w:hAnsi="Times New Roman"/>
                <w:sz w:val="24"/>
                <w:szCs w:val="24"/>
              </w:rPr>
              <w:t xml:space="preserve">Currencies </w:t>
            </w:r>
            <w:r w:rsidR="008A354D" w:rsidRPr="006A1B23">
              <w:rPr>
                <w:rFonts w:ascii="Times New Roman" w:eastAsia="Times New Roman" w:hAnsi="Times New Roman"/>
                <w:sz w:val="24"/>
                <w:szCs w:val="24"/>
              </w:rPr>
              <w:t xml:space="preserve">trading plan is prepared and shared </w:t>
            </w:r>
            <w:r w:rsidR="00101753" w:rsidRPr="006A1B23">
              <w:rPr>
                <w:rFonts w:ascii="Times New Roman" w:eastAsia="Times New Roman" w:hAnsi="Times New Roman"/>
                <w:sz w:val="24"/>
                <w:szCs w:val="24"/>
              </w:rPr>
              <w:t>as per</w:t>
            </w:r>
            <w:r w:rsidR="00E56281" w:rsidRPr="006A1B23">
              <w:rPr>
                <w:rFonts w:ascii="Times New Roman" w:eastAsia="Times New Roman" w:hAnsi="Times New Roman"/>
                <w:sz w:val="24"/>
                <w:szCs w:val="24"/>
              </w:rPr>
              <w:t xml:space="preserve"> client specification and CMA trading </w:t>
            </w:r>
            <w:r w:rsidR="00E56281" w:rsidRPr="006A1B23">
              <w:rPr>
                <w:rFonts w:ascii="Times New Roman" w:eastAsia="Times New Roman" w:hAnsi="Times New Roman"/>
                <w:b/>
                <w:i/>
                <w:sz w:val="24"/>
                <w:szCs w:val="24"/>
              </w:rPr>
              <w:t>rules and regulations</w:t>
            </w:r>
            <w:r w:rsidR="00E56281" w:rsidRPr="006A1B23">
              <w:rPr>
                <w:rFonts w:ascii="Times New Roman" w:eastAsia="Times New Roman" w:hAnsi="Times New Roman"/>
                <w:b/>
                <w:sz w:val="24"/>
                <w:szCs w:val="24"/>
              </w:rPr>
              <w:t>.</w:t>
            </w:r>
          </w:p>
          <w:p w14:paraId="066051CE" w14:textId="77777777" w:rsidR="00E56281" w:rsidRPr="006A1B23" w:rsidRDefault="00FD64C8" w:rsidP="002849AC">
            <w:pPr>
              <w:widowControl w:val="0"/>
              <w:numPr>
                <w:ilvl w:val="1"/>
                <w:numId w:val="5"/>
              </w:numPr>
              <w:adjustRightInd w:val="0"/>
              <w:spacing w:after="0"/>
              <w:ind w:left="436"/>
              <w:textAlignment w:val="baseline"/>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r w:rsidR="00564913" w:rsidRPr="006A1B23">
              <w:rPr>
                <w:rFonts w:ascii="Times New Roman" w:eastAsia="Times New Roman" w:hAnsi="Times New Roman"/>
                <w:sz w:val="24"/>
                <w:szCs w:val="24"/>
              </w:rPr>
              <w:t>trading plan feedback is incorporated according to SOPs</w:t>
            </w:r>
          </w:p>
          <w:p w14:paraId="382EF32D" w14:textId="77777777" w:rsidR="00564913" w:rsidRPr="006A1B23" w:rsidRDefault="00564913" w:rsidP="00EE22ED">
            <w:pPr>
              <w:spacing w:after="0"/>
              <w:ind w:left="436"/>
              <w:rPr>
                <w:rFonts w:ascii="Times New Roman" w:eastAsia="Times New Roman" w:hAnsi="Times New Roman"/>
                <w:b/>
                <w:sz w:val="24"/>
                <w:szCs w:val="24"/>
              </w:rPr>
            </w:pPr>
          </w:p>
        </w:tc>
      </w:tr>
      <w:tr w:rsidR="00AC06A2" w:rsidRPr="006A1B23" w14:paraId="5C95AE3D" w14:textId="77777777" w:rsidTr="009F655A">
        <w:trPr>
          <w:trHeight w:val="2330"/>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695A1066" w14:textId="77777777" w:rsidR="00AC06A2" w:rsidRPr="006A1B23" w:rsidRDefault="00AC06A2" w:rsidP="00480ED9">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Determine currencies risks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3F33F764" w14:textId="77777777" w:rsidR="00AC06A2" w:rsidRPr="006A1B23" w:rsidRDefault="00AC06A2" w:rsidP="00480ED9">
            <w:pPr>
              <w:pStyle w:val="ListParagraph"/>
              <w:numPr>
                <w:ilvl w:val="0"/>
                <w:numId w:val="16"/>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b/>
                <w:bCs/>
                <w:i/>
                <w:iCs/>
                <w:sz w:val="24"/>
                <w:szCs w:val="24"/>
              </w:rPr>
              <w:t xml:space="preserve">Currencies </w:t>
            </w:r>
            <w:r w:rsidRPr="006A1B23">
              <w:rPr>
                <w:rFonts w:ascii="Times New Roman" w:eastAsia="Times New Roman" w:hAnsi="Times New Roman"/>
                <w:b/>
                <w:i/>
                <w:sz w:val="24"/>
                <w:szCs w:val="24"/>
              </w:rPr>
              <w:t>risks</w:t>
            </w:r>
            <w:r w:rsidRPr="006A1B23">
              <w:rPr>
                <w:rFonts w:ascii="Times New Roman" w:eastAsia="Times New Roman" w:hAnsi="Times New Roman"/>
                <w:sz w:val="24"/>
                <w:szCs w:val="24"/>
              </w:rPr>
              <w:t xml:space="preserve"> are identified in accordance with risks and compliance expectations of the </w:t>
            </w:r>
            <w:r w:rsidRPr="006A1B23">
              <w:rPr>
                <w:rFonts w:ascii="Times New Roman" w:eastAsia="Times New Roman" w:hAnsi="Times New Roman"/>
                <w:bCs/>
                <w:iCs/>
                <w:sz w:val="24"/>
                <w:szCs w:val="24"/>
              </w:rPr>
              <w:t>regulators.</w:t>
            </w:r>
          </w:p>
          <w:p w14:paraId="47A6851B" w14:textId="77777777" w:rsidR="00AC06A2" w:rsidRPr="006A1B23" w:rsidRDefault="00AC06A2" w:rsidP="00480ED9">
            <w:pPr>
              <w:pStyle w:val="ListParagraph"/>
              <w:numPr>
                <w:ilvl w:val="0"/>
                <w:numId w:val="16"/>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Currencies risks are </w:t>
            </w:r>
            <w:r w:rsidRPr="006A1B23">
              <w:rPr>
                <w:rFonts w:ascii="Times New Roman" w:eastAsia="Times New Roman" w:hAnsi="Times New Roman"/>
                <w:b/>
                <w:i/>
                <w:sz w:val="24"/>
                <w:szCs w:val="24"/>
              </w:rPr>
              <w:t>classified and rated</w:t>
            </w:r>
            <w:r w:rsidRPr="006A1B23">
              <w:rPr>
                <w:rFonts w:ascii="Times New Roman" w:eastAsia="Times New Roman" w:hAnsi="Times New Roman"/>
                <w:sz w:val="24"/>
                <w:szCs w:val="24"/>
              </w:rPr>
              <w:t xml:space="preserve"> according to risk management policy.</w:t>
            </w:r>
          </w:p>
          <w:p w14:paraId="5A4D251D" w14:textId="77777777" w:rsidR="00AC06A2" w:rsidRPr="006A1B23" w:rsidRDefault="00AC06A2" w:rsidP="00480ED9">
            <w:pPr>
              <w:pStyle w:val="ListParagraph"/>
              <w:numPr>
                <w:ilvl w:val="0"/>
                <w:numId w:val="16"/>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Currencies risks are documented and shared with stakeholders as per the SOPs.</w:t>
            </w:r>
          </w:p>
        </w:tc>
      </w:tr>
      <w:tr w:rsidR="00AC06A2" w:rsidRPr="006A1B23" w14:paraId="33CA324C" w14:textId="77777777" w:rsidTr="009F655A">
        <w:trPr>
          <w:trHeight w:val="2978"/>
        </w:trPr>
        <w:tc>
          <w:tcPr>
            <w:tcW w:w="3870" w:type="dxa"/>
            <w:tcBorders>
              <w:top w:val="single" w:sz="4" w:space="0" w:color="auto"/>
              <w:left w:val="single" w:sz="4" w:space="0" w:color="auto"/>
              <w:bottom w:val="single" w:sz="4" w:space="0" w:color="auto"/>
              <w:right w:val="single" w:sz="4" w:space="0" w:color="auto"/>
            </w:tcBorders>
            <w:shd w:val="clear" w:color="auto" w:fill="FFFFFF"/>
          </w:tcPr>
          <w:p w14:paraId="754A38CB" w14:textId="77777777" w:rsidR="00AC06A2" w:rsidRPr="006A1B23" w:rsidRDefault="00AC06A2" w:rsidP="00480ED9">
            <w:pPr>
              <w:pStyle w:val="ListParagraph"/>
              <w:numPr>
                <w:ilvl w:val="0"/>
                <w:numId w:val="62"/>
              </w:numPr>
              <w:rPr>
                <w:rFonts w:ascii="Times New Roman" w:hAnsi="Times New Roman"/>
                <w:sz w:val="24"/>
                <w:szCs w:val="24"/>
              </w:rPr>
            </w:pPr>
            <w:r w:rsidRPr="006A1B23">
              <w:rPr>
                <w:rFonts w:ascii="Times New Roman" w:hAnsi="Times New Roman"/>
                <w:sz w:val="24"/>
                <w:szCs w:val="24"/>
              </w:rPr>
              <w:lastRenderedPageBreak/>
              <w:t>Operate financial market simulators</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B71AD65" w14:textId="77777777" w:rsidR="00AC06A2" w:rsidRPr="006A1B23" w:rsidRDefault="00AC06A2" w:rsidP="00480ED9">
            <w:pPr>
              <w:pStyle w:val="ListParagraph"/>
              <w:numPr>
                <w:ilvl w:val="0"/>
                <w:numId w:val="63"/>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Financial market simulators are identified in accordance with local and international best practices</w:t>
            </w:r>
          </w:p>
          <w:p w14:paraId="1315DA07" w14:textId="77777777" w:rsidR="00AC06A2" w:rsidRPr="006A1B23" w:rsidRDefault="00AC06A2" w:rsidP="00480ED9">
            <w:pPr>
              <w:pStyle w:val="ListParagraph"/>
              <w:numPr>
                <w:ilvl w:val="0"/>
                <w:numId w:val="63"/>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Financial market simulators are classified</w:t>
            </w:r>
          </w:p>
          <w:p w14:paraId="485A0C51" w14:textId="77777777" w:rsidR="00AC06A2" w:rsidRPr="006A1B23" w:rsidRDefault="00AC06A2" w:rsidP="00480ED9">
            <w:pPr>
              <w:pStyle w:val="ListParagraph"/>
              <w:numPr>
                <w:ilvl w:val="0"/>
                <w:numId w:val="63"/>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Financial market simulators are </w:t>
            </w:r>
            <w:r w:rsidR="00124FD0" w:rsidRPr="006A1B23">
              <w:rPr>
                <w:rFonts w:ascii="Times New Roman" w:eastAsia="Times New Roman" w:hAnsi="Times New Roman"/>
                <w:sz w:val="24"/>
                <w:szCs w:val="24"/>
              </w:rPr>
              <w:t>operated</w:t>
            </w:r>
            <w:r w:rsidRPr="006A1B23">
              <w:rPr>
                <w:rFonts w:ascii="Times New Roman" w:eastAsia="Times New Roman" w:hAnsi="Times New Roman"/>
                <w:sz w:val="24"/>
                <w:szCs w:val="24"/>
              </w:rPr>
              <w:t xml:space="preserve"> as per the work place requirements.</w:t>
            </w:r>
          </w:p>
          <w:p w14:paraId="41976E18" w14:textId="77777777" w:rsidR="00AC06A2" w:rsidRPr="006A1B23" w:rsidRDefault="00AC06A2" w:rsidP="00480ED9">
            <w:pPr>
              <w:pStyle w:val="ListParagraph"/>
              <w:numPr>
                <w:ilvl w:val="0"/>
                <w:numId w:val="63"/>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Financial market simulators are back tested as per the SOPs.</w:t>
            </w:r>
          </w:p>
          <w:p w14:paraId="6967736C" w14:textId="77777777" w:rsidR="00AC06A2" w:rsidRPr="006A1B23" w:rsidRDefault="00AC06A2" w:rsidP="00480ED9">
            <w:pPr>
              <w:pStyle w:val="ListParagraph"/>
              <w:numPr>
                <w:ilvl w:val="0"/>
                <w:numId w:val="63"/>
              </w:numPr>
              <w:tabs>
                <w:tab w:val="left" w:pos="256"/>
                <w:tab w:val="left" w:pos="61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Data is generated in accordance with legal requirements and manufacturer’s specifications.</w:t>
            </w:r>
          </w:p>
          <w:p w14:paraId="40C3D4DE" w14:textId="77777777" w:rsidR="00AC06A2" w:rsidRPr="006A1B23" w:rsidRDefault="00AC06A2" w:rsidP="00480ED9">
            <w:pPr>
              <w:pStyle w:val="ListParagraph"/>
              <w:numPr>
                <w:ilvl w:val="0"/>
                <w:numId w:val="63"/>
              </w:numPr>
              <w:tabs>
                <w:tab w:val="left" w:pos="256"/>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Financial market simulators systems risks are </w:t>
            </w:r>
          </w:p>
        </w:tc>
      </w:tr>
      <w:tr w:rsidR="00AC06A2" w:rsidRPr="006A1B23" w14:paraId="3090BE45" w14:textId="77777777" w:rsidTr="00892225">
        <w:tc>
          <w:tcPr>
            <w:tcW w:w="3870" w:type="dxa"/>
          </w:tcPr>
          <w:p w14:paraId="6EF86BCB" w14:textId="77777777" w:rsidR="00AC06A2" w:rsidRPr="006A1B23" w:rsidRDefault="00AC06A2" w:rsidP="00480ED9">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Conduct currencies</w:t>
            </w:r>
            <w:r w:rsidR="00B646F9" w:rsidRPr="006A1B23">
              <w:rPr>
                <w:rFonts w:ascii="Times New Roman" w:hAnsi="Times New Roman"/>
                <w:sz w:val="24"/>
                <w:szCs w:val="24"/>
              </w:rPr>
              <w:t xml:space="preserve"> financial</w:t>
            </w:r>
            <w:r w:rsidRPr="006A1B23">
              <w:rPr>
                <w:rFonts w:ascii="Times New Roman" w:eastAsia="Times New Roman" w:hAnsi="Times New Roman"/>
                <w:sz w:val="24"/>
                <w:szCs w:val="24"/>
              </w:rPr>
              <w:t xml:space="preserve"> trading </w:t>
            </w:r>
          </w:p>
        </w:tc>
        <w:tc>
          <w:tcPr>
            <w:tcW w:w="5670" w:type="dxa"/>
          </w:tcPr>
          <w:p w14:paraId="4B4C30F3" w14:textId="77777777" w:rsidR="00AC06A2" w:rsidRPr="006A1B23" w:rsidRDefault="00AC06A2" w:rsidP="002849AC">
            <w:pPr>
              <w:numPr>
                <w:ilvl w:val="1"/>
                <w:numId w:val="4"/>
              </w:numPr>
              <w:tabs>
                <w:tab w:val="left" w:pos="256"/>
              </w:tabs>
              <w:spacing w:after="0"/>
              <w:ind w:left="342"/>
              <w:rPr>
                <w:rFonts w:ascii="Times New Roman" w:eastAsia="Times New Roman" w:hAnsi="Times New Roman"/>
                <w:sz w:val="24"/>
                <w:szCs w:val="24"/>
              </w:rPr>
            </w:pPr>
            <w:r w:rsidRPr="006A1B23">
              <w:rPr>
                <w:rFonts w:ascii="Times New Roman" w:eastAsia="Times New Roman" w:hAnsi="Times New Roman"/>
                <w:sz w:val="24"/>
                <w:szCs w:val="24"/>
              </w:rPr>
              <w:t>Currencies trading orders are categorized as per client specification.</w:t>
            </w:r>
          </w:p>
          <w:p w14:paraId="44FEAAD3" w14:textId="77777777" w:rsidR="00AC06A2" w:rsidRPr="006A1B23" w:rsidRDefault="00AC06A2" w:rsidP="002849AC">
            <w:pPr>
              <w:numPr>
                <w:ilvl w:val="1"/>
                <w:numId w:val="4"/>
              </w:numPr>
              <w:tabs>
                <w:tab w:val="left" w:pos="256"/>
              </w:tabs>
              <w:spacing w:after="0"/>
              <w:ind w:left="342"/>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r w:rsidR="00101753" w:rsidRPr="006A1B23">
              <w:rPr>
                <w:rFonts w:ascii="Times New Roman" w:eastAsia="Times New Roman" w:hAnsi="Times New Roman"/>
                <w:b/>
                <w:bCs/>
                <w:i/>
                <w:iCs/>
                <w:sz w:val="24"/>
                <w:szCs w:val="24"/>
              </w:rPr>
              <w:t>o</w:t>
            </w:r>
            <w:r w:rsidR="00101753" w:rsidRPr="006A1B23">
              <w:rPr>
                <w:rFonts w:ascii="Times New Roman" w:eastAsia="Times New Roman" w:hAnsi="Times New Roman"/>
                <w:b/>
                <w:i/>
                <w:sz w:val="24"/>
                <w:szCs w:val="24"/>
              </w:rPr>
              <w:t>rders characteristics</w:t>
            </w:r>
            <w:r w:rsidRPr="006A1B23">
              <w:rPr>
                <w:rFonts w:ascii="Times New Roman" w:eastAsia="Times New Roman" w:hAnsi="Times New Roman"/>
                <w:sz w:val="24"/>
                <w:szCs w:val="24"/>
              </w:rPr>
              <w:t xml:space="preserve"> are identified in as per client specification.</w:t>
            </w:r>
          </w:p>
          <w:p w14:paraId="78EC449B" w14:textId="77777777" w:rsidR="00AC06A2" w:rsidRPr="006A1B23" w:rsidRDefault="00AC06A2" w:rsidP="002849AC">
            <w:pPr>
              <w:numPr>
                <w:ilvl w:val="1"/>
                <w:numId w:val="4"/>
              </w:numPr>
              <w:tabs>
                <w:tab w:val="left" w:pos="256"/>
              </w:tabs>
              <w:spacing w:after="0"/>
              <w:ind w:left="342"/>
              <w:rPr>
                <w:rFonts w:ascii="Times New Roman" w:eastAsia="Times New Roman" w:hAnsi="Times New Roman"/>
                <w:sz w:val="24"/>
                <w:szCs w:val="24"/>
              </w:rPr>
            </w:pPr>
            <w:r w:rsidRPr="006A1B23">
              <w:rPr>
                <w:rFonts w:ascii="Times New Roman" w:eastAsia="Times New Roman" w:hAnsi="Times New Roman"/>
                <w:sz w:val="24"/>
                <w:szCs w:val="24"/>
              </w:rPr>
              <w:t>Currencies trades are executed in accordance with trading rules and regulations.</w:t>
            </w:r>
          </w:p>
          <w:p w14:paraId="1B10D3FD" w14:textId="77777777" w:rsidR="00AC06A2" w:rsidRPr="006A1B23" w:rsidRDefault="00AC06A2" w:rsidP="002849AC">
            <w:pPr>
              <w:numPr>
                <w:ilvl w:val="1"/>
                <w:numId w:val="4"/>
              </w:numPr>
              <w:tabs>
                <w:tab w:val="left" w:pos="256"/>
              </w:tabs>
              <w:spacing w:after="0"/>
              <w:ind w:left="342"/>
              <w:rPr>
                <w:rFonts w:ascii="Times New Roman" w:eastAsia="Times New Roman" w:hAnsi="Times New Roman"/>
                <w:b/>
                <w:i/>
                <w:sz w:val="24"/>
                <w:szCs w:val="24"/>
              </w:rPr>
            </w:pPr>
            <w:r w:rsidRPr="006A1B23">
              <w:rPr>
                <w:rFonts w:ascii="Times New Roman" w:eastAsia="Times New Roman" w:hAnsi="Times New Roman"/>
                <w:sz w:val="24"/>
                <w:szCs w:val="24"/>
              </w:rPr>
              <w:t xml:space="preserve">Currencies orders are managed in accordance with </w:t>
            </w:r>
            <w:bookmarkStart w:id="45" w:name="_Hlk10918515"/>
            <w:r w:rsidRPr="006A1B23">
              <w:rPr>
                <w:rFonts w:ascii="Times New Roman" w:eastAsia="Times New Roman" w:hAnsi="Times New Roman"/>
                <w:b/>
                <w:i/>
                <w:sz w:val="24"/>
                <w:szCs w:val="24"/>
              </w:rPr>
              <w:t>trading status</w:t>
            </w:r>
            <w:bookmarkEnd w:id="45"/>
          </w:p>
          <w:p w14:paraId="6FA1571E" w14:textId="77777777" w:rsidR="00AC06A2" w:rsidRPr="006A1B23" w:rsidRDefault="00AC06A2" w:rsidP="002849AC">
            <w:pPr>
              <w:numPr>
                <w:ilvl w:val="1"/>
                <w:numId w:val="4"/>
              </w:numPr>
              <w:tabs>
                <w:tab w:val="left" w:pos="256"/>
              </w:tabs>
              <w:spacing w:after="0"/>
              <w:ind w:left="342"/>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bookmarkStart w:id="46" w:name="_Hlk10918523"/>
            <w:r w:rsidRPr="006A1B23">
              <w:rPr>
                <w:rFonts w:ascii="Times New Roman" w:eastAsia="Times New Roman" w:hAnsi="Times New Roman"/>
                <w:b/>
                <w:i/>
                <w:sz w:val="24"/>
                <w:szCs w:val="24"/>
              </w:rPr>
              <w:t xml:space="preserve">trade transaction templates </w:t>
            </w:r>
            <w:bookmarkEnd w:id="46"/>
            <w:r w:rsidRPr="006A1B23">
              <w:rPr>
                <w:rFonts w:ascii="Times New Roman" w:eastAsia="Times New Roman" w:hAnsi="Times New Roman"/>
                <w:sz w:val="24"/>
                <w:szCs w:val="24"/>
              </w:rPr>
              <w:t>are documented in accordance with SOP.</w:t>
            </w:r>
          </w:p>
          <w:p w14:paraId="1B97FB4F" w14:textId="77777777" w:rsidR="00AC06A2" w:rsidRPr="006A1B23" w:rsidRDefault="00AC06A2" w:rsidP="00EE22ED">
            <w:pPr>
              <w:tabs>
                <w:tab w:val="left" w:pos="256"/>
              </w:tabs>
              <w:spacing w:after="0"/>
              <w:rPr>
                <w:rFonts w:ascii="Times New Roman" w:eastAsia="Times New Roman" w:hAnsi="Times New Roman"/>
                <w:sz w:val="24"/>
                <w:szCs w:val="24"/>
              </w:rPr>
            </w:pPr>
          </w:p>
        </w:tc>
      </w:tr>
      <w:tr w:rsidR="00AC06A2" w:rsidRPr="006A1B23" w14:paraId="28E499C3" w14:textId="77777777" w:rsidTr="00882405">
        <w:trPr>
          <w:trHeight w:val="260"/>
        </w:trPr>
        <w:tc>
          <w:tcPr>
            <w:tcW w:w="3870" w:type="dxa"/>
            <w:vAlign w:val="center"/>
          </w:tcPr>
          <w:p w14:paraId="3BE03C3A" w14:textId="77777777" w:rsidR="00AC06A2" w:rsidRPr="006A1B23" w:rsidRDefault="00AC06A2" w:rsidP="00480ED9">
            <w:pPr>
              <w:pStyle w:val="ListParagraph"/>
              <w:numPr>
                <w:ilvl w:val="0"/>
                <w:numId w:val="62"/>
              </w:numPr>
              <w:spacing w:after="0"/>
              <w:rPr>
                <w:rFonts w:ascii="Times New Roman" w:eastAsia="Times New Roman" w:hAnsi="Times New Roman"/>
                <w:sz w:val="24"/>
                <w:szCs w:val="24"/>
              </w:rPr>
            </w:pPr>
            <w:r w:rsidRPr="006A1B23">
              <w:rPr>
                <w:rFonts w:ascii="Times New Roman" w:eastAsia="Times New Roman" w:hAnsi="Times New Roman"/>
                <w:sz w:val="24"/>
                <w:szCs w:val="24"/>
              </w:rPr>
              <w:t>Conduct currencies risks mitigation and compliance</w:t>
            </w:r>
          </w:p>
        </w:tc>
        <w:tc>
          <w:tcPr>
            <w:tcW w:w="5670" w:type="dxa"/>
            <w:vAlign w:val="center"/>
          </w:tcPr>
          <w:p w14:paraId="24734AC6" w14:textId="77777777" w:rsidR="00AC06A2" w:rsidRPr="006A1B23" w:rsidRDefault="00AC06A2" w:rsidP="00480ED9">
            <w:pPr>
              <w:pStyle w:val="ListParagraph"/>
              <w:numPr>
                <w:ilvl w:val="0"/>
                <w:numId w:val="1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Risk mitigation and </w:t>
            </w:r>
            <w:r w:rsidRPr="006A1B23">
              <w:rPr>
                <w:rFonts w:ascii="Times New Roman" w:eastAsia="Times New Roman" w:hAnsi="Times New Roman"/>
                <w:b/>
                <w:i/>
                <w:sz w:val="24"/>
                <w:szCs w:val="24"/>
              </w:rPr>
              <w:t>compliance matrix</w:t>
            </w:r>
            <w:r w:rsidRPr="006A1B23">
              <w:rPr>
                <w:rFonts w:ascii="Times New Roman" w:eastAsia="Times New Roman" w:hAnsi="Times New Roman"/>
                <w:sz w:val="24"/>
                <w:szCs w:val="24"/>
              </w:rPr>
              <w:t xml:space="preserve"> are documented as per </w:t>
            </w:r>
            <w:r w:rsidRPr="006A1B23">
              <w:rPr>
                <w:rFonts w:ascii="Times New Roman" w:eastAsia="Times New Roman" w:hAnsi="Times New Roman"/>
                <w:b/>
                <w:i/>
                <w:sz w:val="24"/>
                <w:szCs w:val="24"/>
              </w:rPr>
              <w:t>compliance policies and regulations</w:t>
            </w:r>
          </w:p>
          <w:p w14:paraId="76084F44" w14:textId="77777777" w:rsidR="00AC06A2" w:rsidRPr="006A1B23" w:rsidRDefault="00AC06A2" w:rsidP="00480ED9">
            <w:pPr>
              <w:pStyle w:val="ListParagraph"/>
              <w:numPr>
                <w:ilvl w:val="0"/>
                <w:numId w:val="1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Risk </w:t>
            </w:r>
            <w:r w:rsidRPr="006A1B23">
              <w:rPr>
                <w:rFonts w:ascii="Times New Roman" w:eastAsia="Times New Roman" w:hAnsi="Times New Roman"/>
                <w:b/>
                <w:i/>
                <w:sz w:val="24"/>
                <w:szCs w:val="24"/>
              </w:rPr>
              <w:t xml:space="preserve">compliance expectation </w:t>
            </w:r>
            <w:r w:rsidRPr="006A1B23">
              <w:rPr>
                <w:rFonts w:ascii="Times New Roman" w:eastAsia="Times New Roman" w:hAnsi="Times New Roman"/>
                <w:sz w:val="24"/>
                <w:szCs w:val="24"/>
              </w:rPr>
              <w:t>is monitored based on compliance matrices and policies.</w:t>
            </w:r>
          </w:p>
          <w:p w14:paraId="37D5CC87" w14:textId="77777777" w:rsidR="00AC06A2" w:rsidRPr="006A1B23" w:rsidRDefault="00AC06A2" w:rsidP="00480ED9">
            <w:pPr>
              <w:pStyle w:val="ListParagraph"/>
              <w:numPr>
                <w:ilvl w:val="0"/>
                <w:numId w:val="1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Risk mitigation and compliance policies are applied as per the SOPs. </w:t>
            </w:r>
          </w:p>
          <w:p w14:paraId="20143561" w14:textId="77777777" w:rsidR="00AC06A2" w:rsidRPr="006A1B23" w:rsidRDefault="00AC06A2" w:rsidP="00480ED9">
            <w:pPr>
              <w:pStyle w:val="ListParagraph"/>
              <w:numPr>
                <w:ilvl w:val="0"/>
                <w:numId w:val="15"/>
              </w:numPr>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Risk compliance report is documented as per the SOPs. </w:t>
            </w:r>
          </w:p>
          <w:p w14:paraId="42509804" w14:textId="77777777" w:rsidR="00AC06A2" w:rsidRPr="006A1B23" w:rsidRDefault="00AC06A2" w:rsidP="00AC06A2">
            <w:pPr>
              <w:pStyle w:val="ListParagraph"/>
              <w:spacing w:after="0"/>
              <w:rPr>
                <w:rFonts w:ascii="Times New Roman" w:eastAsia="Times New Roman" w:hAnsi="Times New Roman"/>
                <w:sz w:val="24"/>
                <w:szCs w:val="24"/>
              </w:rPr>
            </w:pPr>
          </w:p>
        </w:tc>
      </w:tr>
      <w:tr w:rsidR="00AC06A2" w:rsidRPr="006A1B23" w14:paraId="3656EE4C" w14:textId="77777777" w:rsidTr="009F655A">
        <w:tc>
          <w:tcPr>
            <w:tcW w:w="3870" w:type="dxa"/>
          </w:tcPr>
          <w:p w14:paraId="64EB8C2E" w14:textId="77777777" w:rsidR="00AC06A2" w:rsidRPr="006A1B23" w:rsidRDefault="00AC06A2" w:rsidP="00480ED9">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Monitor currencies financial business processes and risks</w:t>
            </w:r>
          </w:p>
        </w:tc>
        <w:tc>
          <w:tcPr>
            <w:tcW w:w="5670" w:type="dxa"/>
          </w:tcPr>
          <w:p w14:paraId="3B6D9F59" w14:textId="77777777" w:rsidR="00AC06A2" w:rsidRPr="006A1B23" w:rsidRDefault="00AC06A2" w:rsidP="00480ED9">
            <w:pPr>
              <w:pStyle w:val="ListParagraph"/>
              <w:numPr>
                <w:ilvl w:val="0"/>
                <w:numId w:val="14"/>
              </w:numPr>
              <w:tabs>
                <w:tab w:val="left" w:pos="43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Currencies financial business processes and risks monitoring strategies are documented in accordance with risk management policies.</w:t>
            </w:r>
          </w:p>
          <w:p w14:paraId="7786DC9D" w14:textId="77777777" w:rsidR="00AC06A2" w:rsidRPr="006A1B23" w:rsidRDefault="00AC06A2" w:rsidP="00480ED9">
            <w:pPr>
              <w:pStyle w:val="ListParagraph"/>
              <w:numPr>
                <w:ilvl w:val="0"/>
                <w:numId w:val="14"/>
              </w:numPr>
              <w:tabs>
                <w:tab w:val="left" w:pos="432"/>
              </w:tabs>
              <w:spacing w:after="0"/>
              <w:ind w:left="436"/>
              <w:rPr>
                <w:rFonts w:ascii="Times New Roman" w:eastAsia="Times New Roman" w:hAnsi="Times New Roman"/>
                <w:sz w:val="24"/>
                <w:szCs w:val="24"/>
              </w:rPr>
            </w:pPr>
            <w:r w:rsidRPr="006A1B23">
              <w:rPr>
                <w:rFonts w:ascii="Times New Roman" w:eastAsia="Times New Roman" w:hAnsi="Times New Roman"/>
                <w:b/>
                <w:i/>
                <w:sz w:val="24"/>
                <w:szCs w:val="24"/>
              </w:rPr>
              <w:t>Monitoring and risk mitigation matrices</w:t>
            </w:r>
            <w:r w:rsidRPr="006A1B23">
              <w:rPr>
                <w:rFonts w:ascii="Times New Roman" w:eastAsia="Times New Roman" w:hAnsi="Times New Roman"/>
                <w:sz w:val="24"/>
                <w:szCs w:val="24"/>
              </w:rPr>
              <w:t xml:space="preserve"> are documented in accordance with risk and compliance policies.</w:t>
            </w:r>
          </w:p>
          <w:p w14:paraId="0BCA7796" w14:textId="77777777" w:rsidR="00AC06A2" w:rsidRPr="006A1B23" w:rsidRDefault="00AC06A2" w:rsidP="00480ED9">
            <w:pPr>
              <w:pStyle w:val="ListParagraph"/>
              <w:numPr>
                <w:ilvl w:val="0"/>
                <w:numId w:val="14"/>
              </w:numPr>
              <w:tabs>
                <w:tab w:val="left" w:pos="43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Risk monitoring and management strategies are executed in accordance with risk management </w:t>
            </w:r>
            <w:r w:rsidRPr="006A1B23">
              <w:rPr>
                <w:rFonts w:ascii="Times New Roman" w:eastAsia="Times New Roman" w:hAnsi="Times New Roman"/>
                <w:sz w:val="24"/>
                <w:szCs w:val="24"/>
              </w:rPr>
              <w:lastRenderedPageBreak/>
              <w:t>policies.</w:t>
            </w:r>
          </w:p>
          <w:p w14:paraId="715A7567" w14:textId="77777777" w:rsidR="00AC06A2" w:rsidRPr="006A1B23" w:rsidRDefault="00AC06A2" w:rsidP="00480ED9">
            <w:pPr>
              <w:pStyle w:val="ListParagraph"/>
              <w:numPr>
                <w:ilvl w:val="0"/>
                <w:numId w:val="14"/>
              </w:numPr>
              <w:tabs>
                <w:tab w:val="left" w:pos="43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Standard of compliance report is documented as per the SOPs.</w:t>
            </w:r>
          </w:p>
        </w:tc>
      </w:tr>
      <w:tr w:rsidR="00AC06A2" w:rsidRPr="006A1B23" w14:paraId="5B2FDCE0" w14:textId="77777777" w:rsidTr="00892225">
        <w:tc>
          <w:tcPr>
            <w:tcW w:w="3870" w:type="dxa"/>
          </w:tcPr>
          <w:p w14:paraId="4000B971" w14:textId="77777777" w:rsidR="00AC06A2" w:rsidRPr="006A1B23" w:rsidRDefault="00AC06A2" w:rsidP="00480ED9">
            <w:pPr>
              <w:pStyle w:val="ListParagraph"/>
              <w:numPr>
                <w:ilvl w:val="0"/>
                <w:numId w:val="62"/>
              </w:numPr>
              <w:spacing w:after="0"/>
              <w:rPr>
                <w:rFonts w:ascii="Times New Roman" w:eastAsia="Times New Roman" w:hAnsi="Times New Roman"/>
                <w:sz w:val="24"/>
                <w:szCs w:val="24"/>
              </w:rPr>
            </w:pPr>
            <w:r w:rsidRPr="006A1B23">
              <w:rPr>
                <w:rFonts w:ascii="Times New Roman" w:eastAsia="Times New Roman" w:hAnsi="Times New Roman"/>
                <w:sz w:val="24"/>
                <w:szCs w:val="24"/>
              </w:rPr>
              <w:t>Process currencies financial data</w:t>
            </w:r>
          </w:p>
        </w:tc>
        <w:tc>
          <w:tcPr>
            <w:tcW w:w="5670" w:type="dxa"/>
          </w:tcPr>
          <w:p w14:paraId="76D70A1A" w14:textId="77777777" w:rsidR="00AC06A2" w:rsidRPr="006A1B23" w:rsidRDefault="00AC06A2" w:rsidP="002849AC">
            <w:pPr>
              <w:pStyle w:val="ListParagraph"/>
              <w:numPr>
                <w:ilvl w:val="0"/>
                <w:numId w:val="6"/>
              </w:numPr>
              <w:tabs>
                <w:tab w:val="left" w:pos="342"/>
              </w:tabs>
              <w:spacing w:after="0"/>
              <w:ind w:left="432"/>
              <w:rPr>
                <w:rFonts w:ascii="Times New Roman" w:eastAsia="Times New Roman" w:hAnsi="Times New Roman"/>
                <w:sz w:val="24"/>
                <w:szCs w:val="24"/>
              </w:rPr>
            </w:pPr>
            <w:r w:rsidRPr="006A1B23">
              <w:rPr>
                <w:rFonts w:ascii="Times New Roman" w:eastAsia="Times New Roman" w:hAnsi="Times New Roman"/>
                <w:sz w:val="24"/>
                <w:szCs w:val="24"/>
              </w:rPr>
              <w:t>Currencies financial data is documented in accordance with Standard Operating Procedures</w:t>
            </w:r>
          </w:p>
          <w:p w14:paraId="32AB706C" w14:textId="77777777" w:rsidR="00AC06A2" w:rsidRPr="006A1B23" w:rsidRDefault="00AC06A2" w:rsidP="002849AC">
            <w:pPr>
              <w:pStyle w:val="ListParagraph"/>
              <w:numPr>
                <w:ilvl w:val="0"/>
                <w:numId w:val="6"/>
              </w:numPr>
              <w:tabs>
                <w:tab w:val="left" w:pos="342"/>
              </w:tabs>
              <w:spacing w:after="0"/>
              <w:ind w:left="432"/>
              <w:rPr>
                <w:rFonts w:ascii="Times New Roman" w:eastAsia="Times New Roman" w:hAnsi="Times New Roman"/>
                <w:sz w:val="24"/>
                <w:szCs w:val="24"/>
              </w:rPr>
            </w:pPr>
            <w:r w:rsidRPr="006A1B23">
              <w:rPr>
                <w:rFonts w:ascii="Times New Roman" w:eastAsia="Times New Roman" w:hAnsi="Times New Roman"/>
                <w:sz w:val="24"/>
                <w:szCs w:val="24"/>
              </w:rPr>
              <w:t>Currencies financial data is analyzed in accordance with market needs.</w:t>
            </w:r>
          </w:p>
          <w:p w14:paraId="7604A524" w14:textId="77777777" w:rsidR="00AC06A2" w:rsidRPr="006A1B23" w:rsidRDefault="00AC06A2" w:rsidP="002849AC">
            <w:pPr>
              <w:pStyle w:val="ListParagraph"/>
              <w:numPr>
                <w:ilvl w:val="0"/>
                <w:numId w:val="6"/>
              </w:numPr>
              <w:tabs>
                <w:tab w:val="left" w:pos="342"/>
              </w:tabs>
              <w:spacing w:after="0"/>
              <w:ind w:left="432"/>
              <w:rPr>
                <w:rFonts w:ascii="Times New Roman" w:eastAsia="Times New Roman" w:hAnsi="Times New Roman"/>
                <w:sz w:val="24"/>
                <w:szCs w:val="24"/>
              </w:rPr>
            </w:pPr>
            <w:r w:rsidRPr="006A1B23">
              <w:rPr>
                <w:rFonts w:ascii="Times New Roman" w:eastAsia="Times New Roman" w:hAnsi="Times New Roman"/>
                <w:sz w:val="24"/>
                <w:szCs w:val="24"/>
              </w:rPr>
              <w:t xml:space="preserve">Currencies financial data is archived according to </w:t>
            </w:r>
            <w:bookmarkStart w:id="47" w:name="_Hlk10918534"/>
            <w:r w:rsidRPr="006A1B23">
              <w:rPr>
                <w:rFonts w:ascii="Times New Roman" w:eastAsia="Times New Roman" w:hAnsi="Times New Roman"/>
                <w:b/>
                <w:i/>
                <w:sz w:val="24"/>
                <w:szCs w:val="24"/>
              </w:rPr>
              <w:t xml:space="preserve">risk and business compliance </w:t>
            </w:r>
            <w:bookmarkEnd w:id="47"/>
            <w:r w:rsidRPr="006A1B23">
              <w:rPr>
                <w:rFonts w:ascii="Times New Roman" w:eastAsia="Times New Roman" w:hAnsi="Times New Roman"/>
                <w:sz w:val="24"/>
                <w:szCs w:val="24"/>
              </w:rPr>
              <w:t>standards</w:t>
            </w:r>
          </w:p>
          <w:p w14:paraId="2B4041FA" w14:textId="77777777" w:rsidR="00AC06A2" w:rsidRPr="006A1B23" w:rsidRDefault="00AC06A2" w:rsidP="002849AC">
            <w:pPr>
              <w:pStyle w:val="ListParagraph"/>
              <w:numPr>
                <w:ilvl w:val="0"/>
                <w:numId w:val="6"/>
              </w:numPr>
              <w:tabs>
                <w:tab w:val="left" w:pos="342"/>
              </w:tabs>
              <w:spacing w:after="0"/>
              <w:ind w:left="432"/>
              <w:rPr>
                <w:rFonts w:ascii="Times New Roman" w:eastAsia="Times New Roman" w:hAnsi="Times New Roman"/>
                <w:sz w:val="24"/>
                <w:szCs w:val="24"/>
              </w:rPr>
            </w:pPr>
            <w:bookmarkStart w:id="48" w:name="_Hlk10918545"/>
            <w:r w:rsidRPr="006A1B23">
              <w:rPr>
                <w:rFonts w:ascii="Times New Roman" w:eastAsia="Times New Roman" w:hAnsi="Times New Roman"/>
                <w:b/>
                <w:bCs/>
                <w:i/>
                <w:iCs/>
                <w:sz w:val="24"/>
                <w:szCs w:val="24"/>
              </w:rPr>
              <w:t xml:space="preserve">Currencies financial </w:t>
            </w:r>
            <w:r w:rsidRPr="006A1B23">
              <w:rPr>
                <w:rFonts w:ascii="Times New Roman" w:eastAsia="Times New Roman" w:hAnsi="Times New Roman"/>
                <w:b/>
                <w:i/>
                <w:sz w:val="24"/>
                <w:szCs w:val="24"/>
              </w:rPr>
              <w:t xml:space="preserve">report </w:t>
            </w:r>
            <w:bookmarkEnd w:id="48"/>
            <w:r w:rsidRPr="006A1B23">
              <w:rPr>
                <w:rFonts w:ascii="Times New Roman" w:eastAsia="Times New Roman" w:hAnsi="Times New Roman"/>
                <w:sz w:val="24"/>
                <w:szCs w:val="24"/>
              </w:rPr>
              <w:t>is documented in accordance with business rules and regulations.</w:t>
            </w:r>
          </w:p>
        </w:tc>
      </w:tr>
      <w:tr w:rsidR="00AC06A2" w:rsidRPr="006A1B23" w14:paraId="6944B504" w14:textId="77777777" w:rsidTr="00892225">
        <w:tc>
          <w:tcPr>
            <w:tcW w:w="3870" w:type="dxa"/>
          </w:tcPr>
          <w:p w14:paraId="56395B09" w14:textId="77777777" w:rsidR="00AC06A2" w:rsidRPr="006A1B23" w:rsidRDefault="00AC06A2" w:rsidP="00480ED9">
            <w:pPr>
              <w:pStyle w:val="ListParagraph"/>
              <w:numPr>
                <w:ilvl w:val="0"/>
                <w:numId w:val="62"/>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Document currencies trading and risk reports </w:t>
            </w:r>
          </w:p>
        </w:tc>
        <w:tc>
          <w:tcPr>
            <w:tcW w:w="5670" w:type="dxa"/>
          </w:tcPr>
          <w:p w14:paraId="7166440E" w14:textId="77777777" w:rsidR="00AC06A2"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bookmarkStart w:id="49" w:name="_Hlk10918557"/>
            <w:r w:rsidRPr="006A1B23">
              <w:rPr>
                <w:rFonts w:ascii="Times New Roman" w:eastAsia="Times New Roman" w:hAnsi="Times New Roman"/>
                <w:b/>
                <w:i/>
                <w:sz w:val="24"/>
                <w:szCs w:val="24"/>
              </w:rPr>
              <w:t>Periodic</w:t>
            </w:r>
            <w:r w:rsidRPr="006A1B23">
              <w:rPr>
                <w:rFonts w:ascii="Times New Roman" w:eastAsia="Times New Roman" w:hAnsi="Times New Roman"/>
                <w:b/>
                <w:bCs/>
                <w:i/>
                <w:iCs/>
                <w:sz w:val="24"/>
                <w:szCs w:val="24"/>
              </w:rPr>
              <w:t xml:space="preserve"> currencies </w:t>
            </w:r>
            <w:r w:rsidRPr="006A1B23">
              <w:rPr>
                <w:rFonts w:ascii="Times New Roman" w:eastAsia="Times New Roman" w:hAnsi="Times New Roman"/>
                <w:b/>
                <w:i/>
                <w:sz w:val="24"/>
                <w:szCs w:val="24"/>
              </w:rPr>
              <w:t xml:space="preserve">trading reports </w:t>
            </w:r>
            <w:bookmarkEnd w:id="49"/>
            <w:r w:rsidRPr="006A1B23">
              <w:rPr>
                <w:rFonts w:ascii="Times New Roman" w:eastAsia="Times New Roman" w:hAnsi="Times New Roman"/>
                <w:sz w:val="24"/>
                <w:szCs w:val="24"/>
              </w:rPr>
              <w:t xml:space="preserve">are documented based on transactions and market performance. </w:t>
            </w:r>
          </w:p>
          <w:p w14:paraId="7B4DBA7A" w14:textId="77777777" w:rsidR="00AC06A2"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Risk compliance data and information is collected in line with expected report.</w:t>
            </w:r>
          </w:p>
          <w:p w14:paraId="6FF7E203" w14:textId="77777777" w:rsidR="00AC06A2"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Comparative currencies are analyzed based on transactions and market performance.</w:t>
            </w:r>
          </w:p>
          <w:p w14:paraId="13A68B7F" w14:textId="77777777" w:rsidR="00A751CA"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b/>
                <w:bCs/>
                <w:i/>
                <w:iCs/>
                <w:sz w:val="24"/>
                <w:szCs w:val="24"/>
              </w:rPr>
              <w:t>Currencies risk reports</w:t>
            </w:r>
            <w:r w:rsidRPr="006A1B23">
              <w:rPr>
                <w:rFonts w:ascii="Times New Roman" w:eastAsia="Times New Roman" w:hAnsi="Times New Roman"/>
                <w:sz w:val="24"/>
                <w:szCs w:val="24"/>
              </w:rPr>
              <w:t xml:space="preserve"> are documented in accordance with the SOPs.</w:t>
            </w:r>
          </w:p>
          <w:p w14:paraId="77424B18" w14:textId="77777777" w:rsidR="00A751CA"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Summary of transactions and market performance is documented as per the SOPs. </w:t>
            </w:r>
          </w:p>
          <w:p w14:paraId="4547CE41" w14:textId="77777777" w:rsidR="00A751CA"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 xml:space="preserve">Summary of currencies trading report is shared with </w:t>
            </w:r>
            <w:r w:rsidR="00101753" w:rsidRPr="006A1B23">
              <w:rPr>
                <w:rFonts w:ascii="Times New Roman" w:eastAsia="Times New Roman" w:hAnsi="Times New Roman"/>
                <w:b/>
                <w:i/>
                <w:sz w:val="24"/>
                <w:szCs w:val="24"/>
              </w:rPr>
              <w:t>stakeholders</w:t>
            </w:r>
            <w:r w:rsidR="00101753" w:rsidRPr="006A1B23">
              <w:rPr>
                <w:rFonts w:ascii="Times New Roman" w:eastAsia="Times New Roman" w:hAnsi="Times New Roman"/>
                <w:sz w:val="24"/>
                <w:szCs w:val="24"/>
              </w:rPr>
              <w:t xml:space="preserve"> as</w:t>
            </w:r>
            <w:r w:rsidRPr="006A1B23">
              <w:rPr>
                <w:rFonts w:ascii="Times New Roman" w:eastAsia="Times New Roman" w:hAnsi="Times New Roman"/>
                <w:sz w:val="24"/>
                <w:szCs w:val="24"/>
              </w:rPr>
              <w:t xml:space="preserve"> per the SOPs.</w:t>
            </w:r>
          </w:p>
          <w:p w14:paraId="6EC07B3D" w14:textId="77777777" w:rsidR="00AC06A2" w:rsidRPr="006A1B23" w:rsidRDefault="00AC06A2" w:rsidP="002849AC">
            <w:pPr>
              <w:numPr>
                <w:ilvl w:val="1"/>
                <w:numId w:val="7"/>
              </w:numPr>
              <w:tabs>
                <w:tab w:val="left" w:pos="342"/>
              </w:tabs>
              <w:spacing w:after="0"/>
              <w:ind w:left="436"/>
              <w:rPr>
                <w:rFonts w:ascii="Times New Roman" w:eastAsia="Times New Roman" w:hAnsi="Times New Roman"/>
                <w:sz w:val="24"/>
                <w:szCs w:val="24"/>
              </w:rPr>
            </w:pPr>
            <w:r w:rsidRPr="006A1B23">
              <w:rPr>
                <w:rFonts w:ascii="Times New Roman" w:eastAsia="Times New Roman" w:hAnsi="Times New Roman"/>
                <w:sz w:val="24"/>
                <w:szCs w:val="24"/>
              </w:rPr>
              <w:t>Risk and compliance reports are submitted periodically in accordance with rules and regulations.</w:t>
            </w:r>
          </w:p>
        </w:tc>
      </w:tr>
    </w:tbl>
    <w:p w14:paraId="0BE13CFD" w14:textId="77777777" w:rsidR="00827DF5" w:rsidRPr="006A1B23" w:rsidRDefault="00827DF5" w:rsidP="00137A47">
      <w:pPr>
        <w:spacing w:after="0"/>
        <w:rPr>
          <w:rFonts w:ascii="Times New Roman" w:eastAsia="Times New Roman" w:hAnsi="Times New Roman"/>
          <w:b/>
          <w:sz w:val="24"/>
          <w:szCs w:val="24"/>
        </w:rPr>
      </w:pPr>
    </w:p>
    <w:p w14:paraId="5AED63EA" w14:textId="77777777" w:rsidR="00882405" w:rsidRPr="006A1B23" w:rsidRDefault="00882405" w:rsidP="00137A47">
      <w:pPr>
        <w:spacing w:after="0"/>
        <w:rPr>
          <w:rFonts w:ascii="Times New Roman" w:eastAsia="Times New Roman" w:hAnsi="Times New Roman"/>
          <w:b/>
          <w:sz w:val="24"/>
          <w:szCs w:val="24"/>
        </w:rPr>
      </w:pPr>
    </w:p>
    <w:p w14:paraId="601EF613" w14:textId="77777777" w:rsidR="00882405" w:rsidRPr="006A1B23" w:rsidRDefault="00882405" w:rsidP="00137A47">
      <w:pPr>
        <w:spacing w:after="0"/>
        <w:rPr>
          <w:rFonts w:ascii="Times New Roman" w:eastAsia="Times New Roman" w:hAnsi="Times New Roman"/>
          <w:b/>
          <w:sz w:val="24"/>
          <w:szCs w:val="24"/>
        </w:rPr>
      </w:pPr>
    </w:p>
    <w:p w14:paraId="1ED33097"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RANGE</w:t>
      </w:r>
    </w:p>
    <w:p w14:paraId="26FBC3BC" w14:textId="77777777" w:rsidR="00827DF5" w:rsidRPr="006A1B23" w:rsidRDefault="00827DF5" w:rsidP="00137A47">
      <w:pPr>
        <w:spacing w:after="0"/>
        <w:rPr>
          <w:rFonts w:ascii="Times New Roman" w:eastAsia="Times New Roman" w:hAnsi="Times New Roman"/>
          <w:sz w:val="24"/>
          <w:szCs w:val="24"/>
        </w:rPr>
      </w:pPr>
      <w:r w:rsidRPr="006A1B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390C396" w14:textId="77777777" w:rsidR="00827DF5" w:rsidRPr="006A1B23" w:rsidRDefault="00827DF5" w:rsidP="00137A47">
      <w:pPr>
        <w:spacing w:after="0"/>
        <w:rPr>
          <w:rFonts w:ascii="Times New Roman" w:eastAsia="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827DF5" w:rsidRPr="006A1B23" w14:paraId="37F71024" w14:textId="77777777" w:rsidTr="00892225">
        <w:trPr>
          <w:cantSplit/>
        </w:trPr>
        <w:tc>
          <w:tcPr>
            <w:tcW w:w="3116" w:type="dxa"/>
          </w:tcPr>
          <w:p w14:paraId="03AC257E"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VARIABLE</w:t>
            </w:r>
          </w:p>
        </w:tc>
        <w:tc>
          <w:tcPr>
            <w:tcW w:w="6424" w:type="dxa"/>
          </w:tcPr>
          <w:p w14:paraId="7E26F7A2" w14:textId="77777777" w:rsidR="00827DF5" w:rsidRPr="006A1B23" w:rsidRDefault="00827DF5" w:rsidP="00137A47">
            <w:pPr>
              <w:spacing w:after="0"/>
              <w:rPr>
                <w:rFonts w:ascii="Times New Roman" w:eastAsia="Times New Roman" w:hAnsi="Times New Roman"/>
                <w:b/>
                <w:sz w:val="24"/>
                <w:szCs w:val="24"/>
              </w:rPr>
            </w:pPr>
            <w:r w:rsidRPr="006A1B23">
              <w:rPr>
                <w:rFonts w:ascii="Times New Roman" w:eastAsia="Times New Roman" w:hAnsi="Times New Roman"/>
                <w:b/>
                <w:sz w:val="24"/>
                <w:szCs w:val="24"/>
              </w:rPr>
              <w:t>RANGE</w:t>
            </w:r>
          </w:p>
        </w:tc>
      </w:tr>
      <w:tr w:rsidR="00756C1C" w:rsidRPr="006A1B23" w14:paraId="27CD6573" w14:textId="77777777" w:rsidTr="00892225">
        <w:trPr>
          <w:cantSplit/>
        </w:trPr>
        <w:tc>
          <w:tcPr>
            <w:tcW w:w="3116" w:type="dxa"/>
          </w:tcPr>
          <w:p w14:paraId="1C330C86" w14:textId="77777777" w:rsidR="006A1B23" w:rsidRPr="006A1B23" w:rsidRDefault="00D00C6E" w:rsidP="00480ED9">
            <w:pPr>
              <w:pStyle w:val="ListParagraph"/>
              <w:numPr>
                <w:ilvl w:val="0"/>
                <w:numId w:val="117"/>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Rules and </w:t>
            </w:r>
            <w:r w:rsidR="00EA4E79" w:rsidRPr="006A1B23">
              <w:rPr>
                <w:rFonts w:ascii="Times New Roman" w:eastAsia="Times New Roman" w:hAnsi="Times New Roman"/>
                <w:sz w:val="24"/>
                <w:szCs w:val="24"/>
              </w:rPr>
              <w:t>R</w:t>
            </w:r>
            <w:r w:rsidRPr="006A1B23">
              <w:rPr>
                <w:rFonts w:ascii="Times New Roman" w:eastAsia="Times New Roman" w:hAnsi="Times New Roman"/>
                <w:sz w:val="24"/>
                <w:szCs w:val="24"/>
              </w:rPr>
              <w:t>egulations</w:t>
            </w:r>
            <w:r w:rsidR="006A1B23" w:rsidRPr="006A1B23">
              <w:rPr>
                <w:rFonts w:ascii="Times New Roman" w:eastAsia="Times New Roman" w:hAnsi="Times New Roman"/>
                <w:sz w:val="24"/>
                <w:szCs w:val="24"/>
              </w:rPr>
              <w:t xml:space="preserve"> may include but are not limited to:</w:t>
            </w:r>
          </w:p>
          <w:p w14:paraId="6D74232E" w14:textId="77777777" w:rsidR="00756C1C" w:rsidRPr="006A1B23" w:rsidRDefault="00756C1C" w:rsidP="006A1B23">
            <w:pPr>
              <w:spacing w:after="0"/>
              <w:ind w:left="360"/>
              <w:rPr>
                <w:rFonts w:ascii="Times New Roman" w:eastAsia="Times New Roman" w:hAnsi="Times New Roman"/>
                <w:sz w:val="24"/>
                <w:szCs w:val="24"/>
              </w:rPr>
            </w:pPr>
          </w:p>
        </w:tc>
        <w:tc>
          <w:tcPr>
            <w:tcW w:w="6424" w:type="dxa"/>
          </w:tcPr>
          <w:p w14:paraId="1B7685E3" w14:textId="77777777" w:rsidR="00756C1C" w:rsidRPr="006A1B23" w:rsidRDefault="00756C1C" w:rsidP="00480ED9">
            <w:pPr>
              <w:pStyle w:val="ListParagraph"/>
              <w:numPr>
                <w:ilvl w:val="0"/>
                <w:numId w:val="24"/>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CMA rules and regulations</w:t>
            </w:r>
          </w:p>
          <w:p w14:paraId="2CFB17C7" w14:textId="77777777" w:rsidR="00756C1C" w:rsidRPr="006A1B23" w:rsidRDefault="00756C1C" w:rsidP="00480ED9">
            <w:pPr>
              <w:pStyle w:val="ListParagraph"/>
              <w:numPr>
                <w:ilvl w:val="0"/>
                <w:numId w:val="24"/>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CBK rules and regulations</w:t>
            </w:r>
          </w:p>
          <w:p w14:paraId="37CBFD9E" w14:textId="77777777" w:rsidR="00756C1C" w:rsidRPr="006A1B23" w:rsidRDefault="00756C1C" w:rsidP="00480ED9">
            <w:pPr>
              <w:pStyle w:val="ListParagraph"/>
              <w:numPr>
                <w:ilvl w:val="0"/>
                <w:numId w:val="24"/>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RBA rules and regulations</w:t>
            </w:r>
          </w:p>
        </w:tc>
      </w:tr>
      <w:tr w:rsidR="003862E2" w:rsidRPr="006A1B23" w14:paraId="4985F23E" w14:textId="77777777" w:rsidTr="00892225">
        <w:trPr>
          <w:cantSplit/>
        </w:trPr>
        <w:tc>
          <w:tcPr>
            <w:tcW w:w="3116" w:type="dxa"/>
          </w:tcPr>
          <w:p w14:paraId="0DB9B875" w14:textId="77777777" w:rsidR="006A1B23" w:rsidRPr="006A1B23" w:rsidRDefault="003862E2" w:rsidP="00480ED9">
            <w:pPr>
              <w:pStyle w:val="ListParagraph"/>
              <w:numPr>
                <w:ilvl w:val="0"/>
                <w:numId w:val="117"/>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lastRenderedPageBreak/>
              <w:t>Currencies risks</w:t>
            </w:r>
            <w:r w:rsidR="006A1B23" w:rsidRPr="006A1B23">
              <w:rPr>
                <w:rFonts w:ascii="Times New Roman" w:eastAsia="Times New Roman" w:hAnsi="Times New Roman"/>
                <w:sz w:val="24"/>
                <w:szCs w:val="24"/>
              </w:rPr>
              <w:t xml:space="preserve"> may include but are not limited to:</w:t>
            </w:r>
          </w:p>
          <w:p w14:paraId="28E62584" w14:textId="77777777" w:rsidR="003862E2" w:rsidRPr="006A1B23" w:rsidRDefault="003862E2" w:rsidP="006A1B23">
            <w:pPr>
              <w:spacing w:after="0"/>
              <w:ind w:left="360"/>
              <w:rPr>
                <w:rFonts w:ascii="Times New Roman" w:eastAsia="Times New Roman" w:hAnsi="Times New Roman"/>
                <w:sz w:val="24"/>
                <w:szCs w:val="24"/>
              </w:rPr>
            </w:pPr>
          </w:p>
        </w:tc>
        <w:tc>
          <w:tcPr>
            <w:tcW w:w="6424" w:type="dxa"/>
          </w:tcPr>
          <w:p w14:paraId="2039F798"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Liquidity  </w:t>
            </w:r>
          </w:p>
          <w:p w14:paraId="6ADC565C"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Currency </w:t>
            </w:r>
          </w:p>
          <w:p w14:paraId="21EA06F4"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Default</w:t>
            </w:r>
          </w:p>
          <w:p w14:paraId="2A19781D"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Volatility </w:t>
            </w:r>
          </w:p>
          <w:p w14:paraId="2E21B03A"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Operational </w:t>
            </w:r>
          </w:p>
          <w:p w14:paraId="5D7263AE"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Credit </w:t>
            </w:r>
          </w:p>
          <w:p w14:paraId="0866F669"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Market </w:t>
            </w:r>
          </w:p>
          <w:p w14:paraId="7107D8B5"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Inflation </w:t>
            </w:r>
          </w:p>
          <w:p w14:paraId="55118B4B"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Horizon </w:t>
            </w:r>
          </w:p>
          <w:p w14:paraId="1D1999AF"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Reinvestment</w:t>
            </w:r>
          </w:p>
          <w:p w14:paraId="7A299574"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Concentration (Diversification)</w:t>
            </w:r>
          </w:p>
          <w:p w14:paraId="28577CE7"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Foreign investment </w:t>
            </w:r>
          </w:p>
          <w:p w14:paraId="3F5F63D7" w14:textId="77777777" w:rsidR="003862E2" w:rsidRPr="006A1B23" w:rsidRDefault="003862E2" w:rsidP="00480ED9">
            <w:pPr>
              <w:pStyle w:val="ListParagraph"/>
              <w:numPr>
                <w:ilvl w:val="0"/>
                <w:numId w:val="1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Longevity </w:t>
            </w:r>
          </w:p>
        </w:tc>
      </w:tr>
      <w:tr w:rsidR="00D20DF6" w:rsidRPr="006A1B23" w14:paraId="033C1177" w14:textId="77777777" w:rsidTr="00892225">
        <w:trPr>
          <w:cantSplit/>
        </w:trPr>
        <w:tc>
          <w:tcPr>
            <w:tcW w:w="3116" w:type="dxa"/>
          </w:tcPr>
          <w:p w14:paraId="32AB04C6" w14:textId="77777777" w:rsidR="00D20DF6" w:rsidRPr="006A1B23" w:rsidRDefault="00D20DF6" w:rsidP="00480ED9">
            <w:pPr>
              <w:pStyle w:val="ListParagraph"/>
              <w:numPr>
                <w:ilvl w:val="0"/>
                <w:numId w:val="117"/>
              </w:numPr>
              <w:spacing w:after="0"/>
              <w:rPr>
                <w:rFonts w:ascii="Times New Roman" w:eastAsia="Times New Roman" w:hAnsi="Times New Roman"/>
                <w:sz w:val="24"/>
                <w:szCs w:val="24"/>
              </w:rPr>
            </w:pPr>
            <w:r w:rsidRPr="006A1B23">
              <w:rPr>
                <w:rFonts w:ascii="Times New Roman" w:eastAsia="Times New Roman" w:hAnsi="Times New Roman"/>
                <w:sz w:val="24"/>
                <w:szCs w:val="24"/>
              </w:rPr>
              <w:t>Classified and rated</w:t>
            </w:r>
            <w:r w:rsidR="006A1B23" w:rsidRPr="006A1B23">
              <w:rPr>
                <w:rFonts w:ascii="Times New Roman" w:eastAsia="Times New Roman" w:hAnsi="Times New Roman"/>
                <w:sz w:val="24"/>
                <w:szCs w:val="24"/>
              </w:rPr>
              <w:t xml:space="preserve"> may include but are not limited to:</w:t>
            </w:r>
          </w:p>
        </w:tc>
        <w:tc>
          <w:tcPr>
            <w:tcW w:w="6424" w:type="dxa"/>
          </w:tcPr>
          <w:p w14:paraId="65E2E802" w14:textId="77777777" w:rsidR="00D20DF6" w:rsidRPr="006A1B23" w:rsidRDefault="00D20DF6" w:rsidP="00480ED9">
            <w:pPr>
              <w:pStyle w:val="ListParagraph"/>
              <w:numPr>
                <w:ilvl w:val="0"/>
                <w:numId w:val="22"/>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Estimated cost of currencies </w:t>
            </w:r>
          </w:p>
          <w:p w14:paraId="4CEB8AE3" w14:textId="77777777" w:rsidR="00D20DF6" w:rsidRPr="006A1B23" w:rsidRDefault="00D20DF6" w:rsidP="00480ED9">
            <w:pPr>
              <w:pStyle w:val="ListParagraph"/>
              <w:numPr>
                <w:ilvl w:val="0"/>
                <w:numId w:val="22"/>
              </w:numPr>
              <w:spacing w:after="0"/>
              <w:rPr>
                <w:rFonts w:ascii="Times New Roman" w:eastAsia="Times New Roman" w:hAnsi="Times New Roman"/>
                <w:sz w:val="24"/>
                <w:szCs w:val="24"/>
              </w:rPr>
            </w:pPr>
            <w:r w:rsidRPr="006A1B23">
              <w:rPr>
                <w:rFonts w:ascii="Times New Roman" w:eastAsia="Times New Roman" w:hAnsi="Times New Roman"/>
                <w:sz w:val="24"/>
                <w:szCs w:val="24"/>
              </w:rPr>
              <w:t>Market capitalization</w:t>
            </w:r>
          </w:p>
        </w:tc>
      </w:tr>
      <w:tr w:rsidR="00D5767B" w:rsidRPr="006A1B23" w14:paraId="1B88817C" w14:textId="77777777" w:rsidTr="00892225">
        <w:trPr>
          <w:cantSplit/>
        </w:trPr>
        <w:tc>
          <w:tcPr>
            <w:tcW w:w="3116" w:type="dxa"/>
          </w:tcPr>
          <w:p w14:paraId="3276C465" w14:textId="77777777" w:rsidR="00D5767B" w:rsidRPr="006A1B23" w:rsidRDefault="00D5767B" w:rsidP="00480ED9">
            <w:pPr>
              <w:pStyle w:val="ListParagraph"/>
              <w:numPr>
                <w:ilvl w:val="0"/>
                <w:numId w:val="117"/>
              </w:numPr>
              <w:tabs>
                <w:tab w:val="left" w:pos="-2898"/>
              </w:tabs>
              <w:spacing w:after="0"/>
              <w:rPr>
                <w:rFonts w:ascii="Times New Roman" w:eastAsia="Times New Roman" w:hAnsi="Times New Roman"/>
                <w:sz w:val="24"/>
                <w:szCs w:val="24"/>
              </w:rPr>
            </w:pPr>
            <w:r w:rsidRPr="006A1B23">
              <w:rPr>
                <w:rFonts w:ascii="Times New Roman" w:eastAsia="Times New Roman" w:hAnsi="Times New Roman"/>
                <w:sz w:val="24"/>
                <w:szCs w:val="24"/>
              </w:rPr>
              <w:t>Characteristics of the order</w:t>
            </w:r>
            <w:r w:rsidR="006A1B23" w:rsidRPr="006A1B23">
              <w:rPr>
                <w:rFonts w:ascii="Times New Roman" w:eastAsia="Times New Roman" w:hAnsi="Times New Roman"/>
                <w:sz w:val="24"/>
                <w:szCs w:val="24"/>
              </w:rPr>
              <w:t xml:space="preserve"> may include but are not limited to:</w:t>
            </w:r>
          </w:p>
        </w:tc>
        <w:tc>
          <w:tcPr>
            <w:tcW w:w="6424" w:type="dxa"/>
          </w:tcPr>
          <w:p w14:paraId="11591915" w14:textId="77777777" w:rsidR="00D5767B" w:rsidRPr="006A1B23" w:rsidRDefault="00D5767B" w:rsidP="00480ED9">
            <w:pPr>
              <w:pStyle w:val="ListParagraph"/>
              <w:numPr>
                <w:ilvl w:val="0"/>
                <w:numId w:val="9"/>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Market </w:t>
            </w:r>
          </w:p>
          <w:p w14:paraId="22240290" w14:textId="77777777" w:rsidR="00D5767B" w:rsidRPr="006A1B23" w:rsidRDefault="00D5767B" w:rsidP="00480ED9">
            <w:pPr>
              <w:pStyle w:val="ListParagraph"/>
              <w:numPr>
                <w:ilvl w:val="0"/>
                <w:numId w:val="9"/>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Limit </w:t>
            </w:r>
          </w:p>
          <w:p w14:paraId="5A83102C" w14:textId="77777777" w:rsidR="00D5767B" w:rsidRPr="006A1B23" w:rsidRDefault="00D5767B" w:rsidP="00480ED9">
            <w:pPr>
              <w:pStyle w:val="ListParagraph"/>
              <w:numPr>
                <w:ilvl w:val="0"/>
                <w:numId w:val="9"/>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Good till execution </w:t>
            </w:r>
          </w:p>
          <w:p w14:paraId="71105B39" w14:textId="77777777" w:rsidR="00D5767B" w:rsidRPr="006A1B23" w:rsidRDefault="00D5767B" w:rsidP="00480ED9">
            <w:pPr>
              <w:pStyle w:val="ListParagraph"/>
              <w:numPr>
                <w:ilvl w:val="0"/>
                <w:numId w:val="9"/>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Conditional (pending orders)</w:t>
            </w:r>
          </w:p>
        </w:tc>
      </w:tr>
      <w:tr w:rsidR="00756C1C" w:rsidRPr="006A1B23" w14:paraId="2CE0C2D5" w14:textId="77777777" w:rsidTr="00892225">
        <w:trPr>
          <w:cantSplit/>
        </w:trPr>
        <w:tc>
          <w:tcPr>
            <w:tcW w:w="3116" w:type="dxa"/>
          </w:tcPr>
          <w:p w14:paraId="5EDC3B8D" w14:textId="77777777" w:rsidR="00756C1C" w:rsidRPr="006A1B23" w:rsidRDefault="00D00C6E" w:rsidP="00480ED9">
            <w:pPr>
              <w:pStyle w:val="ListParagraph"/>
              <w:numPr>
                <w:ilvl w:val="0"/>
                <w:numId w:val="117"/>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Trading status  </w:t>
            </w:r>
            <w:r w:rsidR="006A1B23" w:rsidRPr="006A1B23">
              <w:rPr>
                <w:rFonts w:ascii="Times New Roman" w:eastAsia="Times New Roman" w:hAnsi="Times New Roman"/>
                <w:sz w:val="24"/>
                <w:szCs w:val="24"/>
              </w:rPr>
              <w:t>may include but are not limited to:</w:t>
            </w:r>
          </w:p>
        </w:tc>
        <w:tc>
          <w:tcPr>
            <w:tcW w:w="6424" w:type="dxa"/>
          </w:tcPr>
          <w:p w14:paraId="41E57154" w14:textId="77777777" w:rsidR="00C81AB6" w:rsidRPr="006A1B23" w:rsidRDefault="00C81AB6" w:rsidP="00480ED9">
            <w:pPr>
              <w:pStyle w:val="ListParagraph"/>
              <w:numPr>
                <w:ilvl w:val="0"/>
                <w:numId w:val="25"/>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Capital gains</w:t>
            </w:r>
          </w:p>
          <w:p w14:paraId="1A398CF1" w14:textId="77777777" w:rsidR="00C81AB6" w:rsidRPr="006A1B23" w:rsidRDefault="00C81AB6" w:rsidP="00480ED9">
            <w:pPr>
              <w:pStyle w:val="ListParagraph"/>
              <w:numPr>
                <w:ilvl w:val="0"/>
                <w:numId w:val="25"/>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Interest payments</w:t>
            </w:r>
          </w:p>
        </w:tc>
      </w:tr>
      <w:tr w:rsidR="00D5767B" w:rsidRPr="006A1B23" w14:paraId="7B98CAB0" w14:textId="77777777" w:rsidTr="00892225">
        <w:trPr>
          <w:cantSplit/>
        </w:trPr>
        <w:tc>
          <w:tcPr>
            <w:tcW w:w="3116" w:type="dxa"/>
          </w:tcPr>
          <w:p w14:paraId="459F3195" w14:textId="77777777" w:rsidR="00D5767B" w:rsidRPr="006A1B23" w:rsidRDefault="00D5767B" w:rsidP="00480ED9">
            <w:pPr>
              <w:pStyle w:val="ListParagraph"/>
              <w:numPr>
                <w:ilvl w:val="0"/>
                <w:numId w:val="117"/>
              </w:numPr>
              <w:tabs>
                <w:tab w:val="left" w:pos="-2898"/>
              </w:tabs>
              <w:spacing w:after="0"/>
              <w:rPr>
                <w:rFonts w:ascii="Times New Roman" w:eastAsia="Times New Roman" w:hAnsi="Times New Roman"/>
                <w:sz w:val="24"/>
                <w:szCs w:val="24"/>
              </w:rPr>
            </w:pPr>
            <w:r w:rsidRPr="006A1B23">
              <w:rPr>
                <w:rFonts w:ascii="Times New Roman" w:eastAsia="Times New Roman" w:hAnsi="Times New Roman"/>
                <w:sz w:val="24"/>
                <w:szCs w:val="24"/>
              </w:rPr>
              <w:t>Trade transaction report templates</w:t>
            </w:r>
            <w:r w:rsidR="006A1B23" w:rsidRPr="006A1B23">
              <w:rPr>
                <w:rFonts w:ascii="Times New Roman" w:eastAsia="Times New Roman" w:hAnsi="Times New Roman"/>
                <w:sz w:val="24"/>
                <w:szCs w:val="24"/>
              </w:rPr>
              <w:t xml:space="preserve"> may include but are not limited to:</w:t>
            </w:r>
          </w:p>
        </w:tc>
        <w:tc>
          <w:tcPr>
            <w:tcW w:w="6424" w:type="dxa"/>
          </w:tcPr>
          <w:p w14:paraId="073DF08F" w14:textId="77777777" w:rsidR="00D5767B" w:rsidRPr="006A1B23" w:rsidRDefault="00D5767B" w:rsidP="00480ED9">
            <w:pPr>
              <w:pStyle w:val="ListParagraph"/>
              <w:widowControl w:val="0"/>
              <w:numPr>
                <w:ilvl w:val="0"/>
                <w:numId w:val="11"/>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Market performance</w:t>
            </w:r>
          </w:p>
          <w:p w14:paraId="6E423FBD" w14:textId="77777777" w:rsidR="00D5767B" w:rsidRPr="006A1B23" w:rsidRDefault="00D5767B" w:rsidP="00480ED9">
            <w:pPr>
              <w:pStyle w:val="ListParagraph"/>
              <w:widowControl w:val="0"/>
              <w:numPr>
                <w:ilvl w:val="0"/>
                <w:numId w:val="11"/>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Highest gainers and losers</w:t>
            </w:r>
          </w:p>
          <w:p w14:paraId="7E9432C9" w14:textId="77777777" w:rsidR="00D5767B" w:rsidRPr="006A1B23" w:rsidRDefault="00D5767B" w:rsidP="00480ED9">
            <w:pPr>
              <w:pStyle w:val="ListParagraph"/>
              <w:widowControl w:val="0"/>
              <w:numPr>
                <w:ilvl w:val="0"/>
                <w:numId w:val="11"/>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Volumes traded</w:t>
            </w:r>
          </w:p>
          <w:p w14:paraId="166D5669" w14:textId="77777777" w:rsidR="00D5767B" w:rsidRPr="006A1B23" w:rsidRDefault="00D5767B" w:rsidP="00480ED9">
            <w:pPr>
              <w:pStyle w:val="ListParagraph"/>
              <w:widowControl w:val="0"/>
              <w:numPr>
                <w:ilvl w:val="0"/>
                <w:numId w:val="11"/>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Market capitalization</w:t>
            </w:r>
          </w:p>
        </w:tc>
      </w:tr>
      <w:tr w:rsidR="00AF5888" w:rsidRPr="006A1B23" w14:paraId="7BCAE749" w14:textId="77777777" w:rsidTr="00892225">
        <w:trPr>
          <w:cantSplit/>
        </w:trPr>
        <w:tc>
          <w:tcPr>
            <w:tcW w:w="3116" w:type="dxa"/>
          </w:tcPr>
          <w:p w14:paraId="2FA4CC42" w14:textId="77777777" w:rsidR="00AF5888" w:rsidRPr="006A1B23" w:rsidRDefault="00AF5888" w:rsidP="00480ED9">
            <w:pPr>
              <w:pStyle w:val="ListParagraph"/>
              <w:numPr>
                <w:ilvl w:val="0"/>
                <w:numId w:val="117"/>
              </w:numPr>
              <w:tabs>
                <w:tab w:val="left" w:pos="432"/>
              </w:tabs>
              <w:spacing w:after="0"/>
              <w:rPr>
                <w:rFonts w:ascii="Times New Roman" w:eastAsia="Times New Roman" w:hAnsi="Times New Roman"/>
                <w:sz w:val="24"/>
                <w:szCs w:val="24"/>
              </w:rPr>
            </w:pPr>
            <w:r w:rsidRPr="006A1B23">
              <w:rPr>
                <w:rFonts w:ascii="Times New Roman" w:eastAsia="Times New Roman" w:hAnsi="Times New Roman"/>
                <w:sz w:val="24"/>
                <w:szCs w:val="24"/>
              </w:rPr>
              <w:t>Compliance matrix</w:t>
            </w:r>
            <w:r w:rsidR="006A1B23" w:rsidRPr="006A1B23">
              <w:rPr>
                <w:rFonts w:ascii="Times New Roman" w:eastAsia="Times New Roman" w:hAnsi="Times New Roman"/>
                <w:sz w:val="24"/>
                <w:szCs w:val="24"/>
              </w:rPr>
              <w:t xml:space="preserve"> may include but are not limited to:</w:t>
            </w:r>
          </w:p>
        </w:tc>
        <w:tc>
          <w:tcPr>
            <w:tcW w:w="6424" w:type="dxa"/>
          </w:tcPr>
          <w:p w14:paraId="603CBF70" w14:textId="77777777" w:rsidR="00AF5888" w:rsidRPr="006A1B23" w:rsidRDefault="00AF5888" w:rsidP="00480ED9">
            <w:pPr>
              <w:pStyle w:val="ListParagraph"/>
              <w:numPr>
                <w:ilvl w:val="0"/>
                <w:numId w:val="17"/>
              </w:numPr>
              <w:spacing w:after="0"/>
              <w:rPr>
                <w:rFonts w:ascii="Times New Roman" w:eastAsia="Times New Roman" w:hAnsi="Times New Roman"/>
                <w:sz w:val="24"/>
                <w:szCs w:val="24"/>
              </w:rPr>
            </w:pPr>
            <w:r w:rsidRPr="006A1B23">
              <w:rPr>
                <w:rFonts w:ascii="Times New Roman" w:eastAsia="Times New Roman" w:hAnsi="Times New Roman"/>
                <w:sz w:val="24"/>
                <w:szCs w:val="24"/>
              </w:rPr>
              <w:t>Rules and regulations</w:t>
            </w:r>
          </w:p>
          <w:p w14:paraId="15892620" w14:textId="77777777" w:rsidR="00AF5888" w:rsidRPr="006A1B23" w:rsidRDefault="00AF5888" w:rsidP="00480ED9">
            <w:pPr>
              <w:pStyle w:val="ListParagraph"/>
              <w:numPr>
                <w:ilvl w:val="0"/>
                <w:numId w:val="17"/>
              </w:numPr>
              <w:spacing w:after="0"/>
              <w:rPr>
                <w:rFonts w:ascii="Times New Roman" w:eastAsia="Times New Roman" w:hAnsi="Times New Roman"/>
                <w:sz w:val="24"/>
                <w:szCs w:val="24"/>
              </w:rPr>
            </w:pPr>
            <w:r w:rsidRPr="006A1B23">
              <w:rPr>
                <w:rFonts w:ascii="Times New Roman" w:eastAsia="Times New Roman" w:hAnsi="Times New Roman"/>
                <w:sz w:val="24"/>
                <w:szCs w:val="24"/>
              </w:rPr>
              <w:t>Contract</w:t>
            </w:r>
          </w:p>
          <w:p w14:paraId="49884575" w14:textId="77777777" w:rsidR="00AF5888" w:rsidRPr="006A1B23" w:rsidRDefault="00AF5888" w:rsidP="00480ED9">
            <w:pPr>
              <w:pStyle w:val="ListParagraph"/>
              <w:numPr>
                <w:ilvl w:val="0"/>
                <w:numId w:val="17"/>
              </w:numPr>
              <w:spacing w:after="0"/>
              <w:rPr>
                <w:rFonts w:ascii="Times New Roman" w:eastAsia="Times New Roman" w:hAnsi="Times New Roman"/>
                <w:sz w:val="24"/>
                <w:szCs w:val="24"/>
              </w:rPr>
            </w:pPr>
            <w:r w:rsidRPr="006A1B23">
              <w:rPr>
                <w:rFonts w:ascii="Times New Roman" w:eastAsia="Times New Roman" w:hAnsi="Times New Roman"/>
                <w:sz w:val="24"/>
                <w:szCs w:val="24"/>
              </w:rPr>
              <w:t>Pricing rules</w:t>
            </w:r>
          </w:p>
          <w:p w14:paraId="0BDD7D50" w14:textId="77777777" w:rsidR="00AF5888" w:rsidRPr="006A1B23" w:rsidRDefault="00AF5888" w:rsidP="00480ED9">
            <w:pPr>
              <w:pStyle w:val="ListParagraph"/>
              <w:numPr>
                <w:ilvl w:val="0"/>
                <w:numId w:val="17"/>
              </w:numPr>
              <w:spacing w:after="0"/>
              <w:rPr>
                <w:rFonts w:ascii="Times New Roman" w:eastAsia="Times New Roman" w:hAnsi="Times New Roman"/>
                <w:sz w:val="24"/>
                <w:szCs w:val="24"/>
              </w:rPr>
            </w:pPr>
            <w:r w:rsidRPr="006A1B23">
              <w:rPr>
                <w:rFonts w:ascii="Times New Roman" w:eastAsia="Times New Roman" w:hAnsi="Times New Roman"/>
                <w:sz w:val="24"/>
                <w:szCs w:val="24"/>
              </w:rPr>
              <w:t>Finance &amp; accounting rules</w:t>
            </w:r>
          </w:p>
          <w:p w14:paraId="4B1D1771" w14:textId="77777777" w:rsidR="00AF5888" w:rsidRPr="006A1B23" w:rsidRDefault="00AF5888" w:rsidP="00480ED9">
            <w:pPr>
              <w:pStyle w:val="ListParagraph"/>
              <w:numPr>
                <w:ilvl w:val="0"/>
                <w:numId w:val="17"/>
              </w:numPr>
              <w:spacing w:after="0"/>
              <w:rPr>
                <w:rFonts w:ascii="Times New Roman" w:eastAsia="Times New Roman" w:hAnsi="Times New Roman"/>
                <w:sz w:val="24"/>
                <w:szCs w:val="24"/>
              </w:rPr>
            </w:pPr>
            <w:r w:rsidRPr="006A1B23">
              <w:rPr>
                <w:rFonts w:ascii="Times New Roman" w:eastAsia="Times New Roman" w:hAnsi="Times New Roman"/>
                <w:sz w:val="24"/>
                <w:szCs w:val="24"/>
              </w:rPr>
              <w:t>Procurement rules</w:t>
            </w:r>
          </w:p>
          <w:p w14:paraId="3619186D" w14:textId="77777777" w:rsidR="00AF5888" w:rsidRPr="006A1B23" w:rsidRDefault="00AF5888" w:rsidP="00480ED9">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Recruitment process</w:t>
            </w:r>
          </w:p>
        </w:tc>
      </w:tr>
      <w:tr w:rsidR="00AF5888" w:rsidRPr="006A1B23" w14:paraId="25B521E0" w14:textId="77777777" w:rsidTr="00892225">
        <w:trPr>
          <w:cantSplit/>
        </w:trPr>
        <w:tc>
          <w:tcPr>
            <w:tcW w:w="3116" w:type="dxa"/>
          </w:tcPr>
          <w:p w14:paraId="3217C59F" w14:textId="77777777" w:rsidR="00AF5888" w:rsidRPr="006A1B23" w:rsidRDefault="00AF5888" w:rsidP="00480ED9">
            <w:pPr>
              <w:pStyle w:val="ListParagraph"/>
              <w:numPr>
                <w:ilvl w:val="0"/>
                <w:numId w:val="117"/>
              </w:numPr>
              <w:tabs>
                <w:tab w:val="left" w:pos="432"/>
              </w:tabs>
              <w:spacing w:after="0"/>
              <w:rPr>
                <w:rFonts w:ascii="Times New Roman" w:eastAsia="Times New Roman" w:hAnsi="Times New Roman"/>
                <w:sz w:val="24"/>
                <w:szCs w:val="24"/>
              </w:rPr>
            </w:pPr>
            <w:r w:rsidRPr="006A1B23">
              <w:rPr>
                <w:rFonts w:ascii="Times New Roman" w:eastAsia="Times New Roman" w:hAnsi="Times New Roman"/>
                <w:sz w:val="24"/>
                <w:szCs w:val="24"/>
              </w:rPr>
              <w:lastRenderedPageBreak/>
              <w:t>Compliance policies, regulations and expectations</w:t>
            </w:r>
            <w:r w:rsidR="006A1B23" w:rsidRPr="006A1B23">
              <w:rPr>
                <w:rFonts w:ascii="Times New Roman" w:eastAsia="Times New Roman" w:hAnsi="Times New Roman"/>
                <w:sz w:val="24"/>
                <w:szCs w:val="24"/>
              </w:rPr>
              <w:t xml:space="preserve"> may include but are not limited to:</w:t>
            </w:r>
          </w:p>
        </w:tc>
        <w:tc>
          <w:tcPr>
            <w:tcW w:w="6424" w:type="dxa"/>
          </w:tcPr>
          <w:p w14:paraId="55052007" w14:textId="77777777" w:rsidR="00AF5888" w:rsidRPr="006A1B23" w:rsidRDefault="00AF5888" w:rsidP="00480ED9">
            <w:pPr>
              <w:pStyle w:val="ListParagraph"/>
              <w:numPr>
                <w:ilvl w:val="0"/>
                <w:numId w:val="23"/>
              </w:numPr>
              <w:spacing w:after="0"/>
              <w:rPr>
                <w:rFonts w:ascii="Times New Roman" w:eastAsia="Times New Roman" w:hAnsi="Times New Roman"/>
                <w:sz w:val="24"/>
                <w:szCs w:val="24"/>
              </w:rPr>
            </w:pPr>
            <w:r w:rsidRPr="006A1B23">
              <w:rPr>
                <w:rFonts w:ascii="Times New Roman" w:eastAsia="Times New Roman" w:hAnsi="Times New Roman"/>
                <w:sz w:val="24"/>
                <w:szCs w:val="24"/>
              </w:rPr>
              <w:t>Capital Markets Authority (CMA) rules and regulations</w:t>
            </w:r>
          </w:p>
          <w:p w14:paraId="40AAA062" w14:textId="77777777" w:rsidR="00AF5888" w:rsidRPr="006A1B23" w:rsidRDefault="00AF5888" w:rsidP="00480ED9">
            <w:pPr>
              <w:pStyle w:val="ListParagraph"/>
              <w:numPr>
                <w:ilvl w:val="0"/>
                <w:numId w:val="23"/>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CMA Forex Act (Cap. 485A) The Capital Markets (Online Foreign Exchange Trading) Regulations, 2017. </w:t>
            </w:r>
          </w:p>
          <w:p w14:paraId="6CD7A265" w14:textId="77777777" w:rsidR="00AF5888" w:rsidRPr="006A1B23" w:rsidRDefault="00AF5888" w:rsidP="00480ED9">
            <w:pPr>
              <w:pStyle w:val="ListParagraph"/>
              <w:numPr>
                <w:ilvl w:val="0"/>
                <w:numId w:val="23"/>
              </w:numPr>
              <w:spacing w:after="0"/>
              <w:rPr>
                <w:rFonts w:ascii="Times New Roman" w:eastAsia="Times New Roman" w:hAnsi="Times New Roman"/>
                <w:sz w:val="24"/>
                <w:szCs w:val="24"/>
              </w:rPr>
            </w:pPr>
            <w:r w:rsidRPr="006A1B23">
              <w:rPr>
                <w:rFonts w:ascii="Times New Roman" w:eastAsia="Times New Roman" w:hAnsi="Times New Roman"/>
                <w:sz w:val="24"/>
                <w:szCs w:val="24"/>
              </w:rPr>
              <w:t>Central Bank of Kenya (CBK) Act 2015 and foreign exchange guidelines, Over the counter guidelines for treasury bills</w:t>
            </w:r>
          </w:p>
          <w:p w14:paraId="277DF1E2" w14:textId="77777777" w:rsidR="00AF5888" w:rsidRPr="006A1B23" w:rsidRDefault="00AF5888" w:rsidP="00480ED9">
            <w:pPr>
              <w:pStyle w:val="ListParagraph"/>
              <w:numPr>
                <w:ilvl w:val="0"/>
                <w:numId w:val="23"/>
              </w:numPr>
              <w:spacing w:after="0"/>
              <w:rPr>
                <w:rFonts w:ascii="Times New Roman" w:eastAsia="Times New Roman" w:hAnsi="Times New Roman"/>
                <w:sz w:val="24"/>
                <w:szCs w:val="24"/>
              </w:rPr>
            </w:pPr>
            <w:r w:rsidRPr="006A1B23">
              <w:rPr>
                <w:rFonts w:ascii="Times New Roman" w:eastAsia="Times New Roman" w:hAnsi="Times New Roman"/>
                <w:sz w:val="24"/>
                <w:szCs w:val="24"/>
              </w:rPr>
              <w:t>Retirement Benefits Authority (RBA) rules and regulations, RBA’s investment guidelines</w:t>
            </w:r>
          </w:p>
        </w:tc>
      </w:tr>
      <w:tr w:rsidR="00882405" w:rsidRPr="006A1B23" w14:paraId="3AED142A" w14:textId="77777777" w:rsidTr="00892225">
        <w:trPr>
          <w:cantSplit/>
        </w:trPr>
        <w:tc>
          <w:tcPr>
            <w:tcW w:w="3116" w:type="dxa"/>
          </w:tcPr>
          <w:p w14:paraId="30E15FC0" w14:textId="77777777" w:rsidR="00882405" w:rsidRPr="006A1B23" w:rsidRDefault="00882405" w:rsidP="00480ED9">
            <w:pPr>
              <w:pStyle w:val="ListParagraph"/>
              <w:numPr>
                <w:ilvl w:val="0"/>
                <w:numId w:val="117"/>
              </w:numPr>
              <w:tabs>
                <w:tab w:val="left" w:pos="432"/>
              </w:tabs>
              <w:spacing w:after="0"/>
              <w:rPr>
                <w:rFonts w:ascii="Times New Roman" w:eastAsia="Times New Roman" w:hAnsi="Times New Roman"/>
                <w:sz w:val="24"/>
                <w:szCs w:val="24"/>
              </w:rPr>
            </w:pPr>
            <w:r w:rsidRPr="006A1B23">
              <w:rPr>
                <w:rFonts w:ascii="Times New Roman" w:eastAsia="Times New Roman" w:hAnsi="Times New Roman"/>
                <w:sz w:val="24"/>
                <w:szCs w:val="24"/>
              </w:rPr>
              <w:t>Monitoring and risk mitigation matrices</w:t>
            </w:r>
            <w:r w:rsidR="006A1B23" w:rsidRPr="006A1B23">
              <w:rPr>
                <w:rFonts w:ascii="Times New Roman" w:eastAsia="Times New Roman" w:hAnsi="Times New Roman"/>
                <w:sz w:val="24"/>
                <w:szCs w:val="24"/>
              </w:rPr>
              <w:t xml:space="preserve"> may include but are not limited to:</w:t>
            </w:r>
          </w:p>
        </w:tc>
        <w:tc>
          <w:tcPr>
            <w:tcW w:w="6424" w:type="dxa"/>
          </w:tcPr>
          <w:p w14:paraId="51230644" w14:textId="77777777" w:rsidR="00882405" w:rsidRPr="006A1B23" w:rsidRDefault="00882405" w:rsidP="00480ED9">
            <w:pPr>
              <w:pStyle w:val="ListParagraph"/>
              <w:numPr>
                <w:ilvl w:val="0"/>
                <w:numId w:val="18"/>
              </w:numPr>
              <w:tabs>
                <w:tab w:val="left" w:pos="734"/>
              </w:tabs>
              <w:spacing w:after="0"/>
              <w:ind w:left="466" w:hanging="106"/>
              <w:rPr>
                <w:rFonts w:ascii="Times New Roman" w:eastAsia="Times New Roman" w:hAnsi="Times New Roman"/>
                <w:sz w:val="24"/>
                <w:szCs w:val="24"/>
              </w:rPr>
            </w:pPr>
            <w:r w:rsidRPr="006A1B23">
              <w:rPr>
                <w:rFonts w:ascii="Times New Roman" w:eastAsia="Times New Roman" w:hAnsi="Times New Roman"/>
                <w:sz w:val="24"/>
                <w:szCs w:val="24"/>
              </w:rPr>
              <w:t>Accountability</w:t>
            </w:r>
          </w:p>
          <w:p w14:paraId="47B43D6A" w14:textId="77777777" w:rsidR="00882405" w:rsidRPr="006A1B23" w:rsidRDefault="00882405" w:rsidP="00480ED9">
            <w:pPr>
              <w:pStyle w:val="ListParagraph"/>
              <w:numPr>
                <w:ilvl w:val="0"/>
                <w:numId w:val="18"/>
              </w:numPr>
              <w:tabs>
                <w:tab w:val="left" w:pos="734"/>
              </w:tabs>
              <w:spacing w:after="0"/>
              <w:ind w:left="466" w:hanging="106"/>
              <w:rPr>
                <w:rFonts w:ascii="Times New Roman" w:eastAsia="Times New Roman" w:hAnsi="Times New Roman"/>
                <w:sz w:val="24"/>
                <w:szCs w:val="24"/>
              </w:rPr>
            </w:pPr>
            <w:r w:rsidRPr="006A1B23">
              <w:rPr>
                <w:rFonts w:ascii="Times New Roman" w:eastAsia="Times New Roman" w:hAnsi="Times New Roman"/>
                <w:sz w:val="24"/>
                <w:szCs w:val="24"/>
              </w:rPr>
              <w:t>Fraud</w:t>
            </w:r>
          </w:p>
          <w:p w14:paraId="68A4D5C2" w14:textId="77777777" w:rsidR="00882405" w:rsidRPr="006A1B23" w:rsidRDefault="00882405" w:rsidP="00480ED9">
            <w:pPr>
              <w:pStyle w:val="ListParagraph"/>
              <w:numPr>
                <w:ilvl w:val="0"/>
                <w:numId w:val="18"/>
              </w:numPr>
              <w:tabs>
                <w:tab w:val="left" w:pos="734"/>
              </w:tabs>
              <w:spacing w:after="0"/>
              <w:ind w:left="466" w:hanging="106"/>
              <w:rPr>
                <w:rFonts w:ascii="Times New Roman" w:eastAsia="Times New Roman" w:hAnsi="Times New Roman"/>
                <w:sz w:val="24"/>
                <w:szCs w:val="24"/>
              </w:rPr>
            </w:pPr>
            <w:r w:rsidRPr="006A1B23">
              <w:rPr>
                <w:rFonts w:ascii="Times New Roman" w:eastAsia="Times New Roman" w:hAnsi="Times New Roman"/>
                <w:sz w:val="24"/>
                <w:szCs w:val="24"/>
              </w:rPr>
              <w:t>Administrative efficiency</w:t>
            </w:r>
          </w:p>
          <w:p w14:paraId="16A973E8" w14:textId="77777777" w:rsidR="00882405" w:rsidRPr="006A1B23" w:rsidRDefault="00882405" w:rsidP="00480ED9">
            <w:pPr>
              <w:pStyle w:val="ListParagraph"/>
              <w:numPr>
                <w:ilvl w:val="0"/>
                <w:numId w:val="18"/>
              </w:numPr>
              <w:tabs>
                <w:tab w:val="left" w:pos="734"/>
              </w:tabs>
              <w:spacing w:after="0"/>
              <w:ind w:left="466" w:hanging="106"/>
              <w:rPr>
                <w:rFonts w:ascii="Times New Roman" w:eastAsia="Times New Roman" w:hAnsi="Times New Roman"/>
                <w:sz w:val="24"/>
                <w:szCs w:val="24"/>
              </w:rPr>
            </w:pPr>
            <w:r w:rsidRPr="006A1B23">
              <w:rPr>
                <w:rFonts w:ascii="Times New Roman" w:eastAsia="Times New Roman" w:hAnsi="Times New Roman"/>
                <w:sz w:val="24"/>
                <w:szCs w:val="24"/>
              </w:rPr>
              <w:t>Project viability</w:t>
            </w:r>
          </w:p>
          <w:p w14:paraId="7DD04B7E" w14:textId="77777777" w:rsidR="00882405" w:rsidRPr="006A1B23" w:rsidRDefault="00882405" w:rsidP="00480ED9">
            <w:pPr>
              <w:pStyle w:val="ListParagraph"/>
              <w:numPr>
                <w:ilvl w:val="0"/>
                <w:numId w:val="18"/>
              </w:numPr>
              <w:tabs>
                <w:tab w:val="left" w:pos="734"/>
              </w:tabs>
              <w:spacing w:after="0"/>
              <w:ind w:left="466" w:hanging="106"/>
              <w:rPr>
                <w:rFonts w:ascii="Times New Roman" w:eastAsia="Times New Roman" w:hAnsi="Times New Roman"/>
                <w:sz w:val="24"/>
                <w:szCs w:val="24"/>
              </w:rPr>
            </w:pPr>
            <w:r w:rsidRPr="006A1B23">
              <w:rPr>
                <w:rFonts w:ascii="Times New Roman" w:eastAsia="Times New Roman" w:hAnsi="Times New Roman"/>
                <w:sz w:val="24"/>
                <w:szCs w:val="24"/>
              </w:rPr>
              <w:t>Clear strategic objectives</w:t>
            </w:r>
          </w:p>
        </w:tc>
      </w:tr>
      <w:tr w:rsidR="00D5767B" w:rsidRPr="006A1B23" w14:paraId="31AB4028" w14:textId="77777777" w:rsidTr="00892225">
        <w:trPr>
          <w:cantSplit/>
        </w:trPr>
        <w:tc>
          <w:tcPr>
            <w:tcW w:w="3116" w:type="dxa"/>
          </w:tcPr>
          <w:p w14:paraId="342B5E9C" w14:textId="77777777" w:rsidR="00D5767B" w:rsidRPr="006A1B23" w:rsidRDefault="00D5767B" w:rsidP="00480ED9">
            <w:pPr>
              <w:pStyle w:val="ListParagraph"/>
              <w:numPr>
                <w:ilvl w:val="0"/>
                <w:numId w:val="117"/>
              </w:numPr>
              <w:tabs>
                <w:tab w:val="left" w:pos="-2898"/>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Risk and business compliance </w:t>
            </w:r>
            <w:r w:rsidR="006A1B23" w:rsidRPr="006A1B23">
              <w:rPr>
                <w:rFonts w:ascii="Times New Roman" w:eastAsia="Times New Roman" w:hAnsi="Times New Roman"/>
                <w:sz w:val="24"/>
                <w:szCs w:val="24"/>
              </w:rPr>
              <w:t>may include but are not limited to:</w:t>
            </w:r>
          </w:p>
        </w:tc>
        <w:tc>
          <w:tcPr>
            <w:tcW w:w="6424" w:type="dxa"/>
          </w:tcPr>
          <w:p w14:paraId="7ED947DB" w14:textId="77777777" w:rsidR="00D5767B" w:rsidRPr="006A1B23" w:rsidRDefault="00D5767B" w:rsidP="00480ED9">
            <w:pPr>
              <w:pStyle w:val="ListParagraph"/>
              <w:numPr>
                <w:ilvl w:val="0"/>
                <w:numId w:val="26"/>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Rules and regulations under Capital Markets Act (Cap. 485A)</w:t>
            </w:r>
          </w:p>
          <w:p w14:paraId="70A69DCF" w14:textId="77777777" w:rsidR="00D5767B" w:rsidRPr="006A1B23" w:rsidRDefault="00D5767B" w:rsidP="00480ED9">
            <w:pPr>
              <w:pStyle w:val="ListParagraph"/>
              <w:numPr>
                <w:ilvl w:val="0"/>
                <w:numId w:val="26"/>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CMA Forex Act (Cap. 485A) The Capital Markets (Online Foreign Exchange Trading) Regulations, 2017. </w:t>
            </w:r>
          </w:p>
          <w:p w14:paraId="4300F4C7" w14:textId="77777777" w:rsidR="00D5767B" w:rsidRPr="006A1B23" w:rsidRDefault="00D5767B" w:rsidP="00480ED9">
            <w:pPr>
              <w:pStyle w:val="ListParagraph"/>
              <w:numPr>
                <w:ilvl w:val="0"/>
                <w:numId w:val="26"/>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The Capital Markets (Cap. 485A) Securities Lending and borrowing short selling) regulations, 2017</w:t>
            </w:r>
          </w:p>
          <w:p w14:paraId="16BB4366" w14:textId="77777777" w:rsidR="00D5767B" w:rsidRPr="006A1B23" w:rsidRDefault="00D5767B" w:rsidP="00480ED9">
            <w:pPr>
              <w:pStyle w:val="ListParagraph"/>
              <w:numPr>
                <w:ilvl w:val="0"/>
                <w:numId w:val="26"/>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The Capital Markets (Cap. 485A) Derivatives markets regulations, 2015. </w:t>
            </w:r>
          </w:p>
          <w:p w14:paraId="29155003" w14:textId="77777777" w:rsidR="00D5767B" w:rsidRPr="006A1B23" w:rsidRDefault="00D5767B" w:rsidP="00480ED9">
            <w:pPr>
              <w:pStyle w:val="ListParagraph"/>
              <w:numPr>
                <w:ilvl w:val="0"/>
                <w:numId w:val="26"/>
              </w:numPr>
              <w:tabs>
                <w:tab w:val="left" w:pos="466"/>
              </w:tabs>
              <w:spacing w:after="0"/>
              <w:rPr>
                <w:rFonts w:ascii="Times New Roman" w:eastAsia="Times New Roman" w:hAnsi="Times New Roman"/>
                <w:sz w:val="24"/>
                <w:szCs w:val="24"/>
              </w:rPr>
            </w:pPr>
            <w:r w:rsidRPr="006A1B23">
              <w:rPr>
                <w:rFonts w:ascii="Times New Roman" w:eastAsia="Times New Roman" w:hAnsi="Times New Roman"/>
                <w:sz w:val="24"/>
                <w:szCs w:val="24"/>
              </w:rPr>
              <w:t>The Capital Markets (Cap. 485A) Corporate governance guidelines, 2002.</w:t>
            </w:r>
          </w:p>
        </w:tc>
      </w:tr>
      <w:tr w:rsidR="00827DF5" w:rsidRPr="006A1B23" w14:paraId="59EAA3F0" w14:textId="77777777" w:rsidTr="00892225">
        <w:trPr>
          <w:cantSplit/>
        </w:trPr>
        <w:tc>
          <w:tcPr>
            <w:tcW w:w="3116" w:type="dxa"/>
          </w:tcPr>
          <w:p w14:paraId="11C919CC" w14:textId="77777777" w:rsidR="00827DF5" w:rsidRPr="006A1B23" w:rsidRDefault="00D5767B" w:rsidP="00480ED9">
            <w:pPr>
              <w:pStyle w:val="ListParagraph"/>
              <w:numPr>
                <w:ilvl w:val="0"/>
                <w:numId w:val="117"/>
              </w:numPr>
              <w:spacing w:after="0"/>
              <w:rPr>
                <w:rFonts w:ascii="Times New Roman" w:eastAsia="Times New Roman" w:hAnsi="Times New Roman"/>
                <w:sz w:val="24"/>
                <w:szCs w:val="24"/>
              </w:rPr>
            </w:pPr>
            <w:r w:rsidRPr="006A1B23">
              <w:rPr>
                <w:rFonts w:ascii="Times New Roman" w:eastAsia="Times New Roman" w:hAnsi="Times New Roman"/>
                <w:sz w:val="24"/>
                <w:szCs w:val="24"/>
              </w:rPr>
              <w:t>Currencies financial t</w:t>
            </w:r>
            <w:r w:rsidR="00827DF5" w:rsidRPr="006A1B23">
              <w:rPr>
                <w:rFonts w:ascii="Times New Roman" w:eastAsia="Times New Roman" w:hAnsi="Times New Roman"/>
                <w:sz w:val="24"/>
                <w:szCs w:val="24"/>
              </w:rPr>
              <w:t>rade transaction report</w:t>
            </w:r>
            <w:r w:rsidR="008A354D" w:rsidRPr="006A1B23">
              <w:rPr>
                <w:rFonts w:ascii="Times New Roman" w:eastAsia="Times New Roman" w:hAnsi="Times New Roman"/>
                <w:sz w:val="24"/>
                <w:szCs w:val="24"/>
              </w:rPr>
              <w:t>s</w:t>
            </w:r>
            <w:r w:rsidR="006A1B23" w:rsidRPr="006A1B23">
              <w:rPr>
                <w:rFonts w:ascii="Times New Roman" w:eastAsia="Times New Roman" w:hAnsi="Times New Roman"/>
                <w:sz w:val="24"/>
                <w:szCs w:val="24"/>
              </w:rPr>
              <w:t xml:space="preserve"> may include but are not limited to:</w:t>
            </w:r>
          </w:p>
        </w:tc>
        <w:tc>
          <w:tcPr>
            <w:tcW w:w="6424" w:type="dxa"/>
          </w:tcPr>
          <w:p w14:paraId="6AEF63B9" w14:textId="77777777" w:rsidR="00827DF5" w:rsidRPr="006A1B23" w:rsidRDefault="00827DF5"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Daily trading</w:t>
            </w:r>
          </w:p>
          <w:p w14:paraId="7CD1AE62" w14:textId="77777777" w:rsidR="00E0075A" w:rsidRPr="006A1B23" w:rsidRDefault="005C6404"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Currencies </w:t>
            </w:r>
            <w:r w:rsidR="00E0075A" w:rsidRPr="006A1B23">
              <w:rPr>
                <w:rFonts w:ascii="Times New Roman" w:eastAsia="Times New Roman" w:hAnsi="Times New Roman"/>
                <w:sz w:val="24"/>
                <w:szCs w:val="24"/>
              </w:rPr>
              <w:t>traded</w:t>
            </w:r>
          </w:p>
          <w:p w14:paraId="131BE150" w14:textId="77777777" w:rsidR="00827DF5" w:rsidRPr="006A1B23" w:rsidRDefault="00827DF5"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Commissions chargeable</w:t>
            </w:r>
          </w:p>
          <w:p w14:paraId="2F9F6958" w14:textId="77777777" w:rsidR="00E0075A" w:rsidRPr="006A1B23" w:rsidRDefault="00E0075A"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Prices executed</w:t>
            </w:r>
          </w:p>
          <w:p w14:paraId="1199200D" w14:textId="77777777" w:rsidR="00827DF5" w:rsidRPr="006A1B23" w:rsidRDefault="00827DF5"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Amount spent</w:t>
            </w:r>
          </w:p>
          <w:p w14:paraId="3A6F4659" w14:textId="77777777" w:rsidR="00E0075A" w:rsidRPr="006A1B23" w:rsidRDefault="00E0075A" w:rsidP="00480ED9">
            <w:pPr>
              <w:pStyle w:val="ListParagraph"/>
              <w:numPr>
                <w:ilvl w:val="0"/>
                <w:numId w:val="8"/>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Daily </w:t>
            </w:r>
            <w:r w:rsidR="005C6404" w:rsidRPr="006A1B23">
              <w:rPr>
                <w:rFonts w:ascii="Times New Roman" w:eastAsia="Times New Roman" w:hAnsi="Times New Roman"/>
                <w:sz w:val="24"/>
                <w:szCs w:val="24"/>
              </w:rPr>
              <w:t xml:space="preserve">currencies </w:t>
            </w:r>
            <w:r w:rsidRPr="006A1B23">
              <w:rPr>
                <w:rFonts w:ascii="Times New Roman" w:eastAsia="Times New Roman" w:hAnsi="Times New Roman"/>
                <w:sz w:val="24"/>
                <w:szCs w:val="24"/>
              </w:rPr>
              <w:t>market performance reports</w:t>
            </w:r>
          </w:p>
        </w:tc>
      </w:tr>
      <w:tr w:rsidR="00D5767B" w:rsidRPr="006A1B23" w14:paraId="56B5BE18" w14:textId="77777777" w:rsidTr="00892225">
        <w:trPr>
          <w:cantSplit/>
        </w:trPr>
        <w:tc>
          <w:tcPr>
            <w:tcW w:w="3116" w:type="dxa"/>
          </w:tcPr>
          <w:p w14:paraId="19A025B3" w14:textId="77777777" w:rsidR="00D5767B" w:rsidRPr="006A1B23" w:rsidRDefault="00D5767B" w:rsidP="00480ED9">
            <w:pPr>
              <w:pStyle w:val="ListParagraph"/>
              <w:numPr>
                <w:ilvl w:val="0"/>
                <w:numId w:val="117"/>
              </w:numPr>
              <w:tabs>
                <w:tab w:val="left" w:pos="-2898"/>
              </w:tabs>
              <w:spacing w:after="0"/>
              <w:rPr>
                <w:rFonts w:ascii="Times New Roman" w:eastAsia="Times New Roman" w:hAnsi="Times New Roman"/>
                <w:sz w:val="24"/>
                <w:szCs w:val="24"/>
              </w:rPr>
            </w:pPr>
            <w:r w:rsidRPr="006A1B23">
              <w:rPr>
                <w:rFonts w:ascii="Times New Roman" w:eastAsia="Times New Roman" w:hAnsi="Times New Roman"/>
                <w:sz w:val="24"/>
                <w:szCs w:val="24"/>
              </w:rPr>
              <w:t>Periodic currencies trading report</w:t>
            </w:r>
            <w:r w:rsidR="006A1B23" w:rsidRPr="006A1B23">
              <w:rPr>
                <w:rFonts w:ascii="Times New Roman" w:eastAsia="Times New Roman" w:hAnsi="Times New Roman"/>
                <w:sz w:val="24"/>
                <w:szCs w:val="24"/>
              </w:rPr>
              <w:t xml:space="preserve"> may include but are not limited to:</w:t>
            </w:r>
          </w:p>
        </w:tc>
        <w:tc>
          <w:tcPr>
            <w:tcW w:w="6424" w:type="dxa"/>
          </w:tcPr>
          <w:p w14:paraId="2FD31301" w14:textId="77777777" w:rsidR="00D5767B" w:rsidRPr="006A1B23" w:rsidRDefault="00D5767B" w:rsidP="00480ED9">
            <w:pPr>
              <w:pStyle w:val="ListParagraph"/>
              <w:widowControl w:val="0"/>
              <w:numPr>
                <w:ilvl w:val="0"/>
                <w:numId w:val="10"/>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Market</w:t>
            </w:r>
          </w:p>
          <w:p w14:paraId="4F8CD212" w14:textId="77777777" w:rsidR="00D5767B" w:rsidRPr="006A1B23" w:rsidRDefault="00D5767B" w:rsidP="00480ED9">
            <w:pPr>
              <w:pStyle w:val="ListParagraph"/>
              <w:widowControl w:val="0"/>
              <w:numPr>
                <w:ilvl w:val="0"/>
                <w:numId w:val="10"/>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Trading</w:t>
            </w:r>
          </w:p>
          <w:p w14:paraId="6863EC08" w14:textId="77777777" w:rsidR="00D5767B" w:rsidRPr="006A1B23" w:rsidRDefault="00D5767B" w:rsidP="00480ED9">
            <w:pPr>
              <w:pStyle w:val="ListParagraph"/>
              <w:widowControl w:val="0"/>
              <w:numPr>
                <w:ilvl w:val="0"/>
                <w:numId w:val="10"/>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Compliance</w:t>
            </w:r>
          </w:p>
          <w:p w14:paraId="5C62D389" w14:textId="77777777" w:rsidR="00D5767B" w:rsidRPr="006A1B23" w:rsidRDefault="00D5767B" w:rsidP="00480ED9">
            <w:pPr>
              <w:pStyle w:val="ListParagraph"/>
              <w:widowControl w:val="0"/>
              <w:numPr>
                <w:ilvl w:val="0"/>
                <w:numId w:val="10"/>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Risks</w:t>
            </w:r>
          </w:p>
          <w:p w14:paraId="565A066F" w14:textId="77777777" w:rsidR="00D5767B" w:rsidRPr="006A1B23" w:rsidRDefault="00D5767B" w:rsidP="00480ED9">
            <w:pPr>
              <w:pStyle w:val="ListParagraph"/>
              <w:widowControl w:val="0"/>
              <w:numPr>
                <w:ilvl w:val="0"/>
                <w:numId w:val="10"/>
              </w:numPr>
              <w:tabs>
                <w:tab w:val="left" w:pos="466"/>
              </w:tabs>
              <w:adjustRightInd w:val="0"/>
              <w:spacing w:after="0"/>
              <w:textAlignment w:val="baseline"/>
              <w:rPr>
                <w:rFonts w:ascii="Times New Roman" w:eastAsia="Times New Roman" w:hAnsi="Times New Roman"/>
                <w:sz w:val="24"/>
                <w:szCs w:val="24"/>
              </w:rPr>
            </w:pPr>
            <w:r w:rsidRPr="006A1B23">
              <w:rPr>
                <w:rFonts w:ascii="Times New Roman" w:eastAsia="Times New Roman" w:hAnsi="Times New Roman"/>
                <w:sz w:val="24"/>
                <w:szCs w:val="24"/>
              </w:rPr>
              <w:t>Market price list</w:t>
            </w:r>
          </w:p>
        </w:tc>
      </w:tr>
      <w:tr w:rsidR="009F2E1A" w:rsidRPr="006A1B23" w14:paraId="4CFEFF10" w14:textId="77777777" w:rsidTr="00892225">
        <w:trPr>
          <w:cantSplit/>
        </w:trPr>
        <w:tc>
          <w:tcPr>
            <w:tcW w:w="3116" w:type="dxa"/>
          </w:tcPr>
          <w:p w14:paraId="154A7C88" w14:textId="77777777" w:rsidR="009F2E1A" w:rsidRPr="006A1B23" w:rsidRDefault="009F2E1A" w:rsidP="00480ED9">
            <w:pPr>
              <w:pStyle w:val="ListParagraph"/>
              <w:numPr>
                <w:ilvl w:val="0"/>
                <w:numId w:val="117"/>
              </w:numPr>
              <w:spacing w:after="0"/>
              <w:rPr>
                <w:rFonts w:ascii="Times New Roman" w:eastAsia="Times New Roman" w:hAnsi="Times New Roman"/>
                <w:sz w:val="24"/>
                <w:szCs w:val="24"/>
              </w:rPr>
            </w:pPr>
            <w:r w:rsidRPr="006A1B23">
              <w:rPr>
                <w:rFonts w:ascii="Times New Roman" w:eastAsia="Times New Roman" w:hAnsi="Times New Roman"/>
                <w:sz w:val="24"/>
                <w:szCs w:val="24"/>
              </w:rPr>
              <w:lastRenderedPageBreak/>
              <w:t>Currencies risk reports</w:t>
            </w:r>
            <w:r w:rsidR="006A1B23" w:rsidRPr="006A1B23">
              <w:rPr>
                <w:rFonts w:ascii="Times New Roman" w:eastAsia="Times New Roman" w:hAnsi="Times New Roman"/>
                <w:sz w:val="24"/>
                <w:szCs w:val="24"/>
              </w:rPr>
              <w:t xml:space="preserve"> may include but are not limited to:</w:t>
            </w:r>
          </w:p>
        </w:tc>
        <w:tc>
          <w:tcPr>
            <w:tcW w:w="6424" w:type="dxa"/>
          </w:tcPr>
          <w:p w14:paraId="659830C4"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Liquidity </w:t>
            </w:r>
          </w:p>
          <w:p w14:paraId="1A93B45C"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Currency </w:t>
            </w:r>
          </w:p>
          <w:p w14:paraId="2F7AE924"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Default </w:t>
            </w:r>
          </w:p>
          <w:p w14:paraId="194EDB01"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Volatility </w:t>
            </w:r>
          </w:p>
          <w:p w14:paraId="01346F70"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Market </w:t>
            </w:r>
          </w:p>
          <w:p w14:paraId="53A3C665" w14:textId="77777777" w:rsidR="009F2E1A" w:rsidRPr="006A1B23" w:rsidRDefault="009F2E1A" w:rsidP="00480ED9">
            <w:pPr>
              <w:pStyle w:val="ListParagraph"/>
              <w:numPr>
                <w:ilvl w:val="0"/>
                <w:numId w:val="21"/>
              </w:numPr>
              <w:spacing w:after="0"/>
              <w:rPr>
                <w:rFonts w:ascii="Times New Roman" w:eastAsia="Times New Roman" w:hAnsi="Times New Roman"/>
                <w:sz w:val="24"/>
                <w:szCs w:val="24"/>
              </w:rPr>
            </w:pPr>
            <w:r w:rsidRPr="006A1B23">
              <w:rPr>
                <w:rFonts w:ascii="Times New Roman" w:eastAsia="Times New Roman" w:hAnsi="Times New Roman"/>
                <w:sz w:val="24"/>
                <w:szCs w:val="24"/>
              </w:rPr>
              <w:t>Inflation</w:t>
            </w:r>
          </w:p>
        </w:tc>
      </w:tr>
      <w:tr w:rsidR="00827DF5" w:rsidRPr="006A1B23" w14:paraId="476A2EFF" w14:textId="77777777" w:rsidTr="00892225">
        <w:trPr>
          <w:cantSplit/>
        </w:trPr>
        <w:tc>
          <w:tcPr>
            <w:tcW w:w="3116" w:type="dxa"/>
          </w:tcPr>
          <w:p w14:paraId="6D8BDD1B" w14:textId="77777777" w:rsidR="00827DF5" w:rsidRPr="006A1B23" w:rsidRDefault="00522B60" w:rsidP="00480ED9">
            <w:pPr>
              <w:pStyle w:val="ListParagraph"/>
              <w:numPr>
                <w:ilvl w:val="0"/>
                <w:numId w:val="117"/>
              </w:numPr>
              <w:tabs>
                <w:tab w:val="left" w:pos="-2898"/>
              </w:tabs>
              <w:spacing w:after="0"/>
              <w:rPr>
                <w:rFonts w:ascii="Times New Roman" w:eastAsia="Times New Roman" w:hAnsi="Times New Roman"/>
                <w:sz w:val="24"/>
                <w:szCs w:val="24"/>
              </w:rPr>
            </w:pPr>
            <w:r w:rsidRPr="006A1B23">
              <w:rPr>
                <w:rFonts w:ascii="Times New Roman" w:eastAsia="Times New Roman" w:hAnsi="Times New Roman"/>
                <w:sz w:val="24"/>
                <w:szCs w:val="24"/>
              </w:rPr>
              <w:t>Stakeholders</w:t>
            </w:r>
            <w:r w:rsidR="006A1B23" w:rsidRPr="006A1B23">
              <w:rPr>
                <w:rFonts w:ascii="Times New Roman" w:eastAsia="Times New Roman" w:hAnsi="Times New Roman"/>
                <w:sz w:val="24"/>
                <w:szCs w:val="24"/>
              </w:rPr>
              <w:t xml:space="preserve"> may include but are not limited to:</w:t>
            </w:r>
          </w:p>
        </w:tc>
        <w:tc>
          <w:tcPr>
            <w:tcW w:w="6424" w:type="dxa"/>
          </w:tcPr>
          <w:p w14:paraId="29AE3BE9" w14:textId="77777777" w:rsidR="00827DF5" w:rsidRPr="006A1B23" w:rsidRDefault="008C06E8" w:rsidP="00480ED9">
            <w:pPr>
              <w:pStyle w:val="ListParagraph"/>
              <w:widowControl w:val="0"/>
              <w:numPr>
                <w:ilvl w:val="0"/>
                <w:numId w:val="12"/>
              </w:numPr>
              <w:tabs>
                <w:tab w:val="left" w:pos="826"/>
              </w:tabs>
              <w:adjustRightInd w:val="0"/>
              <w:spacing w:after="0"/>
              <w:ind w:left="646"/>
              <w:textAlignment w:val="baseline"/>
              <w:rPr>
                <w:rFonts w:ascii="Times New Roman" w:eastAsia="Times New Roman" w:hAnsi="Times New Roman"/>
                <w:sz w:val="24"/>
                <w:szCs w:val="24"/>
              </w:rPr>
            </w:pPr>
            <w:r w:rsidRPr="006A1B23">
              <w:rPr>
                <w:rFonts w:ascii="Times New Roman" w:eastAsia="Times New Roman" w:hAnsi="Times New Roman"/>
                <w:sz w:val="24"/>
                <w:szCs w:val="24"/>
              </w:rPr>
              <w:t>S</w:t>
            </w:r>
            <w:r w:rsidR="00827DF5" w:rsidRPr="006A1B23">
              <w:rPr>
                <w:rFonts w:ascii="Times New Roman" w:eastAsia="Times New Roman" w:hAnsi="Times New Roman"/>
                <w:sz w:val="24"/>
                <w:szCs w:val="24"/>
              </w:rPr>
              <w:t>hareholders</w:t>
            </w:r>
          </w:p>
          <w:p w14:paraId="1C3D3117" w14:textId="77777777" w:rsidR="00827DF5" w:rsidRPr="006A1B23" w:rsidRDefault="00827DF5" w:rsidP="00480ED9">
            <w:pPr>
              <w:pStyle w:val="ListParagraph"/>
              <w:widowControl w:val="0"/>
              <w:numPr>
                <w:ilvl w:val="0"/>
                <w:numId w:val="12"/>
              </w:numPr>
              <w:tabs>
                <w:tab w:val="left" w:pos="826"/>
              </w:tabs>
              <w:adjustRightInd w:val="0"/>
              <w:spacing w:after="0"/>
              <w:ind w:left="646"/>
              <w:textAlignment w:val="baseline"/>
              <w:rPr>
                <w:rFonts w:ascii="Times New Roman" w:eastAsia="Times New Roman" w:hAnsi="Times New Roman"/>
                <w:sz w:val="24"/>
                <w:szCs w:val="24"/>
              </w:rPr>
            </w:pPr>
            <w:r w:rsidRPr="006A1B23">
              <w:rPr>
                <w:rFonts w:ascii="Times New Roman" w:eastAsia="Times New Roman" w:hAnsi="Times New Roman"/>
                <w:sz w:val="24"/>
                <w:szCs w:val="24"/>
              </w:rPr>
              <w:t>General public</w:t>
            </w:r>
          </w:p>
          <w:p w14:paraId="7290F1DB" w14:textId="77777777" w:rsidR="00827DF5" w:rsidRPr="006A1B23" w:rsidRDefault="00827DF5" w:rsidP="00480ED9">
            <w:pPr>
              <w:pStyle w:val="ListParagraph"/>
              <w:widowControl w:val="0"/>
              <w:numPr>
                <w:ilvl w:val="0"/>
                <w:numId w:val="12"/>
              </w:numPr>
              <w:tabs>
                <w:tab w:val="left" w:pos="826"/>
              </w:tabs>
              <w:adjustRightInd w:val="0"/>
              <w:spacing w:after="0"/>
              <w:ind w:left="646"/>
              <w:textAlignment w:val="baseline"/>
              <w:rPr>
                <w:rFonts w:ascii="Times New Roman" w:eastAsia="Times New Roman" w:hAnsi="Times New Roman"/>
                <w:sz w:val="24"/>
                <w:szCs w:val="24"/>
              </w:rPr>
            </w:pPr>
            <w:r w:rsidRPr="006A1B23">
              <w:rPr>
                <w:rFonts w:ascii="Times New Roman" w:eastAsia="Times New Roman" w:hAnsi="Times New Roman"/>
                <w:sz w:val="24"/>
                <w:szCs w:val="24"/>
              </w:rPr>
              <w:t>Media houses</w:t>
            </w:r>
          </w:p>
          <w:p w14:paraId="3D9B48BC" w14:textId="77777777" w:rsidR="00827DF5" w:rsidRPr="006A1B23" w:rsidRDefault="00827DF5" w:rsidP="00480ED9">
            <w:pPr>
              <w:pStyle w:val="ListParagraph"/>
              <w:widowControl w:val="0"/>
              <w:numPr>
                <w:ilvl w:val="0"/>
                <w:numId w:val="12"/>
              </w:numPr>
              <w:tabs>
                <w:tab w:val="left" w:pos="826"/>
              </w:tabs>
              <w:adjustRightInd w:val="0"/>
              <w:spacing w:after="0"/>
              <w:ind w:left="646"/>
              <w:textAlignment w:val="baseline"/>
              <w:rPr>
                <w:rFonts w:ascii="Times New Roman" w:eastAsia="Times New Roman" w:hAnsi="Times New Roman"/>
                <w:sz w:val="24"/>
                <w:szCs w:val="24"/>
              </w:rPr>
            </w:pPr>
            <w:r w:rsidRPr="006A1B23">
              <w:rPr>
                <w:rFonts w:ascii="Times New Roman" w:eastAsia="Times New Roman" w:hAnsi="Times New Roman"/>
                <w:sz w:val="24"/>
                <w:szCs w:val="24"/>
              </w:rPr>
              <w:t xml:space="preserve">Investors </w:t>
            </w:r>
          </w:p>
          <w:p w14:paraId="0942169D" w14:textId="77777777" w:rsidR="00827DF5" w:rsidRPr="006A1B23" w:rsidRDefault="00E4444B" w:rsidP="00480ED9">
            <w:pPr>
              <w:pStyle w:val="ListParagraph"/>
              <w:widowControl w:val="0"/>
              <w:numPr>
                <w:ilvl w:val="0"/>
                <w:numId w:val="12"/>
              </w:numPr>
              <w:tabs>
                <w:tab w:val="left" w:pos="826"/>
              </w:tabs>
              <w:adjustRightInd w:val="0"/>
              <w:spacing w:after="0"/>
              <w:ind w:left="646"/>
              <w:textAlignment w:val="baseline"/>
              <w:rPr>
                <w:rFonts w:ascii="Times New Roman" w:eastAsia="Times New Roman" w:hAnsi="Times New Roman"/>
                <w:sz w:val="24"/>
                <w:szCs w:val="24"/>
              </w:rPr>
            </w:pPr>
            <w:r w:rsidRPr="006A1B23">
              <w:rPr>
                <w:rFonts w:ascii="Times New Roman" w:eastAsia="Times New Roman" w:hAnsi="Times New Roman"/>
                <w:sz w:val="24"/>
                <w:szCs w:val="24"/>
              </w:rPr>
              <w:t>Government</w:t>
            </w:r>
            <w:r w:rsidR="00021A79" w:rsidRPr="006A1B23">
              <w:rPr>
                <w:rFonts w:ascii="Times New Roman" w:eastAsia="Times New Roman" w:hAnsi="Times New Roman"/>
                <w:sz w:val="24"/>
                <w:szCs w:val="24"/>
              </w:rPr>
              <w:t>/</w:t>
            </w:r>
            <w:r w:rsidR="00E371EB" w:rsidRPr="006A1B23">
              <w:rPr>
                <w:rFonts w:ascii="Times New Roman" w:eastAsia="Times New Roman" w:hAnsi="Times New Roman"/>
                <w:sz w:val="24"/>
                <w:szCs w:val="24"/>
              </w:rPr>
              <w:t>r</w:t>
            </w:r>
            <w:r w:rsidRPr="006A1B23">
              <w:rPr>
                <w:rFonts w:ascii="Times New Roman" w:eastAsia="Times New Roman" w:hAnsi="Times New Roman"/>
                <w:sz w:val="24"/>
                <w:szCs w:val="24"/>
              </w:rPr>
              <w:t>egulators</w:t>
            </w:r>
          </w:p>
        </w:tc>
      </w:tr>
    </w:tbl>
    <w:p w14:paraId="4F99BBAF" w14:textId="77777777" w:rsidR="00AA2BD8" w:rsidRPr="006A1B23" w:rsidRDefault="00AA2BD8" w:rsidP="00137A47">
      <w:pPr>
        <w:spacing w:after="0"/>
        <w:rPr>
          <w:rFonts w:ascii="Times New Roman" w:eastAsia="Times New Roman" w:hAnsi="Times New Roman"/>
          <w:b/>
          <w:sz w:val="24"/>
          <w:szCs w:val="24"/>
        </w:rPr>
      </w:pPr>
    </w:p>
    <w:p w14:paraId="57C21A9D" w14:textId="77777777" w:rsidR="005E7055" w:rsidRPr="006A1B23" w:rsidRDefault="005E7055" w:rsidP="00137A47">
      <w:pPr>
        <w:spacing w:after="0"/>
        <w:rPr>
          <w:rFonts w:ascii="Times New Roman" w:eastAsia="Times New Roman" w:hAnsi="Times New Roman"/>
          <w:b/>
          <w:sz w:val="24"/>
          <w:szCs w:val="24"/>
        </w:rPr>
      </w:pPr>
    </w:p>
    <w:p w14:paraId="4C83E468" w14:textId="77777777" w:rsidR="00827DF5" w:rsidRPr="006A1B23" w:rsidRDefault="00827DF5" w:rsidP="00137A47">
      <w:pPr>
        <w:spacing w:after="0"/>
        <w:rPr>
          <w:rFonts w:ascii="Times New Roman" w:eastAsia="Times New Roman" w:hAnsi="Times New Roman"/>
          <w:sz w:val="24"/>
          <w:szCs w:val="24"/>
        </w:rPr>
      </w:pPr>
      <w:r w:rsidRPr="006A1B23">
        <w:rPr>
          <w:rFonts w:ascii="Times New Roman" w:eastAsia="Times New Roman" w:hAnsi="Times New Roman"/>
          <w:b/>
          <w:sz w:val="24"/>
          <w:szCs w:val="24"/>
        </w:rPr>
        <w:t>REQUIRED SKILLS AND KNOWLEDGE</w:t>
      </w:r>
    </w:p>
    <w:p w14:paraId="7ADE4EC8" w14:textId="77777777" w:rsidR="00827DF5" w:rsidRPr="006A1B23" w:rsidRDefault="00827DF5" w:rsidP="00137A47">
      <w:pPr>
        <w:spacing w:after="0"/>
        <w:rPr>
          <w:rFonts w:ascii="Times New Roman" w:eastAsia="Times New Roman" w:hAnsi="Times New Roman"/>
          <w:bCs/>
          <w:sz w:val="24"/>
          <w:szCs w:val="24"/>
        </w:rPr>
      </w:pPr>
      <w:r w:rsidRPr="006A1B23">
        <w:rPr>
          <w:rFonts w:ascii="Times New Roman" w:eastAsia="Times New Roman" w:hAnsi="Times New Roman"/>
          <w:bCs/>
          <w:sz w:val="24"/>
          <w:szCs w:val="24"/>
        </w:rPr>
        <w:t>This section describes the skills and knowledge required for this unit of competency.</w:t>
      </w:r>
    </w:p>
    <w:p w14:paraId="3D81492A" w14:textId="77777777" w:rsidR="00827DF5" w:rsidRPr="006A1B23" w:rsidRDefault="00827DF5" w:rsidP="00137A47">
      <w:pPr>
        <w:spacing w:after="0"/>
        <w:contextualSpacing/>
        <w:rPr>
          <w:rFonts w:ascii="Times New Roman" w:eastAsia="Times New Roman" w:hAnsi="Times New Roman"/>
          <w:b/>
          <w:sz w:val="24"/>
          <w:szCs w:val="24"/>
        </w:rPr>
      </w:pPr>
    </w:p>
    <w:p w14:paraId="23E0A980" w14:textId="77777777" w:rsidR="00827DF5" w:rsidRPr="006A1B23" w:rsidRDefault="00827DF5" w:rsidP="00137A47">
      <w:pPr>
        <w:spacing w:after="0"/>
        <w:contextualSpacing/>
        <w:rPr>
          <w:rFonts w:ascii="Times New Roman" w:eastAsia="Times New Roman" w:hAnsi="Times New Roman"/>
          <w:b/>
          <w:sz w:val="24"/>
          <w:szCs w:val="24"/>
        </w:rPr>
      </w:pPr>
      <w:r w:rsidRPr="006A1B23">
        <w:rPr>
          <w:rFonts w:ascii="Times New Roman" w:eastAsia="Times New Roman" w:hAnsi="Times New Roman"/>
          <w:b/>
          <w:sz w:val="24"/>
          <w:szCs w:val="24"/>
        </w:rPr>
        <w:t>Required Skills</w:t>
      </w:r>
    </w:p>
    <w:p w14:paraId="7CD353C9" w14:textId="77777777" w:rsidR="00827DF5" w:rsidRPr="006A1B23" w:rsidRDefault="00827DF5" w:rsidP="00137A47">
      <w:pPr>
        <w:spacing w:after="0"/>
        <w:rPr>
          <w:rFonts w:ascii="Times New Roman" w:eastAsia="Times New Roman" w:hAnsi="Times New Roman"/>
          <w:sz w:val="24"/>
          <w:szCs w:val="24"/>
        </w:rPr>
      </w:pPr>
      <w:r w:rsidRPr="006A1B23">
        <w:rPr>
          <w:rFonts w:ascii="Times New Roman" w:eastAsia="Times New Roman" w:hAnsi="Times New Roman"/>
          <w:sz w:val="24"/>
          <w:szCs w:val="24"/>
        </w:rPr>
        <w:t>The individual needs to demonstrate the following skills:</w:t>
      </w:r>
    </w:p>
    <w:p w14:paraId="52424060" w14:textId="77777777" w:rsidR="00827DF5" w:rsidRPr="006A1B23" w:rsidRDefault="00827DF5" w:rsidP="00137A47">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Analytical</w:t>
      </w:r>
    </w:p>
    <w:p w14:paraId="52AC948A"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Classifying </w:t>
      </w:r>
    </w:p>
    <w:p w14:paraId="41CB6107"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Comparative</w:t>
      </w:r>
    </w:p>
    <w:p w14:paraId="32561CCA"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Configuring</w:t>
      </w:r>
    </w:p>
    <w:p w14:paraId="2C9B43A8"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Communication</w:t>
      </w:r>
    </w:p>
    <w:p w14:paraId="5B7F4870"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Critical thinking</w:t>
      </w:r>
    </w:p>
    <w:p w14:paraId="3D0AEAAC"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Decision making</w:t>
      </w:r>
    </w:p>
    <w:p w14:paraId="66D9973B" w14:textId="77777777" w:rsidR="00E274E3" w:rsidRPr="006A1B23" w:rsidRDefault="00E274E3" w:rsidP="00137A47">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Data </w:t>
      </w:r>
      <w:r w:rsidR="007509C9" w:rsidRPr="006A1B23">
        <w:rPr>
          <w:rFonts w:ascii="Times New Roman" w:eastAsia="Times New Roman" w:hAnsi="Times New Roman"/>
          <w:sz w:val="24"/>
          <w:szCs w:val="24"/>
        </w:rPr>
        <w:t>documentation</w:t>
      </w:r>
    </w:p>
    <w:p w14:paraId="448BAEF7" w14:textId="77777777" w:rsidR="00AA2BD8" w:rsidRPr="006A1B23" w:rsidRDefault="00AA2BD8" w:rsidP="00137A47">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Data processing</w:t>
      </w:r>
    </w:p>
    <w:p w14:paraId="3DC40F39" w14:textId="77777777" w:rsidR="00222783" w:rsidRPr="006A1B23" w:rsidRDefault="00222783" w:rsidP="00222783">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Data interpretation </w:t>
      </w:r>
    </w:p>
    <w:p w14:paraId="2588E137"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Data generation </w:t>
      </w:r>
    </w:p>
    <w:p w14:paraId="0F34B6DA"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Executing</w:t>
      </w:r>
    </w:p>
    <w:p w14:paraId="745781B0"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Mitigation</w:t>
      </w:r>
    </w:p>
    <w:p w14:paraId="5C173B7D"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Monitoring</w:t>
      </w:r>
    </w:p>
    <w:p w14:paraId="025222AD" w14:textId="77777777" w:rsidR="00222783" w:rsidRPr="006A1B23" w:rsidRDefault="00222783" w:rsidP="00222783">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Strategist</w:t>
      </w:r>
    </w:p>
    <w:p w14:paraId="2408E86B"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Trading  </w:t>
      </w:r>
    </w:p>
    <w:p w14:paraId="04C912BD" w14:textId="77777777" w:rsidR="000D27A4" w:rsidRPr="006A1B23" w:rsidRDefault="000D27A4" w:rsidP="000D27A4">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Rating </w:t>
      </w:r>
    </w:p>
    <w:p w14:paraId="30E09A2D" w14:textId="77777777" w:rsidR="000D27A4" w:rsidRPr="006A1B23" w:rsidRDefault="00570687" w:rsidP="00570687">
      <w:pPr>
        <w:pStyle w:val="ListParagraph"/>
        <w:numPr>
          <w:ilvl w:val="0"/>
          <w:numId w:val="3"/>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Report writing</w:t>
      </w:r>
    </w:p>
    <w:p w14:paraId="33878F0F" w14:textId="77777777" w:rsidR="00827DF5" w:rsidRPr="006A1B23" w:rsidRDefault="00827DF5" w:rsidP="00137A47">
      <w:pPr>
        <w:suppressAutoHyphens/>
        <w:spacing w:after="0"/>
        <w:jc w:val="both"/>
        <w:rPr>
          <w:rFonts w:ascii="Times New Roman" w:eastAsia="Times New Roman" w:hAnsi="Times New Roman"/>
          <w:sz w:val="24"/>
          <w:szCs w:val="24"/>
          <w:lang w:val="en-AU"/>
        </w:rPr>
      </w:pPr>
    </w:p>
    <w:p w14:paraId="7287FCB3" w14:textId="77777777" w:rsidR="00827DF5" w:rsidRPr="006A1B23" w:rsidRDefault="00827DF5" w:rsidP="00137A47">
      <w:pPr>
        <w:spacing w:after="0"/>
        <w:rPr>
          <w:rFonts w:ascii="Times New Roman" w:eastAsia="Times New Roman" w:hAnsi="Times New Roman"/>
          <w:b/>
          <w:bCs/>
          <w:sz w:val="24"/>
          <w:szCs w:val="24"/>
        </w:rPr>
      </w:pPr>
      <w:r w:rsidRPr="006A1B23">
        <w:rPr>
          <w:rFonts w:ascii="Times New Roman" w:eastAsia="Times New Roman" w:hAnsi="Times New Roman"/>
          <w:b/>
          <w:bCs/>
          <w:sz w:val="24"/>
          <w:szCs w:val="24"/>
        </w:rPr>
        <w:t>Required Knowledge</w:t>
      </w:r>
    </w:p>
    <w:p w14:paraId="65F65F74" w14:textId="77777777" w:rsidR="00827DF5" w:rsidRPr="006A1B23" w:rsidRDefault="00827DF5" w:rsidP="00137A47">
      <w:pPr>
        <w:spacing w:after="0"/>
        <w:rPr>
          <w:rFonts w:ascii="Times New Roman" w:eastAsia="Times New Roman" w:hAnsi="Times New Roman"/>
          <w:bCs/>
          <w:sz w:val="24"/>
          <w:szCs w:val="24"/>
        </w:rPr>
      </w:pPr>
      <w:r w:rsidRPr="006A1B23">
        <w:rPr>
          <w:rFonts w:ascii="Times New Roman" w:eastAsia="Times New Roman" w:hAnsi="Times New Roman"/>
          <w:bCs/>
          <w:sz w:val="24"/>
          <w:szCs w:val="24"/>
        </w:rPr>
        <w:lastRenderedPageBreak/>
        <w:t>The individual needs to demonstrate knowledge of:</w:t>
      </w:r>
    </w:p>
    <w:p w14:paraId="37B8CBDE" w14:textId="77777777" w:rsidR="0095672C" w:rsidRPr="006A1B23" w:rsidRDefault="00022266"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P</w:t>
      </w:r>
      <w:r w:rsidR="0095672C" w:rsidRPr="006A1B23">
        <w:rPr>
          <w:rFonts w:ascii="Times New Roman" w:eastAsia="Times New Roman" w:hAnsi="Times New Roman"/>
          <w:sz w:val="24"/>
          <w:szCs w:val="24"/>
        </w:rPr>
        <w:t>rocessing data.</w:t>
      </w:r>
    </w:p>
    <w:p w14:paraId="4771DE9C" w14:textId="77777777" w:rsidR="00284C76" w:rsidRPr="006A1B23" w:rsidRDefault="001C1D82" w:rsidP="00137A47">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 xml:space="preserve">Currencies </w:t>
      </w:r>
      <w:r w:rsidR="00284C76" w:rsidRPr="006A1B23">
        <w:rPr>
          <w:rFonts w:ascii="Times New Roman" w:eastAsia="Times New Roman" w:hAnsi="Times New Roman"/>
          <w:sz w:val="24"/>
          <w:szCs w:val="24"/>
          <w:lang w:val="en-AU"/>
        </w:rPr>
        <w:t>markets</w:t>
      </w:r>
      <w:r w:rsidR="00987ACF" w:rsidRPr="006A1B23">
        <w:rPr>
          <w:rFonts w:ascii="Times New Roman" w:eastAsia="Times New Roman" w:hAnsi="Times New Roman"/>
          <w:sz w:val="24"/>
          <w:szCs w:val="24"/>
          <w:lang w:val="en-AU"/>
        </w:rPr>
        <w:t>.</w:t>
      </w:r>
    </w:p>
    <w:p w14:paraId="7675F424"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 xml:space="preserve">Currencies </w:t>
      </w:r>
      <w:r w:rsidRPr="006A1B23">
        <w:rPr>
          <w:rFonts w:ascii="Times New Roman" w:eastAsia="Times New Roman" w:hAnsi="Times New Roman"/>
          <w:sz w:val="24"/>
          <w:szCs w:val="24"/>
          <w:lang w:val="en-AU"/>
        </w:rPr>
        <w:t>order characteristics.</w:t>
      </w:r>
    </w:p>
    <w:p w14:paraId="2623F161"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Classifying and rating risks.</w:t>
      </w:r>
    </w:p>
    <w:p w14:paraId="4BEFEA15"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Comparative analysis of trade transaction reports.</w:t>
      </w:r>
    </w:p>
    <w:p w14:paraId="4DF40B48"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Currencies order</w:t>
      </w:r>
      <w:r w:rsidRPr="006A1B23">
        <w:rPr>
          <w:rFonts w:ascii="Times New Roman" w:eastAsia="Times New Roman" w:hAnsi="Times New Roman"/>
          <w:sz w:val="24"/>
          <w:szCs w:val="24"/>
          <w:lang w:val="en-AU"/>
        </w:rPr>
        <w:t xml:space="preserve"> management.</w:t>
      </w:r>
    </w:p>
    <w:p w14:paraId="2661B953" w14:textId="77777777" w:rsidR="0095672C" w:rsidRPr="006A1B23" w:rsidRDefault="0095672C" w:rsidP="0095672C">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hAnsi="Times New Roman"/>
          <w:sz w:val="24"/>
          <w:szCs w:val="24"/>
        </w:rPr>
        <w:t>Conducting financial business and market analysis</w:t>
      </w:r>
    </w:p>
    <w:p w14:paraId="0E0F7BC6"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Documenting trading reports.</w:t>
      </w:r>
    </w:p>
    <w:p w14:paraId="030C0D83" w14:textId="77777777" w:rsidR="00E24FE9" w:rsidRPr="006A1B23" w:rsidRDefault="00E24FE9" w:rsidP="00E24FE9">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 xml:space="preserve">Determining of currencies risks. </w:t>
      </w:r>
    </w:p>
    <w:p w14:paraId="006EFF02"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Documenting </w:t>
      </w:r>
      <w:r w:rsidRPr="006A1B23">
        <w:rPr>
          <w:rFonts w:ascii="Times New Roman" w:eastAsia="Times New Roman" w:hAnsi="Times New Roman"/>
          <w:sz w:val="24"/>
          <w:szCs w:val="24"/>
        </w:rPr>
        <w:t>currencies risk and compliance reports</w:t>
      </w:r>
    </w:p>
    <w:p w14:paraId="3D39ADD8" w14:textId="77777777" w:rsidR="0095672C" w:rsidRPr="006A1B23" w:rsidRDefault="0095672C" w:rsidP="0095672C">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Documenting financial business risks</w:t>
      </w:r>
    </w:p>
    <w:p w14:paraId="68CF1831" w14:textId="77777777" w:rsidR="0095672C" w:rsidRPr="006A1B23" w:rsidRDefault="0095672C" w:rsidP="0095672C">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Documenting compliance and financial markets reports</w:t>
      </w:r>
    </w:p>
    <w:p w14:paraId="6BE01000"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Documentation</w:t>
      </w:r>
      <w:r w:rsidRPr="006A1B23">
        <w:rPr>
          <w:rFonts w:ascii="Times New Roman" w:eastAsia="Times New Roman" w:hAnsi="Times New Roman"/>
          <w:sz w:val="24"/>
          <w:szCs w:val="24"/>
          <w:lang w:val="en-AU"/>
        </w:rPr>
        <w:t xml:space="preserve"> of trading data.</w:t>
      </w:r>
    </w:p>
    <w:p w14:paraId="0DD2C80A" w14:textId="77777777" w:rsidR="00D11B1C" w:rsidRPr="006A1B23" w:rsidRDefault="00D11B1C" w:rsidP="00D11B1C">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Document</w:t>
      </w:r>
      <w:r w:rsidR="000D6F79" w:rsidRPr="006A1B23">
        <w:rPr>
          <w:rFonts w:ascii="Times New Roman" w:eastAsia="Times New Roman" w:hAnsi="Times New Roman"/>
          <w:sz w:val="24"/>
          <w:szCs w:val="24"/>
        </w:rPr>
        <w:t>ing</w:t>
      </w:r>
      <w:r w:rsidRPr="006A1B23">
        <w:rPr>
          <w:rFonts w:ascii="Times New Roman" w:eastAsia="Times New Roman" w:hAnsi="Times New Roman"/>
          <w:sz w:val="24"/>
          <w:szCs w:val="24"/>
        </w:rPr>
        <w:t xml:space="preserve"> compliance matrix</w:t>
      </w:r>
    </w:p>
    <w:p w14:paraId="6A50DACE" w14:textId="77777777" w:rsidR="00E24FE9" w:rsidRPr="006A1B23" w:rsidRDefault="00E24FE9" w:rsidP="00E24FE9">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Relevant regulatory authority</w:t>
      </w:r>
    </w:p>
    <w:p w14:paraId="3AE7135D" w14:textId="77777777" w:rsidR="00E24FE9" w:rsidRPr="006A1B23" w:rsidRDefault="00E24FE9" w:rsidP="00E24FE9">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rPr>
        <w:t>Enforcing currencies risk mitigation and compliance</w:t>
      </w:r>
    </w:p>
    <w:p w14:paraId="4DDE9A4C" w14:textId="77777777" w:rsidR="0095672C" w:rsidRPr="006A1B23" w:rsidRDefault="0095672C" w:rsidP="0095672C">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Introducing and conducting mitigation strategies</w:t>
      </w:r>
    </w:p>
    <w:p w14:paraId="6FD22255"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Market rules and regulations.</w:t>
      </w:r>
    </w:p>
    <w:p w14:paraId="6B7C1714" w14:textId="77777777" w:rsidR="00A312A5" w:rsidRPr="006A1B23" w:rsidRDefault="00B5457B" w:rsidP="00480ED9">
      <w:pPr>
        <w:pStyle w:val="ListParagraph"/>
        <w:numPr>
          <w:ilvl w:val="0"/>
          <w:numId w:val="64"/>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Operating</w:t>
      </w:r>
      <w:r w:rsidR="00A312A5" w:rsidRPr="006A1B23">
        <w:rPr>
          <w:rFonts w:ascii="Times New Roman" w:eastAsia="Times New Roman" w:hAnsi="Times New Roman"/>
          <w:sz w:val="24"/>
          <w:szCs w:val="24"/>
        </w:rPr>
        <w:t xml:space="preserve"> financial market simulators</w:t>
      </w:r>
    </w:p>
    <w:p w14:paraId="128E5261" w14:textId="77777777" w:rsidR="00B5457B" w:rsidRPr="006A1B23" w:rsidRDefault="00B5457B" w:rsidP="00B5457B">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 xml:space="preserve"> financial market simulators</w:t>
      </w:r>
    </w:p>
    <w:p w14:paraId="78FB0D4E" w14:textId="77777777" w:rsidR="0095672C" w:rsidRPr="006A1B23" w:rsidRDefault="0095672C" w:rsidP="0095672C">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 xml:space="preserve">Preparing </w:t>
      </w:r>
      <w:r w:rsidRPr="006A1B23">
        <w:rPr>
          <w:rFonts w:ascii="Times New Roman" w:eastAsia="Times New Roman" w:hAnsi="Times New Roman"/>
          <w:sz w:val="24"/>
          <w:szCs w:val="24"/>
        </w:rPr>
        <w:t xml:space="preserve">currencies </w:t>
      </w:r>
      <w:r w:rsidRPr="006A1B23">
        <w:rPr>
          <w:rFonts w:ascii="Times New Roman" w:eastAsia="Times New Roman" w:hAnsi="Times New Roman"/>
          <w:sz w:val="24"/>
          <w:szCs w:val="24"/>
          <w:lang w:val="en-AU"/>
        </w:rPr>
        <w:t>trading plan</w:t>
      </w:r>
    </w:p>
    <w:p w14:paraId="523A60C5" w14:textId="77777777" w:rsidR="00E24FE9" w:rsidRPr="006A1B23" w:rsidRDefault="00E24FE9" w:rsidP="00E24FE9">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Risk monitoring and evaluation</w:t>
      </w:r>
    </w:p>
    <w:p w14:paraId="249F5416" w14:textId="77777777" w:rsidR="00987ACF" w:rsidRPr="006A1B23" w:rsidRDefault="00987ACF" w:rsidP="00137A47">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Referencing trades to client information</w:t>
      </w:r>
      <w:r w:rsidR="00BF03F8" w:rsidRPr="006A1B23">
        <w:rPr>
          <w:rFonts w:ascii="Times New Roman" w:eastAsia="Times New Roman" w:hAnsi="Times New Roman"/>
          <w:sz w:val="24"/>
          <w:szCs w:val="24"/>
          <w:lang w:val="en-AU"/>
        </w:rPr>
        <w:t>.</w:t>
      </w:r>
    </w:p>
    <w:p w14:paraId="0F69A6C3" w14:textId="77777777" w:rsidR="00BF03F8" w:rsidRPr="006A1B23" w:rsidRDefault="00BF03F8" w:rsidP="00137A47">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Risk and compliance standards.</w:t>
      </w:r>
    </w:p>
    <w:p w14:paraId="632F475A" w14:textId="77777777" w:rsidR="00BF03F8" w:rsidRPr="006A1B23" w:rsidRDefault="00BF03F8" w:rsidP="00137A47">
      <w:pPr>
        <w:numPr>
          <w:ilvl w:val="0"/>
          <w:numId w:val="1"/>
        </w:numPr>
        <w:suppressAutoHyphens/>
        <w:spacing w:after="0"/>
        <w:jc w:val="both"/>
        <w:rPr>
          <w:rFonts w:ascii="Times New Roman" w:eastAsia="Times New Roman" w:hAnsi="Times New Roman"/>
          <w:sz w:val="24"/>
          <w:szCs w:val="24"/>
          <w:lang w:val="en-AU"/>
        </w:rPr>
      </w:pPr>
      <w:r w:rsidRPr="006A1B23">
        <w:rPr>
          <w:rFonts w:ascii="Times New Roman" w:eastAsia="Times New Roman" w:hAnsi="Times New Roman"/>
          <w:sz w:val="24"/>
          <w:szCs w:val="24"/>
          <w:lang w:val="en-AU"/>
        </w:rPr>
        <w:t>Relevant shareholders.</w:t>
      </w:r>
    </w:p>
    <w:p w14:paraId="27D13099" w14:textId="77777777" w:rsidR="00827DF5" w:rsidRPr="006A1B23" w:rsidRDefault="00827DF5" w:rsidP="00137A47">
      <w:pPr>
        <w:spacing w:after="0"/>
        <w:contextualSpacing/>
        <w:rPr>
          <w:rFonts w:ascii="Times New Roman" w:eastAsia="Times New Roman" w:hAnsi="Times New Roman"/>
          <w:b/>
          <w:sz w:val="24"/>
          <w:szCs w:val="24"/>
        </w:rPr>
      </w:pPr>
    </w:p>
    <w:p w14:paraId="1F421C73" w14:textId="77777777" w:rsidR="00827DF5" w:rsidRPr="006A1B23" w:rsidRDefault="00827DF5" w:rsidP="00137A47">
      <w:pPr>
        <w:spacing w:after="0"/>
        <w:contextualSpacing/>
        <w:rPr>
          <w:rFonts w:ascii="Times New Roman" w:eastAsia="Times New Roman" w:hAnsi="Times New Roman"/>
          <w:b/>
          <w:sz w:val="24"/>
          <w:szCs w:val="24"/>
        </w:rPr>
      </w:pPr>
      <w:r w:rsidRPr="006A1B23">
        <w:rPr>
          <w:rFonts w:ascii="Times New Roman" w:eastAsia="Times New Roman" w:hAnsi="Times New Roman"/>
          <w:b/>
          <w:sz w:val="24"/>
          <w:szCs w:val="24"/>
        </w:rPr>
        <w:t>EVIDENCE GUIDE</w:t>
      </w:r>
    </w:p>
    <w:p w14:paraId="464A2A77" w14:textId="77777777" w:rsidR="00827DF5" w:rsidRPr="006A1B23" w:rsidRDefault="00827DF5" w:rsidP="00137A47">
      <w:pPr>
        <w:spacing w:after="0"/>
        <w:contextualSpacing/>
        <w:rPr>
          <w:rFonts w:ascii="Times New Roman" w:eastAsia="Times New Roman" w:hAnsi="Times New Roman"/>
          <w:sz w:val="24"/>
          <w:szCs w:val="24"/>
        </w:rPr>
      </w:pPr>
      <w:r w:rsidRPr="006A1B23">
        <w:rPr>
          <w:rFonts w:ascii="Times New Roman" w:eastAsia="Times New Roman" w:hAnsi="Times New Roman"/>
          <w:sz w:val="24"/>
          <w:szCs w:val="24"/>
        </w:rPr>
        <w:t>This provides advice on assessment and must be read in conjunction with the performance criteria, required skills and knowledge and range.</w:t>
      </w:r>
    </w:p>
    <w:p w14:paraId="264BE409" w14:textId="77777777" w:rsidR="00827DF5" w:rsidRPr="006A1B23" w:rsidRDefault="00827DF5" w:rsidP="00137A47">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6A1B23" w14:paraId="5B84ABA3" w14:textId="77777777" w:rsidTr="00892225">
        <w:tc>
          <w:tcPr>
            <w:tcW w:w="2216" w:type="dxa"/>
          </w:tcPr>
          <w:p w14:paraId="4877E7B7" w14:textId="77777777" w:rsidR="00827DF5" w:rsidRPr="006A1B23" w:rsidRDefault="00827DF5" w:rsidP="00480ED9">
            <w:pPr>
              <w:numPr>
                <w:ilvl w:val="0"/>
                <w:numId w:val="19"/>
              </w:numPr>
              <w:spacing w:after="0"/>
              <w:rPr>
                <w:rFonts w:ascii="Times New Roman" w:eastAsia="Times New Roman" w:hAnsi="Times New Roman"/>
                <w:sz w:val="24"/>
                <w:szCs w:val="24"/>
              </w:rPr>
            </w:pPr>
            <w:r w:rsidRPr="006A1B23">
              <w:rPr>
                <w:rFonts w:ascii="Times New Roman" w:eastAsia="Times New Roman" w:hAnsi="Times New Roman"/>
                <w:sz w:val="24"/>
                <w:szCs w:val="24"/>
              </w:rPr>
              <w:t>Critical Aspects of Competency</w:t>
            </w:r>
          </w:p>
        </w:tc>
        <w:tc>
          <w:tcPr>
            <w:tcW w:w="6640" w:type="dxa"/>
          </w:tcPr>
          <w:p w14:paraId="3B012508" w14:textId="77777777" w:rsidR="00827DF5" w:rsidRPr="006A1B23" w:rsidRDefault="00827DF5" w:rsidP="00137A47">
            <w:pPr>
              <w:spacing w:after="0"/>
              <w:rPr>
                <w:rFonts w:ascii="Times New Roman" w:eastAsia="Times New Roman" w:hAnsi="Times New Roman"/>
                <w:sz w:val="24"/>
                <w:szCs w:val="24"/>
              </w:rPr>
            </w:pPr>
            <w:r w:rsidRPr="006A1B23">
              <w:rPr>
                <w:rFonts w:ascii="Times New Roman" w:eastAsia="Times New Roman" w:hAnsi="Times New Roman"/>
                <w:sz w:val="24"/>
                <w:szCs w:val="24"/>
              </w:rPr>
              <w:t>Assessment requires evidence that the candidate:</w:t>
            </w:r>
          </w:p>
          <w:p w14:paraId="35F67DAC" w14:textId="77777777" w:rsidR="00C249D8" w:rsidRPr="006A1B23" w:rsidRDefault="00022266"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D</w:t>
            </w:r>
            <w:r w:rsidR="00C249D8" w:rsidRPr="006A1B23">
              <w:rPr>
                <w:rFonts w:ascii="Times New Roman" w:eastAsia="Times New Roman" w:hAnsi="Times New Roman"/>
                <w:sz w:val="24"/>
                <w:szCs w:val="24"/>
              </w:rPr>
              <w:t xml:space="preserve">ocumented currencies market performance reports </w:t>
            </w:r>
          </w:p>
          <w:p w14:paraId="4C3FFA30" w14:textId="77777777" w:rsidR="00C249D8" w:rsidRPr="006A1B23" w:rsidRDefault="00C249D8"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Continuously executed currency trading</w:t>
            </w:r>
          </w:p>
          <w:p w14:paraId="4D6DE0F3" w14:textId="77777777" w:rsidR="00AA2BD8" w:rsidRPr="006A1B23" w:rsidRDefault="00AA2BD8"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Developed </w:t>
            </w:r>
            <w:r w:rsidR="00D12FB5" w:rsidRPr="006A1B23">
              <w:rPr>
                <w:rFonts w:ascii="Times New Roman" w:eastAsia="Times New Roman" w:hAnsi="Times New Roman"/>
                <w:sz w:val="24"/>
                <w:szCs w:val="24"/>
              </w:rPr>
              <w:t xml:space="preserve">currencies </w:t>
            </w:r>
            <w:r w:rsidRPr="006A1B23">
              <w:rPr>
                <w:rFonts w:ascii="Times New Roman" w:eastAsia="Times New Roman" w:hAnsi="Times New Roman"/>
                <w:sz w:val="24"/>
                <w:szCs w:val="24"/>
              </w:rPr>
              <w:t xml:space="preserve">trading plan </w:t>
            </w:r>
          </w:p>
          <w:p w14:paraId="0B5B9822" w14:textId="77777777" w:rsidR="00827DF5" w:rsidRPr="006A1B23" w:rsidRDefault="00827DF5"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Managed </w:t>
            </w:r>
            <w:r w:rsidR="00D12FB5" w:rsidRPr="006A1B23">
              <w:rPr>
                <w:rFonts w:ascii="Times New Roman" w:eastAsia="Times New Roman" w:hAnsi="Times New Roman"/>
                <w:sz w:val="24"/>
                <w:szCs w:val="24"/>
              </w:rPr>
              <w:t>currenc</w:t>
            </w:r>
            <w:r w:rsidR="00B82059" w:rsidRPr="006A1B23">
              <w:rPr>
                <w:rFonts w:ascii="Times New Roman" w:eastAsia="Times New Roman" w:hAnsi="Times New Roman"/>
                <w:sz w:val="24"/>
                <w:szCs w:val="24"/>
              </w:rPr>
              <w:t xml:space="preserve">y </w:t>
            </w:r>
            <w:r w:rsidRPr="006A1B23">
              <w:rPr>
                <w:rFonts w:ascii="Times New Roman" w:eastAsia="Times New Roman" w:hAnsi="Times New Roman"/>
                <w:sz w:val="24"/>
                <w:szCs w:val="24"/>
              </w:rPr>
              <w:t>trading orders</w:t>
            </w:r>
          </w:p>
          <w:p w14:paraId="53E7F943" w14:textId="77777777" w:rsidR="00021A79" w:rsidRPr="006A1B23" w:rsidRDefault="007509C9"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Documented</w:t>
            </w:r>
            <w:r w:rsidR="00022266" w:rsidRPr="006A1B23">
              <w:rPr>
                <w:rFonts w:ascii="Times New Roman" w:eastAsia="Times New Roman" w:hAnsi="Times New Roman"/>
                <w:sz w:val="24"/>
                <w:szCs w:val="24"/>
              </w:rPr>
              <w:t xml:space="preserve"> </w:t>
            </w:r>
            <w:r w:rsidR="00D12FB5" w:rsidRPr="006A1B23">
              <w:rPr>
                <w:rFonts w:ascii="Times New Roman" w:eastAsia="Times New Roman" w:hAnsi="Times New Roman"/>
                <w:sz w:val="24"/>
                <w:szCs w:val="24"/>
              </w:rPr>
              <w:t>currenc</w:t>
            </w:r>
            <w:r w:rsidR="00B82059" w:rsidRPr="006A1B23">
              <w:rPr>
                <w:rFonts w:ascii="Times New Roman" w:eastAsia="Times New Roman" w:hAnsi="Times New Roman"/>
                <w:sz w:val="24"/>
                <w:szCs w:val="24"/>
              </w:rPr>
              <w:t>y</w:t>
            </w:r>
            <w:r w:rsidR="00022266" w:rsidRPr="006A1B23">
              <w:rPr>
                <w:rFonts w:ascii="Times New Roman" w:eastAsia="Times New Roman" w:hAnsi="Times New Roman"/>
                <w:sz w:val="24"/>
                <w:szCs w:val="24"/>
              </w:rPr>
              <w:t xml:space="preserve"> </w:t>
            </w:r>
            <w:r w:rsidR="00021A79" w:rsidRPr="006A1B23">
              <w:rPr>
                <w:rFonts w:ascii="Times New Roman" w:eastAsia="Times New Roman" w:hAnsi="Times New Roman"/>
                <w:sz w:val="24"/>
                <w:szCs w:val="24"/>
              </w:rPr>
              <w:t>trading data</w:t>
            </w:r>
          </w:p>
          <w:p w14:paraId="05525FED" w14:textId="77777777" w:rsidR="009020F9" w:rsidRPr="006A1B23" w:rsidRDefault="00022266"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Checked </w:t>
            </w:r>
            <w:r w:rsidR="009020F9" w:rsidRPr="006A1B23">
              <w:rPr>
                <w:rFonts w:ascii="Times New Roman" w:eastAsia="Times New Roman" w:hAnsi="Times New Roman"/>
                <w:sz w:val="24"/>
                <w:szCs w:val="24"/>
              </w:rPr>
              <w:t>and monitored risks</w:t>
            </w:r>
          </w:p>
          <w:p w14:paraId="4436BFBE" w14:textId="77777777" w:rsidR="00E24FE9" w:rsidRPr="006A1B23" w:rsidRDefault="00E24FE9"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lastRenderedPageBreak/>
              <w:t>Operated financial market simulators</w:t>
            </w:r>
          </w:p>
          <w:p w14:paraId="0366C228" w14:textId="77777777" w:rsidR="00E24FE9" w:rsidRPr="006A1B23" w:rsidRDefault="00E24FE9"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Determined currencies risks</w:t>
            </w:r>
          </w:p>
          <w:p w14:paraId="18331BC0" w14:textId="77777777" w:rsidR="009020F9" w:rsidRPr="006A1B23" w:rsidRDefault="009020F9"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Documented compliance and financial markets reports</w:t>
            </w:r>
          </w:p>
          <w:p w14:paraId="7BBC5675" w14:textId="77777777" w:rsidR="00C249D8" w:rsidRPr="006A1B23" w:rsidRDefault="00C249D8" w:rsidP="00480ED9">
            <w:pPr>
              <w:numPr>
                <w:ilvl w:val="1"/>
                <w:numId w:val="19"/>
              </w:numPr>
              <w:tabs>
                <w:tab w:val="left" w:pos="484"/>
              </w:tabs>
              <w:spacing w:after="0"/>
              <w:rPr>
                <w:rFonts w:ascii="Times New Roman" w:eastAsia="Times New Roman" w:hAnsi="Times New Roman"/>
                <w:sz w:val="24"/>
                <w:szCs w:val="24"/>
              </w:rPr>
            </w:pPr>
            <w:r w:rsidRPr="006A1B23">
              <w:rPr>
                <w:rFonts w:ascii="Times New Roman" w:eastAsia="Times New Roman" w:hAnsi="Times New Roman"/>
                <w:sz w:val="24"/>
                <w:szCs w:val="24"/>
              </w:rPr>
              <w:t xml:space="preserve">Documented and shared (with relevant stakeholders) currencies trading and risk reports </w:t>
            </w:r>
          </w:p>
          <w:p w14:paraId="034DD22D" w14:textId="77777777" w:rsidR="00827DF5" w:rsidRPr="006A1B23" w:rsidRDefault="00827DF5" w:rsidP="00022266">
            <w:pPr>
              <w:tabs>
                <w:tab w:val="left" w:pos="484"/>
              </w:tabs>
              <w:spacing w:after="0"/>
              <w:ind w:left="360"/>
              <w:rPr>
                <w:rFonts w:ascii="Times New Roman" w:eastAsia="Times New Roman" w:hAnsi="Times New Roman"/>
                <w:sz w:val="24"/>
                <w:szCs w:val="24"/>
              </w:rPr>
            </w:pPr>
          </w:p>
        </w:tc>
      </w:tr>
      <w:tr w:rsidR="00827DF5" w:rsidRPr="006A1B23" w14:paraId="4663F4C5" w14:textId="77777777" w:rsidTr="00892225">
        <w:tc>
          <w:tcPr>
            <w:tcW w:w="2216" w:type="dxa"/>
          </w:tcPr>
          <w:p w14:paraId="0BB97B44" w14:textId="77777777" w:rsidR="00827DF5" w:rsidRPr="006A1B23" w:rsidRDefault="00827DF5" w:rsidP="00480ED9">
            <w:pPr>
              <w:numPr>
                <w:ilvl w:val="0"/>
                <w:numId w:val="19"/>
              </w:numPr>
              <w:spacing w:after="0"/>
              <w:rPr>
                <w:rFonts w:ascii="Times New Roman" w:eastAsia="Times New Roman" w:hAnsi="Times New Roman"/>
                <w:sz w:val="24"/>
                <w:szCs w:val="24"/>
              </w:rPr>
            </w:pPr>
            <w:r w:rsidRPr="006A1B23">
              <w:rPr>
                <w:rFonts w:ascii="Times New Roman" w:eastAsia="Times New Roman" w:hAnsi="Times New Roman"/>
                <w:sz w:val="24"/>
                <w:szCs w:val="24"/>
              </w:rPr>
              <w:t>Resource Implications</w:t>
            </w:r>
          </w:p>
        </w:tc>
        <w:tc>
          <w:tcPr>
            <w:tcW w:w="6640" w:type="dxa"/>
          </w:tcPr>
          <w:p w14:paraId="65BA8B29" w14:textId="77777777" w:rsidR="006A1B23" w:rsidRPr="006A1B23" w:rsidRDefault="006A1B23" w:rsidP="006A1B23">
            <w:pPr>
              <w:pStyle w:val="BodyText"/>
              <w:tabs>
                <w:tab w:val="left" w:pos="702"/>
              </w:tabs>
              <w:spacing w:after="0" w:line="276" w:lineRule="auto"/>
              <w:ind w:left="702" w:hanging="702"/>
              <w:rPr>
                <w:rFonts w:ascii="Times New Roman" w:hAnsi="Times New Roman"/>
                <w:sz w:val="24"/>
                <w:szCs w:val="24"/>
              </w:rPr>
            </w:pPr>
            <w:r w:rsidRPr="006A1B23">
              <w:rPr>
                <w:rFonts w:ascii="Times New Roman" w:hAnsi="Times New Roman"/>
                <w:sz w:val="24"/>
                <w:szCs w:val="24"/>
              </w:rPr>
              <w:t>The following resources should be provided:</w:t>
            </w:r>
          </w:p>
          <w:p w14:paraId="40798B39" w14:textId="77777777" w:rsidR="006A1B23" w:rsidRPr="006A1B23" w:rsidRDefault="006A1B23" w:rsidP="00480ED9">
            <w:pPr>
              <w:pStyle w:val="ListParagraph"/>
              <w:numPr>
                <w:ilvl w:val="0"/>
                <w:numId w:val="118"/>
              </w:numPr>
              <w:shd w:val="clear" w:color="auto" w:fill="FFFFFF" w:themeFill="background1"/>
              <w:spacing w:after="0"/>
              <w:rPr>
                <w:rFonts w:ascii="Times New Roman" w:eastAsiaTheme="minorHAnsi" w:hAnsi="Times New Roman"/>
                <w:color w:val="000000" w:themeColor="text1"/>
                <w:sz w:val="24"/>
                <w:szCs w:val="24"/>
              </w:rPr>
            </w:pPr>
            <w:r w:rsidRPr="006A1B23">
              <w:rPr>
                <w:rFonts w:ascii="Times New Roman" w:eastAsiaTheme="minorHAnsi" w:hAnsi="Times New Roman"/>
                <w:color w:val="000000" w:themeColor="text1"/>
                <w:sz w:val="24"/>
                <w:szCs w:val="24"/>
              </w:rPr>
              <w:t>Access to relevant workplace where assessment can take place</w:t>
            </w:r>
          </w:p>
          <w:p w14:paraId="11DECFB1" w14:textId="77777777" w:rsidR="006A1B23" w:rsidRPr="006A1B23" w:rsidRDefault="006A1B23" w:rsidP="00480ED9">
            <w:pPr>
              <w:pStyle w:val="ListParagraph"/>
              <w:numPr>
                <w:ilvl w:val="0"/>
                <w:numId w:val="118"/>
              </w:numPr>
              <w:shd w:val="clear" w:color="auto" w:fill="FFFFFF" w:themeFill="background1"/>
              <w:spacing w:after="0"/>
              <w:rPr>
                <w:rFonts w:ascii="Times New Roman" w:eastAsiaTheme="minorHAnsi" w:hAnsi="Times New Roman"/>
                <w:color w:val="000000" w:themeColor="text1"/>
                <w:sz w:val="24"/>
                <w:szCs w:val="24"/>
              </w:rPr>
            </w:pPr>
            <w:r w:rsidRPr="006A1B23">
              <w:rPr>
                <w:rFonts w:ascii="Times New Roman" w:hAnsi="Times New Roman"/>
                <w:color w:val="000000" w:themeColor="text1"/>
                <w:sz w:val="24"/>
                <w:szCs w:val="24"/>
              </w:rPr>
              <w:t>Appropriately simulated environment where assessment can take place</w:t>
            </w:r>
          </w:p>
          <w:p w14:paraId="2BD285CE" w14:textId="77777777" w:rsidR="00827DF5" w:rsidRPr="006A1B23" w:rsidRDefault="00827DF5" w:rsidP="006A1B23">
            <w:pPr>
              <w:tabs>
                <w:tab w:val="left" w:pos="357"/>
              </w:tabs>
              <w:spacing w:after="0"/>
              <w:ind w:left="840"/>
              <w:jc w:val="both"/>
              <w:rPr>
                <w:rFonts w:ascii="Times New Roman" w:eastAsia="Times New Roman" w:hAnsi="Times New Roman"/>
                <w:sz w:val="24"/>
                <w:szCs w:val="24"/>
              </w:rPr>
            </w:pPr>
          </w:p>
        </w:tc>
      </w:tr>
      <w:tr w:rsidR="00827DF5" w:rsidRPr="006A1B23" w14:paraId="3C8BE60D" w14:textId="77777777" w:rsidTr="00892225">
        <w:tc>
          <w:tcPr>
            <w:tcW w:w="2216" w:type="dxa"/>
          </w:tcPr>
          <w:p w14:paraId="03B2079B" w14:textId="77777777" w:rsidR="00827DF5" w:rsidRPr="006A1B23" w:rsidRDefault="00827DF5" w:rsidP="00480ED9">
            <w:pPr>
              <w:numPr>
                <w:ilvl w:val="0"/>
                <w:numId w:val="19"/>
              </w:numPr>
              <w:spacing w:after="0"/>
              <w:rPr>
                <w:rFonts w:ascii="Times New Roman" w:eastAsia="Times New Roman" w:hAnsi="Times New Roman"/>
                <w:sz w:val="24"/>
                <w:szCs w:val="24"/>
              </w:rPr>
            </w:pPr>
            <w:r w:rsidRPr="006A1B23">
              <w:rPr>
                <w:rFonts w:ascii="Times New Roman" w:eastAsia="Times New Roman" w:hAnsi="Times New Roman"/>
                <w:sz w:val="24"/>
                <w:szCs w:val="24"/>
              </w:rPr>
              <w:t>Methods of Assessment</w:t>
            </w:r>
          </w:p>
        </w:tc>
        <w:tc>
          <w:tcPr>
            <w:tcW w:w="6640" w:type="dxa"/>
          </w:tcPr>
          <w:p w14:paraId="5FDA7736" w14:textId="77777777" w:rsidR="005E149E" w:rsidRPr="006A1B23" w:rsidRDefault="005E149E" w:rsidP="00137A47">
            <w:pPr>
              <w:spacing w:after="0"/>
              <w:contextualSpacing/>
              <w:rPr>
                <w:rFonts w:ascii="Times New Roman" w:eastAsia="Times New Roman" w:hAnsi="Times New Roman"/>
                <w:sz w:val="24"/>
                <w:szCs w:val="24"/>
              </w:rPr>
            </w:pPr>
            <w:r w:rsidRPr="006A1B23">
              <w:rPr>
                <w:rFonts w:ascii="Times New Roman" w:eastAsia="Times New Roman" w:hAnsi="Times New Roman"/>
                <w:sz w:val="24"/>
                <w:szCs w:val="24"/>
              </w:rPr>
              <w:t>Competency in this unit may be assessed through:</w:t>
            </w:r>
          </w:p>
          <w:p w14:paraId="5B1C2B68" w14:textId="77777777" w:rsidR="005E149E" w:rsidRPr="006A1B23" w:rsidRDefault="005E149E" w:rsidP="00480ED9">
            <w:pPr>
              <w:numPr>
                <w:ilvl w:val="0"/>
                <w:numId w:val="20"/>
              </w:numPr>
              <w:tabs>
                <w:tab w:val="left" w:pos="841"/>
              </w:tabs>
              <w:spacing w:after="0"/>
              <w:ind w:left="301"/>
              <w:contextualSpacing/>
              <w:rPr>
                <w:rFonts w:ascii="Times New Roman" w:eastAsia="Times New Roman" w:hAnsi="Times New Roman"/>
                <w:sz w:val="24"/>
                <w:szCs w:val="24"/>
              </w:rPr>
            </w:pPr>
            <w:r w:rsidRPr="006A1B23">
              <w:rPr>
                <w:rFonts w:ascii="Times New Roman" w:eastAsia="Times New Roman" w:hAnsi="Times New Roman"/>
                <w:sz w:val="24"/>
                <w:szCs w:val="24"/>
              </w:rPr>
              <w:t>Observation</w:t>
            </w:r>
          </w:p>
          <w:p w14:paraId="62BA17FC" w14:textId="77777777" w:rsidR="00B12344" w:rsidRPr="006A1B23" w:rsidRDefault="00360411" w:rsidP="00480ED9">
            <w:pPr>
              <w:numPr>
                <w:ilvl w:val="0"/>
                <w:numId w:val="20"/>
              </w:numPr>
              <w:tabs>
                <w:tab w:val="left" w:pos="841"/>
              </w:tabs>
              <w:spacing w:after="0"/>
              <w:ind w:left="301"/>
              <w:contextualSpacing/>
              <w:rPr>
                <w:rFonts w:ascii="Times New Roman" w:eastAsia="Times New Roman" w:hAnsi="Times New Roman"/>
                <w:sz w:val="24"/>
                <w:szCs w:val="24"/>
              </w:rPr>
            </w:pPr>
            <w:r w:rsidRPr="006A1B23">
              <w:rPr>
                <w:rFonts w:ascii="Times New Roman" w:eastAsia="Times New Roman" w:hAnsi="Times New Roman"/>
                <w:sz w:val="24"/>
                <w:szCs w:val="24"/>
              </w:rPr>
              <w:t>Third party report</w:t>
            </w:r>
          </w:p>
          <w:p w14:paraId="18370B45" w14:textId="77777777" w:rsidR="005E149E" w:rsidRPr="006A1B23" w:rsidRDefault="005E149E" w:rsidP="00480ED9">
            <w:pPr>
              <w:numPr>
                <w:ilvl w:val="0"/>
                <w:numId w:val="20"/>
              </w:numPr>
              <w:tabs>
                <w:tab w:val="left" w:pos="841"/>
              </w:tabs>
              <w:spacing w:after="0"/>
              <w:ind w:left="301"/>
              <w:contextualSpacing/>
              <w:rPr>
                <w:rFonts w:ascii="Times New Roman" w:eastAsia="Times New Roman" w:hAnsi="Times New Roman"/>
                <w:sz w:val="24"/>
                <w:szCs w:val="24"/>
              </w:rPr>
            </w:pPr>
            <w:r w:rsidRPr="006A1B23">
              <w:rPr>
                <w:rFonts w:ascii="Times New Roman" w:eastAsia="Times New Roman" w:hAnsi="Times New Roman"/>
                <w:sz w:val="24"/>
                <w:szCs w:val="24"/>
              </w:rPr>
              <w:t xml:space="preserve">Written </w:t>
            </w:r>
          </w:p>
          <w:p w14:paraId="12B81F0D" w14:textId="77777777" w:rsidR="00827DF5" w:rsidRPr="006A1B23" w:rsidRDefault="005E149E" w:rsidP="00480ED9">
            <w:pPr>
              <w:numPr>
                <w:ilvl w:val="0"/>
                <w:numId w:val="20"/>
              </w:numPr>
              <w:tabs>
                <w:tab w:val="left" w:pos="841"/>
              </w:tabs>
              <w:spacing w:after="0"/>
              <w:ind w:left="301"/>
              <w:contextualSpacing/>
              <w:rPr>
                <w:rFonts w:ascii="Times New Roman" w:eastAsia="Times New Roman" w:hAnsi="Times New Roman"/>
                <w:sz w:val="24"/>
                <w:szCs w:val="24"/>
              </w:rPr>
            </w:pPr>
            <w:r w:rsidRPr="006A1B23">
              <w:rPr>
                <w:rFonts w:ascii="Times New Roman" w:eastAsia="Times New Roman" w:hAnsi="Times New Roman"/>
                <w:sz w:val="24"/>
                <w:szCs w:val="24"/>
              </w:rPr>
              <w:t>Oral</w:t>
            </w:r>
          </w:p>
        </w:tc>
      </w:tr>
      <w:tr w:rsidR="00827DF5" w:rsidRPr="006A1B23" w14:paraId="5D0DB7BD" w14:textId="77777777" w:rsidTr="00892225">
        <w:tc>
          <w:tcPr>
            <w:tcW w:w="2216" w:type="dxa"/>
          </w:tcPr>
          <w:p w14:paraId="5E0560A1" w14:textId="77777777" w:rsidR="00827DF5" w:rsidRPr="006A1B23" w:rsidRDefault="00827DF5" w:rsidP="00480ED9">
            <w:pPr>
              <w:numPr>
                <w:ilvl w:val="0"/>
                <w:numId w:val="19"/>
              </w:numPr>
              <w:spacing w:after="0"/>
              <w:contextualSpacing/>
              <w:rPr>
                <w:rFonts w:ascii="Times New Roman" w:eastAsia="Times New Roman" w:hAnsi="Times New Roman"/>
                <w:sz w:val="24"/>
                <w:szCs w:val="24"/>
              </w:rPr>
            </w:pPr>
            <w:r w:rsidRPr="006A1B23">
              <w:rPr>
                <w:rFonts w:ascii="Times New Roman" w:eastAsia="Times New Roman" w:hAnsi="Times New Roman"/>
                <w:sz w:val="24"/>
                <w:szCs w:val="24"/>
              </w:rPr>
              <w:t>Context of Assessment</w:t>
            </w:r>
          </w:p>
        </w:tc>
        <w:tc>
          <w:tcPr>
            <w:tcW w:w="6640" w:type="dxa"/>
          </w:tcPr>
          <w:p w14:paraId="0F58ED83" w14:textId="77777777" w:rsidR="006A1B23" w:rsidRPr="006A1B23" w:rsidRDefault="006A1B23" w:rsidP="006A1B23">
            <w:pPr>
              <w:spacing w:after="0" w:line="23" w:lineRule="atLeast"/>
              <w:jc w:val="both"/>
              <w:rPr>
                <w:rFonts w:ascii="Times New Roman" w:eastAsia="Times New Roman" w:hAnsi="Times New Roman"/>
                <w:sz w:val="24"/>
                <w:szCs w:val="24"/>
              </w:rPr>
            </w:pPr>
            <w:r w:rsidRPr="006A1B23">
              <w:rPr>
                <w:rFonts w:ascii="Times New Roman" w:eastAsia="Times New Roman" w:hAnsi="Times New Roman"/>
                <w:sz w:val="24"/>
                <w:szCs w:val="24"/>
              </w:rPr>
              <w:t xml:space="preserve">Competency may  be assessed </w:t>
            </w:r>
          </w:p>
          <w:p w14:paraId="619C7914" w14:textId="77777777" w:rsidR="006A1B23" w:rsidRPr="006A1B23" w:rsidRDefault="006A1B23" w:rsidP="00480ED9">
            <w:pPr>
              <w:pStyle w:val="ListParagraph"/>
              <w:numPr>
                <w:ilvl w:val="0"/>
                <w:numId w:val="119"/>
              </w:numPr>
              <w:spacing w:after="0" w:line="23" w:lineRule="atLeast"/>
              <w:jc w:val="both"/>
              <w:rPr>
                <w:rFonts w:ascii="Times New Roman" w:eastAsia="Times New Roman" w:hAnsi="Times New Roman"/>
                <w:sz w:val="24"/>
                <w:szCs w:val="24"/>
              </w:rPr>
            </w:pPr>
            <w:r w:rsidRPr="006A1B23">
              <w:rPr>
                <w:rFonts w:ascii="Times New Roman" w:eastAsia="Times New Roman" w:hAnsi="Times New Roman"/>
                <w:sz w:val="24"/>
                <w:szCs w:val="24"/>
              </w:rPr>
              <w:t>Off the job</w:t>
            </w:r>
          </w:p>
          <w:p w14:paraId="4ADDE0D6" w14:textId="77777777" w:rsidR="006A1B23" w:rsidRPr="006A1B23" w:rsidRDefault="006A1B23" w:rsidP="00480ED9">
            <w:pPr>
              <w:pStyle w:val="ListParagraph"/>
              <w:numPr>
                <w:ilvl w:val="0"/>
                <w:numId w:val="119"/>
              </w:numPr>
              <w:spacing w:after="0" w:line="23" w:lineRule="atLeast"/>
              <w:jc w:val="both"/>
              <w:rPr>
                <w:rFonts w:ascii="Times New Roman" w:eastAsia="Times New Roman" w:hAnsi="Times New Roman"/>
                <w:sz w:val="24"/>
                <w:szCs w:val="24"/>
              </w:rPr>
            </w:pPr>
            <w:r w:rsidRPr="006A1B23">
              <w:rPr>
                <w:rFonts w:ascii="Times New Roman" w:eastAsia="Times New Roman" w:hAnsi="Times New Roman"/>
                <w:sz w:val="24"/>
                <w:szCs w:val="24"/>
              </w:rPr>
              <w:t>on the job</w:t>
            </w:r>
          </w:p>
          <w:p w14:paraId="3D075326" w14:textId="77777777" w:rsidR="00827DF5" w:rsidRPr="006A1B23" w:rsidRDefault="006A1B23" w:rsidP="00480ED9">
            <w:pPr>
              <w:pStyle w:val="ListParagraph"/>
              <w:numPr>
                <w:ilvl w:val="0"/>
                <w:numId w:val="119"/>
              </w:numPr>
              <w:spacing w:after="0" w:line="23" w:lineRule="atLeast"/>
              <w:jc w:val="both"/>
              <w:rPr>
                <w:rFonts w:ascii="Times New Roman" w:eastAsia="Times New Roman" w:hAnsi="Times New Roman"/>
                <w:sz w:val="24"/>
                <w:szCs w:val="24"/>
              </w:rPr>
            </w:pPr>
            <w:r w:rsidRPr="006A1B23">
              <w:rPr>
                <w:rFonts w:ascii="Times New Roman" w:eastAsia="Times New Roman" w:hAnsi="Times New Roman"/>
                <w:sz w:val="24"/>
                <w:szCs w:val="24"/>
              </w:rPr>
              <w:t>During industrial attachment</w:t>
            </w:r>
          </w:p>
        </w:tc>
      </w:tr>
      <w:tr w:rsidR="00827DF5" w:rsidRPr="006A1B23" w14:paraId="7D3F9F5D" w14:textId="77777777" w:rsidTr="00892225">
        <w:tc>
          <w:tcPr>
            <w:tcW w:w="2216" w:type="dxa"/>
          </w:tcPr>
          <w:p w14:paraId="724EACD1" w14:textId="77777777" w:rsidR="00827DF5" w:rsidRPr="006A1B23" w:rsidRDefault="00827DF5" w:rsidP="00480ED9">
            <w:pPr>
              <w:numPr>
                <w:ilvl w:val="0"/>
                <w:numId w:val="19"/>
              </w:numPr>
              <w:spacing w:after="0"/>
              <w:contextualSpacing/>
              <w:rPr>
                <w:rFonts w:ascii="Times New Roman" w:eastAsia="Times New Roman" w:hAnsi="Times New Roman"/>
                <w:sz w:val="24"/>
                <w:szCs w:val="24"/>
              </w:rPr>
            </w:pPr>
            <w:r w:rsidRPr="006A1B23">
              <w:rPr>
                <w:rFonts w:ascii="Times New Roman" w:eastAsia="Times New Roman" w:hAnsi="Times New Roman"/>
                <w:sz w:val="24"/>
                <w:szCs w:val="24"/>
              </w:rPr>
              <w:t>Guidance information for assessment</w:t>
            </w:r>
          </w:p>
        </w:tc>
        <w:tc>
          <w:tcPr>
            <w:tcW w:w="6640" w:type="dxa"/>
          </w:tcPr>
          <w:p w14:paraId="4F48C1FD" w14:textId="77777777" w:rsidR="00827DF5" w:rsidRPr="006A1B23" w:rsidRDefault="00827DF5" w:rsidP="00137A47">
            <w:pPr>
              <w:spacing w:after="0"/>
              <w:jc w:val="both"/>
              <w:rPr>
                <w:rFonts w:ascii="Times New Roman" w:eastAsia="Times New Roman" w:hAnsi="Times New Roman"/>
                <w:sz w:val="24"/>
                <w:szCs w:val="24"/>
              </w:rPr>
            </w:pPr>
            <w:r w:rsidRPr="006A1B23">
              <w:rPr>
                <w:rFonts w:ascii="Times New Roman" w:eastAsia="Times New Roman" w:hAnsi="Times New Roman"/>
                <w:sz w:val="24"/>
                <w:szCs w:val="24"/>
              </w:rPr>
              <w:t>Each unit sh</w:t>
            </w:r>
            <w:r w:rsidR="00021A79" w:rsidRPr="006A1B23">
              <w:rPr>
                <w:rFonts w:ascii="Times New Roman" w:eastAsia="Times New Roman" w:hAnsi="Times New Roman"/>
                <w:sz w:val="24"/>
                <w:szCs w:val="24"/>
              </w:rPr>
              <w:t>ould</w:t>
            </w:r>
            <w:r w:rsidR="00D00D7F" w:rsidRPr="006A1B23">
              <w:rPr>
                <w:rFonts w:ascii="Times New Roman" w:eastAsia="Times New Roman" w:hAnsi="Times New Roman"/>
                <w:sz w:val="24"/>
                <w:szCs w:val="24"/>
              </w:rPr>
              <w:t xml:space="preserve"> be</w:t>
            </w:r>
            <w:r w:rsidRPr="006A1B23">
              <w:rPr>
                <w:rFonts w:ascii="Times New Roman" w:eastAsia="Times New Roman" w:hAnsi="Times New Roman"/>
                <w:sz w:val="24"/>
                <w:szCs w:val="24"/>
              </w:rPr>
              <w:t xml:space="preserve"> assessed on its own. Holistic assessment with other units relevant to the industry sector, workplace and job role is not recommended.</w:t>
            </w:r>
          </w:p>
          <w:p w14:paraId="3546EEB0" w14:textId="77777777" w:rsidR="00827DF5" w:rsidRPr="006A1B23" w:rsidRDefault="00827DF5" w:rsidP="00137A47">
            <w:pPr>
              <w:spacing w:after="0"/>
              <w:jc w:val="both"/>
              <w:rPr>
                <w:rFonts w:ascii="Times New Roman" w:eastAsia="Times New Roman" w:hAnsi="Times New Roman"/>
                <w:sz w:val="24"/>
                <w:szCs w:val="24"/>
              </w:rPr>
            </w:pPr>
          </w:p>
        </w:tc>
      </w:tr>
      <w:bookmarkEnd w:id="42"/>
    </w:tbl>
    <w:p w14:paraId="0CD1B34A" w14:textId="77777777" w:rsidR="00827DF5" w:rsidRPr="006A1B23" w:rsidRDefault="00827DF5" w:rsidP="001229E0">
      <w:pPr>
        <w:spacing w:after="0"/>
        <w:rPr>
          <w:rFonts w:ascii="Times New Roman" w:eastAsia="Times New Roman" w:hAnsi="Times New Roman"/>
          <w:b/>
          <w:sz w:val="24"/>
          <w:szCs w:val="24"/>
        </w:rPr>
      </w:pPr>
    </w:p>
    <w:sectPr w:rsidR="00827DF5" w:rsidRPr="006A1B23" w:rsidSect="003C112E">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B932" w14:textId="77777777" w:rsidR="002E1671" w:rsidRDefault="002E1671" w:rsidP="000D173D">
      <w:pPr>
        <w:spacing w:after="0" w:line="240" w:lineRule="auto"/>
      </w:pPr>
      <w:r>
        <w:separator/>
      </w:r>
    </w:p>
  </w:endnote>
  <w:endnote w:type="continuationSeparator" w:id="0">
    <w:p w14:paraId="035E9285" w14:textId="77777777" w:rsidR="002E1671" w:rsidRDefault="002E1671" w:rsidP="000D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AC2" w14:textId="77777777" w:rsidR="00B646F9" w:rsidRDefault="002E1671" w:rsidP="007A2A43">
    <w:pPr>
      <w:pStyle w:val="Footer"/>
    </w:pPr>
    <w:r>
      <w:rPr>
        <w:noProof/>
      </w:rPr>
      <w:pict w14:anchorId="02101103">
        <v:line id="Straight Connector 3" o:spid="_x0000_s2049" style="position:absolute;z-index:251659264;visibility:visible" from="11.25pt,-.85pt" to="460.5pt,-.85pt" strokecolor="#4472c4 [3204]" strokeweight="4.5pt">
          <v:stroke joinstyle="miter"/>
        </v:line>
      </w:pict>
    </w:r>
    <w:r w:rsidR="00B646F9">
      <w:t xml:space="preserve">TVETCDACC@2019                                                                                                                                    </w:t>
    </w:r>
    <w:r w:rsidR="00B646F9">
      <w:fldChar w:fldCharType="begin"/>
    </w:r>
    <w:r w:rsidR="00B646F9">
      <w:instrText xml:space="preserve"> PAGE   \* MERGEFORMAT </w:instrText>
    </w:r>
    <w:r w:rsidR="00B646F9">
      <w:fldChar w:fldCharType="separate"/>
    </w:r>
    <w:r w:rsidR="00B646F9">
      <w:rPr>
        <w:noProof/>
      </w:rPr>
      <w:t>viii</w:t>
    </w:r>
    <w:r w:rsidR="00B646F9">
      <w:rPr>
        <w:noProof/>
      </w:rPr>
      <w:fldChar w:fldCharType="end"/>
    </w:r>
  </w:p>
  <w:p w14:paraId="06C87D57" w14:textId="77777777" w:rsidR="00B646F9" w:rsidRDefault="00B6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CF09C1" w14:paraId="5AE8EAB9" w14:textId="77777777">
      <w:trPr>
        <w:trHeight w:hRule="exact" w:val="115"/>
        <w:jc w:val="center"/>
      </w:trPr>
      <w:tc>
        <w:tcPr>
          <w:tcW w:w="4686" w:type="dxa"/>
          <w:shd w:val="clear" w:color="auto" w:fill="4472C4" w:themeFill="accent1"/>
          <w:tcMar>
            <w:top w:w="0" w:type="dxa"/>
            <w:bottom w:w="0" w:type="dxa"/>
          </w:tcMar>
        </w:tcPr>
        <w:p w14:paraId="5C106EF6" w14:textId="77777777" w:rsidR="00CF09C1" w:rsidRDefault="00CF09C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D7DB72B" w14:textId="77777777" w:rsidR="00CF09C1" w:rsidRDefault="00CF09C1">
          <w:pPr>
            <w:pStyle w:val="Header"/>
            <w:tabs>
              <w:tab w:val="clear" w:pos="4680"/>
              <w:tab w:val="clear" w:pos="9360"/>
            </w:tabs>
            <w:jc w:val="right"/>
            <w:rPr>
              <w:caps/>
              <w:sz w:val="18"/>
            </w:rPr>
          </w:pPr>
        </w:p>
      </w:tc>
    </w:tr>
    <w:tr w:rsidR="00CF09C1" w14:paraId="3D9557EF" w14:textId="77777777">
      <w:trPr>
        <w:jc w:val="center"/>
      </w:trPr>
      <w:sdt>
        <w:sdtPr>
          <w:rPr>
            <w:caps/>
            <w:color w:val="808080" w:themeColor="background1" w:themeShade="80"/>
            <w:sz w:val="18"/>
            <w:szCs w:val="18"/>
          </w:rPr>
          <w:alias w:val="Author"/>
          <w:tag w:val=""/>
          <w:id w:val="1534151868"/>
          <w:placeholder>
            <w:docPart w:val="858C65F3109C4A60BC8521C619D3AF3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481B005" w14:textId="384CE822" w:rsidR="00CF09C1" w:rsidRDefault="00CF09C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6E4A9079" w14:textId="77777777" w:rsidR="00CF09C1" w:rsidRDefault="00CF09C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397905" w14:textId="77777777" w:rsidR="00B646F9" w:rsidRDefault="00B6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47CE" w14:textId="77777777" w:rsidR="002E1671" w:rsidRDefault="002E1671" w:rsidP="000D173D">
      <w:pPr>
        <w:spacing w:after="0" w:line="240" w:lineRule="auto"/>
      </w:pPr>
      <w:r>
        <w:separator/>
      </w:r>
    </w:p>
  </w:footnote>
  <w:footnote w:type="continuationSeparator" w:id="0">
    <w:p w14:paraId="645E9A58" w14:textId="77777777" w:rsidR="002E1671" w:rsidRDefault="002E1671" w:rsidP="000D1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6BA"/>
    <w:multiLevelType w:val="hybridMultilevel"/>
    <w:tmpl w:val="0EF2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350268"/>
    <w:multiLevelType w:val="hybridMultilevel"/>
    <w:tmpl w:val="422C0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6279E"/>
    <w:multiLevelType w:val="hybridMultilevel"/>
    <w:tmpl w:val="20327DB2"/>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B956C4"/>
    <w:multiLevelType w:val="multilevel"/>
    <w:tmpl w:val="5F16266E"/>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5" w15:restartNumberingAfterBreak="0">
    <w:nsid w:val="21404C39"/>
    <w:multiLevelType w:val="hybridMultilevel"/>
    <w:tmpl w:val="8256BD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A41307"/>
    <w:multiLevelType w:val="hybridMultilevel"/>
    <w:tmpl w:val="EBB8AF8A"/>
    <w:lvl w:ilvl="0" w:tplc="EA068724">
      <w:start w:val="1"/>
      <w:numFmt w:val="decimal"/>
      <w:lvlText w:val="7.%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41151F"/>
    <w:multiLevelType w:val="hybridMultilevel"/>
    <w:tmpl w:val="AC0E1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6B5F41"/>
    <w:multiLevelType w:val="hybridMultilevel"/>
    <w:tmpl w:val="A13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9281AE3"/>
    <w:multiLevelType w:val="hybridMultilevel"/>
    <w:tmpl w:val="9600FBEC"/>
    <w:lvl w:ilvl="0" w:tplc="EA2649BA">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EDA0FAE"/>
    <w:multiLevelType w:val="hybridMultilevel"/>
    <w:tmpl w:val="59F6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0555C64"/>
    <w:multiLevelType w:val="hybridMultilevel"/>
    <w:tmpl w:val="20AE3882"/>
    <w:lvl w:ilvl="0" w:tplc="EA2649BA">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0E633AB"/>
    <w:multiLevelType w:val="hybridMultilevel"/>
    <w:tmpl w:val="488CA19C"/>
    <w:lvl w:ilvl="0" w:tplc="DA1E298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D241D6"/>
    <w:multiLevelType w:val="hybridMultilevel"/>
    <w:tmpl w:val="AF18A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34A83FA2"/>
    <w:multiLevelType w:val="hybridMultilevel"/>
    <w:tmpl w:val="DDC8E0A2"/>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8C479D5"/>
    <w:multiLevelType w:val="hybridMultilevel"/>
    <w:tmpl w:val="F70E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234140"/>
    <w:multiLevelType w:val="hybridMultilevel"/>
    <w:tmpl w:val="580AF512"/>
    <w:lvl w:ilvl="0" w:tplc="8F80900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1"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B5901D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51E5A"/>
    <w:multiLevelType w:val="hybridMultilevel"/>
    <w:tmpl w:val="3014F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C3088F"/>
    <w:multiLevelType w:val="hybridMultilevel"/>
    <w:tmpl w:val="0E7642B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92629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0"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4E9B4B01"/>
    <w:multiLevelType w:val="hybridMultilevel"/>
    <w:tmpl w:val="339A2A8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05739D"/>
    <w:multiLevelType w:val="hybridMultilevel"/>
    <w:tmpl w:val="3102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0C7753"/>
    <w:multiLevelType w:val="hybridMultilevel"/>
    <w:tmpl w:val="7E863C08"/>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852693"/>
    <w:multiLevelType w:val="hybridMultilevel"/>
    <w:tmpl w:val="01AA4BC2"/>
    <w:lvl w:ilvl="0" w:tplc="D6E6B8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A15FF4"/>
    <w:multiLevelType w:val="hybridMultilevel"/>
    <w:tmpl w:val="0E1496A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8" w15:restartNumberingAfterBreak="0">
    <w:nsid w:val="61152A76"/>
    <w:multiLevelType w:val="multilevel"/>
    <w:tmpl w:val="5B763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576751"/>
    <w:multiLevelType w:val="hybridMultilevel"/>
    <w:tmpl w:val="47920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46E2F39"/>
    <w:multiLevelType w:val="multilevel"/>
    <w:tmpl w:val="63763EE4"/>
    <w:lvl w:ilvl="0">
      <w:start w:val="1"/>
      <w:numFmt w:val="decimal"/>
      <w:lvlText w:val="%1."/>
      <w:lvlJc w:val="left"/>
      <w:pPr>
        <w:ind w:left="720" w:hanging="360"/>
      </w:pPr>
      <w:rPr>
        <w:rFonts w:hint="default"/>
      </w:rPr>
    </w:lvl>
    <w:lvl w:ilvl="1">
      <w:start w:val="1"/>
      <w:numFmt w:val="decimal"/>
      <w:lvlText w:val="9.%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A14541D"/>
    <w:multiLevelType w:val="hybridMultilevel"/>
    <w:tmpl w:val="652A5624"/>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7F4240"/>
    <w:multiLevelType w:val="hybridMultilevel"/>
    <w:tmpl w:val="FD067D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781F1238"/>
    <w:multiLevelType w:val="hybridMultilevel"/>
    <w:tmpl w:val="47B8B41A"/>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4"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701D86"/>
    <w:multiLevelType w:val="hybridMultilevel"/>
    <w:tmpl w:val="1F265BF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BE368D"/>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8"/>
  </w:num>
  <w:num w:numId="3">
    <w:abstractNumId w:val="40"/>
  </w:num>
  <w:num w:numId="4">
    <w:abstractNumId w:val="21"/>
  </w:num>
  <w:num w:numId="5">
    <w:abstractNumId w:val="88"/>
  </w:num>
  <w:num w:numId="6">
    <w:abstractNumId w:val="38"/>
  </w:num>
  <w:num w:numId="7">
    <w:abstractNumId w:val="94"/>
  </w:num>
  <w:num w:numId="8">
    <w:abstractNumId w:val="27"/>
  </w:num>
  <w:num w:numId="9">
    <w:abstractNumId w:val="11"/>
  </w:num>
  <w:num w:numId="10">
    <w:abstractNumId w:val="75"/>
  </w:num>
  <w:num w:numId="11">
    <w:abstractNumId w:val="115"/>
  </w:num>
  <w:num w:numId="12">
    <w:abstractNumId w:val="30"/>
  </w:num>
  <w:num w:numId="13">
    <w:abstractNumId w:val="86"/>
  </w:num>
  <w:num w:numId="14">
    <w:abstractNumId w:val="26"/>
  </w:num>
  <w:num w:numId="15">
    <w:abstractNumId w:val="49"/>
  </w:num>
  <w:num w:numId="16">
    <w:abstractNumId w:val="112"/>
  </w:num>
  <w:num w:numId="17">
    <w:abstractNumId w:val="62"/>
  </w:num>
  <w:num w:numId="18">
    <w:abstractNumId w:val="41"/>
  </w:num>
  <w:num w:numId="19">
    <w:abstractNumId w:val="53"/>
  </w:num>
  <w:num w:numId="20">
    <w:abstractNumId w:val="116"/>
  </w:num>
  <w:num w:numId="21">
    <w:abstractNumId w:val="36"/>
  </w:num>
  <w:num w:numId="22">
    <w:abstractNumId w:val="72"/>
  </w:num>
  <w:num w:numId="23">
    <w:abstractNumId w:val="10"/>
  </w:num>
  <w:num w:numId="24">
    <w:abstractNumId w:val="25"/>
  </w:num>
  <w:num w:numId="25">
    <w:abstractNumId w:val="89"/>
  </w:num>
  <w:num w:numId="26">
    <w:abstractNumId w:val="4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03"/>
  </w:num>
  <w:num w:numId="31">
    <w:abstractNumId w:val="79"/>
  </w:num>
  <w:num w:numId="32">
    <w:abstractNumId w:val="31"/>
  </w:num>
  <w:num w:numId="33">
    <w:abstractNumId w:val="98"/>
  </w:num>
  <w:num w:numId="34">
    <w:abstractNumId w:val="97"/>
  </w:num>
  <w:num w:numId="35">
    <w:abstractNumId w:val="2"/>
  </w:num>
  <w:num w:numId="36">
    <w:abstractNumId w:val="118"/>
  </w:num>
  <w:num w:numId="37">
    <w:abstractNumId w:val="73"/>
  </w:num>
  <w:num w:numId="38">
    <w:abstractNumId w:val="65"/>
  </w:num>
  <w:num w:numId="39">
    <w:abstractNumId w:val="1"/>
  </w:num>
  <w:num w:numId="40">
    <w:abstractNumId w:val="60"/>
  </w:num>
  <w:num w:numId="41">
    <w:abstractNumId w:val="13"/>
  </w:num>
  <w:num w:numId="42">
    <w:abstractNumId w:val="92"/>
  </w:num>
  <w:num w:numId="43">
    <w:abstractNumId w:val="5"/>
  </w:num>
  <w:num w:numId="44">
    <w:abstractNumId w:val="105"/>
  </w:num>
  <w:num w:numId="45">
    <w:abstractNumId w:val="56"/>
  </w:num>
  <w:num w:numId="46">
    <w:abstractNumId w:val="108"/>
  </w:num>
  <w:num w:numId="47">
    <w:abstractNumId w:val="54"/>
  </w:num>
  <w:num w:numId="48">
    <w:abstractNumId w:val="12"/>
  </w:num>
  <w:num w:numId="49">
    <w:abstractNumId w:val="85"/>
  </w:num>
  <w:num w:numId="50">
    <w:abstractNumId w:val="44"/>
  </w:num>
  <w:num w:numId="51">
    <w:abstractNumId w:val="8"/>
  </w:num>
  <w:num w:numId="52">
    <w:abstractNumId w:val="18"/>
  </w:num>
  <w:num w:numId="53">
    <w:abstractNumId w:val="82"/>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num>
  <w:num w:numId="60">
    <w:abstractNumId w:val="15"/>
  </w:num>
  <w:num w:numId="61">
    <w:abstractNumId w:val="34"/>
  </w:num>
  <w:num w:numId="62">
    <w:abstractNumId w:val="48"/>
  </w:num>
  <w:num w:numId="63">
    <w:abstractNumId w:val="77"/>
  </w:num>
  <w:num w:numId="64">
    <w:abstractNumId w:val="28"/>
  </w:num>
  <w:num w:numId="65">
    <w:abstractNumId w:val="17"/>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num>
  <w:num w:numId="77">
    <w:abstractNumId w:val="23"/>
  </w:num>
  <w:num w:numId="78">
    <w:abstractNumId w:val="114"/>
  </w:num>
  <w:num w:numId="79">
    <w:abstractNumId w:val="96"/>
  </w:num>
  <w:num w:numId="80">
    <w:abstractNumId w:val="106"/>
  </w:num>
  <w:num w:numId="81">
    <w:abstractNumId w:val="43"/>
  </w:num>
  <w:num w:numId="82">
    <w:abstractNumId w:val="58"/>
  </w:num>
  <w:num w:numId="83">
    <w:abstractNumId w:val="104"/>
  </w:num>
  <w:num w:numId="84">
    <w:abstractNumId w:val="109"/>
  </w:num>
  <w:num w:numId="85">
    <w:abstractNumId w:val="80"/>
  </w:num>
  <w:num w:numId="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num>
  <w:num w:numId="91">
    <w:abstractNumId w:val="100"/>
  </w:num>
  <w:num w:numId="92">
    <w:abstractNumId w:val="33"/>
  </w:num>
  <w:num w:numId="93">
    <w:abstractNumId w:val="55"/>
  </w:num>
  <w:num w:numId="94">
    <w:abstractNumId w:val="69"/>
  </w:num>
  <w:num w:numId="95">
    <w:abstractNumId w:val="59"/>
  </w:num>
  <w:num w:numId="96">
    <w:abstractNumId w:val="7"/>
  </w:num>
  <w:num w:numId="97">
    <w:abstractNumId w:val="37"/>
  </w:num>
  <w:num w:numId="98">
    <w:abstractNumId w:val="91"/>
  </w:num>
  <w:num w:numId="99">
    <w:abstractNumId w:val="16"/>
  </w:num>
  <w:num w:numId="100">
    <w:abstractNumId w:val="20"/>
  </w:num>
  <w:num w:numId="101">
    <w:abstractNumId w:val="117"/>
  </w:num>
  <w:num w:numId="102">
    <w:abstractNumId w:val="110"/>
  </w:num>
  <w:num w:numId="103">
    <w:abstractNumId w:val="57"/>
  </w:num>
  <w:num w:numId="104">
    <w:abstractNumId w:val="67"/>
  </w:num>
  <w:num w:numId="105">
    <w:abstractNumId w:val="9"/>
  </w:num>
  <w:num w:numId="106">
    <w:abstractNumId w:val="99"/>
  </w:num>
  <w:num w:numId="107">
    <w:abstractNumId w:val="61"/>
  </w:num>
  <w:num w:numId="108">
    <w:abstractNumId w:val="84"/>
  </w:num>
  <w:num w:numId="109">
    <w:abstractNumId w:val="6"/>
  </w:num>
  <w:num w:numId="110">
    <w:abstractNumId w:val="87"/>
  </w:num>
  <w:num w:numId="111">
    <w:abstractNumId w:val="22"/>
  </w:num>
  <w:num w:numId="112">
    <w:abstractNumId w:val="76"/>
  </w:num>
  <w:num w:numId="113">
    <w:abstractNumId w:val="51"/>
  </w:num>
  <w:num w:numId="114">
    <w:abstractNumId w:val="64"/>
  </w:num>
  <w:num w:numId="115">
    <w:abstractNumId w:val="70"/>
  </w:num>
  <w:num w:numId="116">
    <w:abstractNumId w:val="102"/>
  </w:num>
  <w:num w:numId="117">
    <w:abstractNumId w:val="74"/>
  </w:num>
  <w:num w:numId="118">
    <w:abstractNumId w:val="3"/>
  </w:num>
  <w:num w:numId="119">
    <w:abstractNumId w:val="6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DF5"/>
    <w:rsid w:val="00007B35"/>
    <w:rsid w:val="000105A3"/>
    <w:rsid w:val="00012CB8"/>
    <w:rsid w:val="000144C9"/>
    <w:rsid w:val="000146E8"/>
    <w:rsid w:val="0001773B"/>
    <w:rsid w:val="00021A79"/>
    <w:rsid w:val="00022266"/>
    <w:rsid w:val="00022B0D"/>
    <w:rsid w:val="00023770"/>
    <w:rsid w:val="0002792E"/>
    <w:rsid w:val="0003408E"/>
    <w:rsid w:val="00041921"/>
    <w:rsid w:val="00042456"/>
    <w:rsid w:val="00043E5C"/>
    <w:rsid w:val="0004402F"/>
    <w:rsid w:val="00046EED"/>
    <w:rsid w:val="000472F0"/>
    <w:rsid w:val="0004738E"/>
    <w:rsid w:val="00047CF9"/>
    <w:rsid w:val="00050FD3"/>
    <w:rsid w:val="00052F4F"/>
    <w:rsid w:val="00061EEF"/>
    <w:rsid w:val="00066E52"/>
    <w:rsid w:val="00067346"/>
    <w:rsid w:val="000675F2"/>
    <w:rsid w:val="00071E8C"/>
    <w:rsid w:val="00072A78"/>
    <w:rsid w:val="00072F9E"/>
    <w:rsid w:val="0007597A"/>
    <w:rsid w:val="0007672C"/>
    <w:rsid w:val="00080599"/>
    <w:rsid w:val="000817AB"/>
    <w:rsid w:val="0009011D"/>
    <w:rsid w:val="0009014E"/>
    <w:rsid w:val="0009032F"/>
    <w:rsid w:val="0009337E"/>
    <w:rsid w:val="000958A7"/>
    <w:rsid w:val="000A08A5"/>
    <w:rsid w:val="000A104C"/>
    <w:rsid w:val="000A2E38"/>
    <w:rsid w:val="000A6DE5"/>
    <w:rsid w:val="000B2126"/>
    <w:rsid w:val="000B4E29"/>
    <w:rsid w:val="000B5903"/>
    <w:rsid w:val="000B5DEE"/>
    <w:rsid w:val="000B6AA5"/>
    <w:rsid w:val="000B70AB"/>
    <w:rsid w:val="000C2822"/>
    <w:rsid w:val="000C5FFE"/>
    <w:rsid w:val="000C6CCD"/>
    <w:rsid w:val="000D173D"/>
    <w:rsid w:val="000D27A4"/>
    <w:rsid w:val="000D41ED"/>
    <w:rsid w:val="000D4B48"/>
    <w:rsid w:val="000D544F"/>
    <w:rsid w:val="000D6F79"/>
    <w:rsid w:val="000E5D66"/>
    <w:rsid w:val="000F05DF"/>
    <w:rsid w:val="000F1498"/>
    <w:rsid w:val="000F40E6"/>
    <w:rsid w:val="000F509F"/>
    <w:rsid w:val="000F577D"/>
    <w:rsid w:val="00101753"/>
    <w:rsid w:val="00103350"/>
    <w:rsid w:val="001050DA"/>
    <w:rsid w:val="00113D7E"/>
    <w:rsid w:val="001148A7"/>
    <w:rsid w:val="00116061"/>
    <w:rsid w:val="00116B00"/>
    <w:rsid w:val="00120896"/>
    <w:rsid w:val="001229E0"/>
    <w:rsid w:val="00123962"/>
    <w:rsid w:val="00124FD0"/>
    <w:rsid w:val="001255F4"/>
    <w:rsid w:val="0012619D"/>
    <w:rsid w:val="00127762"/>
    <w:rsid w:val="001354DF"/>
    <w:rsid w:val="00137A47"/>
    <w:rsid w:val="001421B5"/>
    <w:rsid w:val="001432CF"/>
    <w:rsid w:val="00145B3F"/>
    <w:rsid w:val="00146989"/>
    <w:rsid w:val="00150DB1"/>
    <w:rsid w:val="00152128"/>
    <w:rsid w:val="00153D30"/>
    <w:rsid w:val="001616B4"/>
    <w:rsid w:val="00162504"/>
    <w:rsid w:val="00162DCD"/>
    <w:rsid w:val="00166047"/>
    <w:rsid w:val="00167EAF"/>
    <w:rsid w:val="001729FC"/>
    <w:rsid w:val="00172FDE"/>
    <w:rsid w:val="0017516A"/>
    <w:rsid w:val="0018203E"/>
    <w:rsid w:val="001842CF"/>
    <w:rsid w:val="00186D4E"/>
    <w:rsid w:val="00187159"/>
    <w:rsid w:val="00190E1B"/>
    <w:rsid w:val="00191B89"/>
    <w:rsid w:val="00196886"/>
    <w:rsid w:val="00196AA7"/>
    <w:rsid w:val="001A1ECA"/>
    <w:rsid w:val="001A2C68"/>
    <w:rsid w:val="001A359D"/>
    <w:rsid w:val="001A36CE"/>
    <w:rsid w:val="001A38B0"/>
    <w:rsid w:val="001B0125"/>
    <w:rsid w:val="001B1588"/>
    <w:rsid w:val="001B2EFE"/>
    <w:rsid w:val="001B4E32"/>
    <w:rsid w:val="001B704C"/>
    <w:rsid w:val="001B7075"/>
    <w:rsid w:val="001C0E00"/>
    <w:rsid w:val="001C0FB2"/>
    <w:rsid w:val="001C0FD3"/>
    <w:rsid w:val="001C1D82"/>
    <w:rsid w:val="001C3030"/>
    <w:rsid w:val="001C3A7F"/>
    <w:rsid w:val="001D109A"/>
    <w:rsid w:val="001D27A4"/>
    <w:rsid w:val="001D46FC"/>
    <w:rsid w:val="001D4FD5"/>
    <w:rsid w:val="001D6B87"/>
    <w:rsid w:val="001D7FCE"/>
    <w:rsid w:val="001E2504"/>
    <w:rsid w:val="001E387C"/>
    <w:rsid w:val="001E56B5"/>
    <w:rsid w:val="001E6DE3"/>
    <w:rsid w:val="001E7690"/>
    <w:rsid w:val="001F1BB4"/>
    <w:rsid w:val="001F346C"/>
    <w:rsid w:val="002011E8"/>
    <w:rsid w:val="00211DDB"/>
    <w:rsid w:val="002124B0"/>
    <w:rsid w:val="00212B4C"/>
    <w:rsid w:val="00212E69"/>
    <w:rsid w:val="00222783"/>
    <w:rsid w:val="00223DC2"/>
    <w:rsid w:val="00230990"/>
    <w:rsid w:val="002334D8"/>
    <w:rsid w:val="00233C32"/>
    <w:rsid w:val="00234173"/>
    <w:rsid w:val="002344BC"/>
    <w:rsid w:val="00242EEA"/>
    <w:rsid w:val="00246BB5"/>
    <w:rsid w:val="002475E9"/>
    <w:rsid w:val="00251633"/>
    <w:rsid w:val="00251B8A"/>
    <w:rsid w:val="00251C2D"/>
    <w:rsid w:val="002528D2"/>
    <w:rsid w:val="00256C58"/>
    <w:rsid w:val="0027118B"/>
    <w:rsid w:val="002728EC"/>
    <w:rsid w:val="00273297"/>
    <w:rsid w:val="00273CD1"/>
    <w:rsid w:val="0027517A"/>
    <w:rsid w:val="00275CBF"/>
    <w:rsid w:val="00277E67"/>
    <w:rsid w:val="00281015"/>
    <w:rsid w:val="002849AC"/>
    <w:rsid w:val="00284C76"/>
    <w:rsid w:val="002954DE"/>
    <w:rsid w:val="002A1141"/>
    <w:rsid w:val="002A2386"/>
    <w:rsid w:val="002A59B3"/>
    <w:rsid w:val="002A683C"/>
    <w:rsid w:val="002B1C94"/>
    <w:rsid w:val="002B2224"/>
    <w:rsid w:val="002B44BD"/>
    <w:rsid w:val="002C19EA"/>
    <w:rsid w:val="002C3BD8"/>
    <w:rsid w:val="002C54BC"/>
    <w:rsid w:val="002C5B8B"/>
    <w:rsid w:val="002C6EBC"/>
    <w:rsid w:val="002D01A4"/>
    <w:rsid w:val="002D0A1A"/>
    <w:rsid w:val="002D0BD5"/>
    <w:rsid w:val="002D16DA"/>
    <w:rsid w:val="002D2586"/>
    <w:rsid w:val="002D629C"/>
    <w:rsid w:val="002E1671"/>
    <w:rsid w:val="002E309E"/>
    <w:rsid w:val="002E30B8"/>
    <w:rsid w:val="002E3F46"/>
    <w:rsid w:val="002E4FC8"/>
    <w:rsid w:val="002E5324"/>
    <w:rsid w:val="002E7782"/>
    <w:rsid w:val="002E7A05"/>
    <w:rsid w:val="002F27FD"/>
    <w:rsid w:val="002F42F6"/>
    <w:rsid w:val="002F6F2E"/>
    <w:rsid w:val="0030362F"/>
    <w:rsid w:val="00313ADE"/>
    <w:rsid w:val="00316876"/>
    <w:rsid w:val="00316F3B"/>
    <w:rsid w:val="00317A74"/>
    <w:rsid w:val="00321911"/>
    <w:rsid w:val="00326DDC"/>
    <w:rsid w:val="00327CDD"/>
    <w:rsid w:val="0033004D"/>
    <w:rsid w:val="00331132"/>
    <w:rsid w:val="00335ED8"/>
    <w:rsid w:val="003379F0"/>
    <w:rsid w:val="00337B33"/>
    <w:rsid w:val="003416B4"/>
    <w:rsid w:val="00341B9F"/>
    <w:rsid w:val="00341C7B"/>
    <w:rsid w:val="00343853"/>
    <w:rsid w:val="00345012"/>
    <w:rsid w:val="00350E9D"/>
    <w:rsid w:val="00352871"/>
    <w:rsid w:val="00357ED4"/>
    <w:rsid w:val="00360411"/>
    <w:rsid w:val="00361B08"/>
    <w:rsid w:val="00361C53"/>
    <w:rsid w:val="0036396E"/>
    <w:rsid w:val="0036544E"/>
    <w:rsid w:val="00370BFD"/>
    <w:rsid w:val="003765F9"/>
    <w:rsid w:val="00380874"/>
    <w:rsid w:val="00381ACB"/>
    <w:rsid w:val="00382BD7"/>
    <w:rsid w:val="003839AA"/>
    <w:rsid w:val="003854CF"/>
    <w:rsid w:val="00385E36"/>
    <w:rsid w:val="003862E2"/>
    <w:rsid w:val="00386D64"/>
    <w:rsid w:val="00387258"/>
    <w:rsid w:val="00387433"/>
    <w:rsid w:val="00391003"/>
    <w:rsid w:val="003941C0"/>
    <w:rsid w:val="00394471"/>
    <w:rsid w:val="00395133"/>
    <w:rsid w:val="003957D0"/>
    <w:rsid w:val="00397724"/>
    <w:rsid w:val="00397E44"/>
    <w:rsid w:val="003A0FAA"/>
    <w:rsid w:val="003B12A3"/>
    <w:rsid w:val="003B49A6"/>
    <w:rsid w:val="003B571A"/>
    <w:rsid w:val="003B7DB2"/>
    <w:rsid w:val="003C112E"/>
    <w:rsid w:val="003C2501"/>
    <w:rsid w:val="003C423D"/>
    <w:rsid w:val="003C4952"/>
    <w:rsid w:val="003D3649"/>
    <w:rsid w:val="003E7DAD"/>
    <w:rsid w:val="003F0426"/>
    <w:rsid w:val="003F0817"/>
    <w:rsid w:val="003F0CC9"/>
    <w:rsid w:val="003F576E"/>
    <w:rsid w:val="003F5DB8"/>
    <w:rsid w:val="00400861"/>
    <w:rsid w:val="00400960"/>
    <w:rsid w:val="00403725"/>
    <w:rsid w:val="00404691"/>
    <w:rsid w:val="00404F2D"/>
    <w:rsid w:val="004120E6"/>
    <w:rsid w:val="00414F5B"/>
    <w:rsid w:val="0041561B"/>
    <w:rsid w:val="004165DA"/>
    <w:rsid w:val="0043761F"/>
    <w:rsid w:val="004418DF"/>
    <w:rsid w:val="00442AB1"/>
    <w:rsid w:val="004452E7"/>
    <w:rsid w:val="004475AC"/>
    <w:rsid w:val="00447AAC"/>
    <w:rsid w:val="00450802"/>
    <w:rsid w:val="0045234D"/>
    <w:rsid w:val="00454ECE"/>
    <w:rsid w:val="004628C2"/>
    <w:rsid w:val="00480ED9"/>
    <w:rsid w:val="00482B7B"/>
    <w:rsid w:val="0048446A"/>
    <w:rsid w:val="00485E72"/>
    <w:rsid w:val="004914E1"/>
    <w:rsid w:val="004928A2"/>
    <w:rsid w:val="00497D41"/>
    <w:rsid w:val="004A0E31"/>
    <w:rsid w:val="004A4BD8"/>
    <w:rsid w:val="004A63DB"/>
    <w:rsid w:val="004B2962"/>
    <w:rsid w:val="004B49FD"/>
    <w:rsid w:val="004B7DD1"/>
    <w:rsid w:val="004C4493"/>
    <w:rsid w:val="004D0717"/>
    <w:rsid w:val="004D4AAD"/>
    <w:rsid w:val="004D645D"/>
    <w:rsid w:val="004E3D30"/>
    <w:rsid w:val="004E43D2"/>
    <w:rsid w:val="004E4DBE"/>
    <w:rsid w:val="004E526F"/>
    <w:rsid w:val="004E5670"/>
    <w:rsid w:val="004F4B68"/>
    <w:rsid w:val="00500B46"/>
    <w:rsid w:val="005026C0"/>
    <w:rsid w:val="005044F2"/>
    <w:rsid w:val="00510708"/>
    <w:rsid w:val="00510B3E"/>
    <w:rsid w:val="0051125C"/>
    <w:rsid w:val="00512D6A"/>
    <w:rsid w:val="0051476C"/>
    <w:rsid w:val="00514C57"/>
    <w:rsid w:val="00517BE1"/>
    <w:rsid w:val="005211F7"/>
    <w:rsid w:val="00522B60"/>
    <w:rsid w:val="0052378A"/>
    <w:rsid w:val="00527C5F"/>
    <w:rsid w:val="00533D64"/>
    <w:rsid w:val="0053573E"/>
    <w:rsid w:val="00536097"/>
    <w:rsid w:val="00540E6A"/>
    <w:rsid w:val="005423D2"/>
    <w:rsid w:val="00544599"/>
    <w:rsid w:val="00544A23"/>
    <w:rsid w:val="00546BF5"/>
    <w:rsid w:val="0055417D"/>
    <w:rsid w:val="005542DD"/>
    <w:rsid w:val="00554334"/>
    <w:rsid w:val="00554612"/>
    <w:rsid w:val="00563026"/>
    <w:rsid w:val="00564913"/>
    <w:rsid w:val="00565C35"/>
    <w:rsid w:val="00570687"/>
    <w:rsid w:val="00570C34"/>
    <w:rsid w:val="0057185A"/>
    <w:rsid w:val="00572118"/>
    <w:rsid w:val="005741F3"/>
    <w:rsid w:val="00574386"/>
    <w:rsid w:val="005766EF"/>
    <w:rsid w:val="00584FDF"/>
    <w:rsid w:val="00586A4F"/>
    <w:rsid w:val="00592292"/>
    <w:rsid w:val="005964C8"/>
    <w:rsid w:val="005976F1"/>
    <w:rsid w:val="005A04CB"/>
    <w:rsid w:val="005A1751"/>
    <w:rsid w:val="005A3B1D"/>
    <w:rsid w:val="005A5EC8"/>
    <w:rsid w:val="005A6F64"/>
    <w:rsid w:val="005B05B7"/>
    <w:rsid w:val="005B1099"/>
    <w:rsid w:val="005B253C"/>
    <w:rsid w:val="005B4179"/>
    <w:rsid w:val="005B680B"/>
    <w:rsid w:val="005C35CE"/>
    <w:rsid w:val="005C511F"/>
    <w:rsid w:val="005C6404"/>
    <w:rsid w:val="005C7EF6"/>
    <w:rsid w:val="005D419E"/>
    <w:rsid w:val="005D57C4"/>
    <w:rsid w:val="005D6BBA"/>
    <w:rsid w:val="005D6D33"/>
    <w:rsid w:val="005E149E"/>
    <w:rsid w:val="005E50BD"/>
    <w:rsid w:val="005E53A4"/>
    <w:rsid w:val="005E5EAA"/>
    <w:rsid w:val="005E7055"/>
    <w:rsid w:val="005E7153"/>
    <w:rsid w:val="005E7B79"/>
    <w:rsid w:val="005F317C"/>
    <w:rsid w:val="005F4DF6"/>
    <w:rsid w:val="005F6447"/>
    <w:rsid w:val="005F7F7E"/>
    <w:rsid w:val="006000C7"/>
    <w:rsid w:val="00601819"/>
    <w:rsid w:val="006029C3"/>
    <w:rsid w:val="00605D32"/>
    <w:rsid w:val="00611B03"/>
    <w:rsid w:val="00613082"/>
    <w:rsid w:val="00613ABE"/>
    <w:rsid w:val="00615CDD"/>
    <w:rsid w:val="00616245"/>
    <w:rsid w:val="0061699D"/>
    <w:rsid w:val="00616C93"/>
    <w:rsid w:val="00620BB2"/>
    <w:rsid w:val="00625E8A"/>
    <w:rsid w:val="006314BB"/>
    <w:rsid w:val="0063366D"/>
    <w:rsid w:val="006415A6"/>
    <w:rsid w:val="0064277A"/>
    <w:rsid w:val="00642C5B"/>
    <w:rsid w:val="006465CB"/>
    <w:rsid w:val="00646F31"/>
    <w:rsid w:val="00647691"/>
    <w:rsid w:val="00647908"/>
    <w:rsid w:val="006555E8"/>
    <w:rsid w:val="0065711B"/>
    <w:rsid w:val="00657ACC"/>
    <w:rsid w:val="0066064B"/>
    <w:rsid w:val="00666512"/>
    <w:rsid w:val="00666523"/>
    <w:rsid w:val="00666BBB"/>
    <w:rsid w:val="00671388"/>
    <w:rsid w:val="00672349"/>
    <w:rsid w:val="00672B26"/>
    <w:rsid w:val="00673433"/>
    <w:rsid w:val="0067438C"/>
    <w:rsid w:val="00676757"/>
    <w:rsid w:val="006806EB"/>
    <w:rsid w:val="00682346"/>
    <w:rsid w:val="00682BF6"/>
    <w:rsid w:val="0068505C"/>
    <w:rsid w:val="00691999"/>
    <w:rsid w:val="00692C03"/>
    <w:rsid w:val="00693B64"/>
    <w:rsid w:val="00694429"/>
    <w:rsid w:val="00696320"/>
    <w:rsid w:val="00697164"/>
    <w:rsid w:val="006A1B23"/>
    <w:rsid w:val="006A5C1E"/>
    <w:rsid w:val="006A6067"/>
    <w:rsid w:val="006A7024"/>
    <w:rsid w:val="006B12C0"/>
    <w:rsid w:val="006B136B"/>
    <w:rsid w:val="006B1ED8"/>
    <w:rsid w:val="006B2CD8"/>
    <w:rsid w:val="006B2FE8"/>
    <w:rsid w:val="006B5345"/>
    <w:rsid w:val="006B68A5"/>
    <w:rsid w:val="006B7951"/>
    <w:rsid w:val="006C48C5"/>
    <w:rsid w:val="006D0782"/>
    <w:rsid w:val="006D1A6B"/>
    <w:rsid w:val="006D20D7"/>
    <w:rsid w:val="006D733E"/>
    <w:rsid w:val="006E0DD4"/>
    <w:rsid w:val="006E174D"/>
    <w:rsid w:val="006E19E0"/>
    <w:rsid w:val="006E4E09"/>
    <w:rsid w:val="006E7379"/>
    <w:rsid w:val="006F089D"/>
    <w:rsid w:val="006F2B46"/>
    <w:rsid w:val="0070087D"/>
    <w:rsid w:val="00704767"/>
    <w:rsid w:val="00705266"/>
    <w:rsid w:val="00705659"/>
    <w:rsid w:val="00713800"/>
    <w:rsid w:val="00714747"/>
    <w:rsid w:val="007167B8"/>
    <w:rsid w:val="007175F2"/>
    <w:rsid w:val="00722228"/>
    <w:rsid w:val="0072722B"/>
    <w:rsid w:val="0073097D"/>
    <w:rsid w:val="0073107D"/>
    <w:rsid w:val="00732F35"/>
    <w:rsid w:val="00737CAA"/>
    <w:rsid w:val="00742CA1"/>
    <w:rsid w:val="0074608E"/>
    <w:rsid w:val="00750921"/>
    <w:rsid w:val="007509C9"/>
    <w:rsid w:val="00755BB0"/>
    <w:rsid w:val="00756C1C"/>
    <w:rsid w:val="00763BBE"/>
    <w:rsid w:val="0076643D"/>
    <w:rsid w:val="0076779B"/>
    <w:rsid w:val="00767DD5"/>
    <w:rsid w:val="00776426"/>
    <w:rsid w:val="00776EFC"/>
    <w:rsid w:val="0077732D"/>
    <w:rsid w:val="00780243"/>
    <w:rsid w:val="007831B9"/>
    <w:rsid w:val="00784AFD"/>
    <w:rsid w:val="00784D37"/>
    <w:rsid w:val="00784EE1"/>
    <w:rsid w:val="0079004B"/>
    <w:rsid w:val="007924EF"/>
    <w:rsid w:val="007930AF"/>
    <w:rsid w:val="00793C21"/>
    <w:rsid w:val="00795FC6"/>
    <w:rsid w:val="007A2A43"/>
    <w:rsid w:val="007A4855"/>
    <w:rsid w:val="007A7641"/>
    <w:rsid w:val="007B0FE3"/>
    <w:rsid w:val="007B3FEF"/>
    <w:rsid w:val="007B4E8E"/>
    <w:rsid w:val="007C2161"/>
    <w:rsid w:val="007C3F1B"/>
    <w:rsid w:val="007C646B"/>
    <w:rsid w:val="007D6802"/>
    <w:rsid w:val="007D7822"/>
    <w:rsid w:val="007E1C72"/>
    <w:rsid w:val="007E275B"/>
    <w:rsid w:val="007E2E3D"/>
    <w:rsid w:val="007F4249"/>
    <w:rsid w:val="007F5A30"/>
    <w:rsid w:val="007F5F44"/>
    <w:rsid w:val="0080044A"/>
    <w:rsid w:val="00800A9F"/>
    <w:rsid w:val="00807621"/>
    <w:rsid w:val="008141F8"/>
    <w:rsid w:val="00815E38"/>
    <w:rsid w:val="00816608"/>
    <w:rsid w:val="00816F1C"/>
    <w:rsid w:val="00822BF6"/>
    <w:rsid w:val="00824902"/>
    <w:rsid w:val="00827DF5"/>
    <w:rsid w:val="008314F8"/>
    <w:rsid w:val="00832B3A"/>
    <w:rsid w:val="00833452"/>
    <w:rsid w:val="008436AD"/>
    <w:rsid w:val="00844FA8"/>
    <w:rsid w:val="008468B8"/>
    <w:rsid w:val="00852239"/>
    <w:rsid w:val="00853CBD"/>
    <w:rsid w:val="0085408E"/>
    <w:rsid w:val="008541BD"/>
    <w:rsid w:val="008568C3"/>
    <w:rsid w:val="00865D5D"/>
    <w:rsid w:val="00871D28"/>
    <w:rsid w:val="00872877"/>
    <w:rsid w:val="00872ED3"/>
    <w:rsid w:val="00873257"/>
    <w:rsid w:val="00875A99"/>
    <w:rsid w:val="00875BD0"/>
    <w:rsid w:val="00882405"/>
    <w:rsid w:val="00884E1A"/>
    <w:rsid w:val="008860F8"/>
    <w:rsid w:val="00886D37"/>
    <w:rsid w:val="00890AA8"/>
    <w:rsid w:val="00892225"/>
    <w:rsid w:val="00894E3B"/>
    <w:rsid w:val="00896D1F"/>
    <w:rsid w:val="008972C8"/>
    <w:rsid w:val="008A354D"/>
    <w:rsid w:val="008B18AE"/>
    <w:rsid w:val="008B1A81"/>
    <w:rsid w:val="008B31BC"/>
    <w:rsid w:val="008B57E1"/>
    <w:rsid w:val="008C06E8"/>
    <w:rsid w:val="008C1089"/>
    <w:rsid w:val="008C2A01"/>
    <w:rsid w:val="008C4649"/>
    <w:rsid w:val="008C6FBA"/>
    <w:rsid w:val="008D164F"/>
    <w:rsid w:val="008D25CD"/>
    <w:rsid w:val="008D70DA"/>
    <w:rsid w:val="008D7F1E"/>
    <w:rsid w:val="008E0EC3"/>
    <w:rsid w:val="008E5EF9"/>
    <w:rsid w:val="008E7F04"/>
    <w:rsid w:val="008F1DE0"/>
    <w:rsid w:val="008F2263"/>
    <w:rsid w:val="008F298D"/>
    <w:rsid w:val="008F3B62"/>
    <w:rsid w:val="00901314"/>
    <w:rsid w:val="009020F9"/>
    <w:rsid w:val="00903530"/>
    <w:rsid w:val="00905AB0"/>
    <w:rsid w:val="0090782B"/>
    <w:rsid w:val="00912D90"/>
    <w:rsid w:val="00913FD5"/>
    <w:rsid w:val="00916FEA"/>
    <w:rsid w:val="009209DB"/>
    <w:rsid w:val="009211E5"/>
    <w:rsid w:val="009243BC"/>
    <w:rsid w:val="00930A11"/>
    <w:rsid w:val="009326B8"/>
    <w:rsid w:val="00934A8D"/>
    <w:rsid w:val="00934B82"/>
    <w:rsid w:val="009363AB"/>
    <w:rsid w:val="0095672C"/>
    <w:rsid w:val="00961F46"/>
    <w:rsid w:val="00962B71"/>
    <w:rsid w:val="00962F1D"/>
    <w:rsid w:val="009751D2"/>
    <w:rsid w:val="00977EC8"/>
    <w:rsid w:val="00982B3A"/>
    <w:rsid w:val="009841D9"/>
    <w:rsid w:val="009855A8"/>
    <w:rsid w:val="009875B2"/>
    <w:rsid w:val="00987ACF"/>
    <w:rsid w:val="0099401E"/>
    <w:rsid w:val="00994DA2"/>
    <w:rsid w:val="00996168"/>
    <w:rsid w:val="009A08FA"/>
    <w:rsid w:val="009A37C4"/>
    <w:rsid w:val="009A5611"/>
    <w:rsid w:val="009B00A9"/>
    <w:rsid w:val="009B2F9B"/>
    <w:rsid w:val="009C2249"/>
    <w:rsid w:val="009C611B"/>
    <w:rsid w:val="009D2298"/>
    <w:rsid w:val="009D2DF0"/>
    <w:rsid w:val="009D3777"/>
    <w:rsid w:val="009D5FC7"/>
    <w:rsid w:val="009E1C5A"/>
    <w:rsid w:val="009E7264"/>
    <w:rsid w:val="009E7736"/>
    <w:rsid w:val="009F2E1A"/>
    <w:rsid w:val="009F5681"/>
    <w:rsid w:val="009F655A"/>
    <w:rsid w:val="009F7762"/>
    <w:rsid w:val="00A02197"/>
    <w:rsid w:val="00A04F98"/>
    <w:rsid w:val="00A06EDC"/>
    <w:rsid w:val="00A073A7"/>
    <w:rsid w:val="00A1313D"/>
    <w:rsid w:val="00A152D9"/>
    <w:rsid w:val="00A15B03"/>
    <w:rsid w:val="00A20ABD"/>
    <w:rsid w:val="00A21EC0"/>
    <w:rsid w:val="00A23F2E"/>
    <w:rsid w:val="00A312A5"/>
    <w:rsid w:val="00A32609"/>
    <w:rsid w:val="00A3396D"/>
    <w:rsid w:val="00A419A2"/>
    <w:rsid w:val="00A41E09"/>
    <w:rsid w:val="00A43AA6"/>
    <w:rsid w:val="00A45403"/>
    <w:rsid w:val="00A45B39"/>
    <w:rsid w:val="00A5110C"/>
    <w:rsid w:val="00A51B39"/>
    <w:rsid w:val="00A54576"/>
    <w:rsid w:val="00A54F85"/>
    <w:rsid w:val="00A555F3"/>
    <w:rsid w:val="00A566DF"/>
    <w:rsid w:val="00A64CAF"/>
    <w:rsid w:val="00A660E3"/>
    <w:rsid w:val="00A6658A"/>
    <w:rsid w:val="00A67187"/>
    <w:rsid w:val="00A702EE"/>
    <w:rsid w:val="00A730AF"/>
    <w:rsid w:val="00A751CA"/>
    <w:rsid w:val="00A75E36"/>
    <w:rsid w:val="00A81AF2"/>
    <w:rsid w:val="00A81F52"/>
    <w:rsid w:val="00A934D2"/>
    <w:rsid w:val="00A94ADC"/>
    <w:rsid w:val="00A968EE"/>
    <w:rsid w:val="00AA2BD8"/>
    <w:rsid w:val="00AA3ADE"/>
    <w:rsid w:val="00AA3FC6"/>
    <w:rsid w:val="00AB493F"/>
    <w:rsid w:val="00AB4DC3"/>
    <w:rsid w:val="00AC06A2"/>
    <w:rsid w:val="00AC1A2B"/>
    <w:rsid w:val="00AD56BC"/>
    <w:rsid w:val="00AD7F15"/>
    <w:rsid w:val="00AE4D10"/>
    <w:rsid w:val="00AE5EEB"/>
    <w:rsid w:val="00AE795E"/>
    <w:rsid w:val="00AF2FE5"/>
    <w:rsid w:val="00AF474D"/>
    <w:rsid w:val="00AF5888"/>
    <w:rsid w:val="00B02ED5"/>
    <w:rsid w:val="00B0579D"/>
    <w:rsid w:val="00B063D0"/>
    <w:rsid w:val="00B12344"/>
    <w:rsid w:val="00B15719"/>
    <w:rsid w:val="00B15C4B"/>
    <w:rsid w:val="00B21FDB"/>
    <w:rsid w:val="00B26554"/>
    <w:rsid w:val="00B350C1"/>
    <w:rsid w:val="00B357FF"/>
    <w:rsid w:val="00B365BC"/>
    <w:rsid w:val="00B47435"/>
    <w:rsid w:val="00B47DBC"/>
    <w:rsid w:val="00B50207"/>
    <w:rsid w:val="00B50617"/>
    <w:rsid w:val="00B51381"/>
    <w:rsid w:val="00B5457B"/>
    <w:rsid w:val="00B56B52"/>
    <w:rsid w:val="00B60C92"/>
    <w:rsid w:val="00B627BF"/>
    <w:rsid w:val="00B646F9"/>
    <w:rsid w:val="00B66847"/>
    <w:rsid w:val="00B67611"/>
    <w:rsid w:val="00B732F7"/>
    <w:rsid w:val="00B7415B"/>
    <w:rsid w:val="00B74E0C"/>
    <w:rsid w:val="00B76E0D"/>
    <w:rsid w:val="00B77144"/>
    <w:rsid w:val="00B80F13"/>
    <w:rsid w:val="00B82059"/>
    <w:rsid w:val="00B8371D"/>
    <w:rsid w:val="00B91E4F"/>
    <w:rsid w:val="00B922DC"/>
    <w:rsid w:val="00B926DA"/>
    <w:rsid w:val="00BA096B"/>
    <w:rsid w:val="00BA1CC7"/>
    <w:rsid w:val="00BB0C62"/>
    <w:rsid w:val="00BB2257"/>
    <w:rsid w:val="00BB2651"/>
    <w:rsid w:val="00BB46AF"/>
    <w:rsid w:val="00BC037D"/>
    <w:rsid w:val="00BC1443"/>
    <w:rsid w:val="00BC16D4"/>
    <w:rsid w:val="00BC716E"/>
    <w:rsid w:val="00BD0E66"/>
    <w:rsid w:val="00BD2CEA"/>
    <w:rsid w:val="00BD3CB7"/>
    <w:rsid w:val="00BD5435"/>
    <w:rsid w:val="00BD62AD"/>
    <w:rsid w:val="00BF03F8"/>
    <w:rsid w:val="00BF1E47"/>
    <w:rsid w:val="00BF42AF"/>
    <w:rsid w:val="00BF6F13"/>
    <w:rsid w:val="00BF7EB4"/>
    <w:rsid w:val="00C0388F"/>
    <w:rsid w:val="00C03CAF"/>
    <w:rsid w:val="00C1053B"/>
    <w:rsid w:val="00C11CBD"/>
    <w:rsid w:val="00C11FC5"/>
    <w:rsid w:val="00C16FB6"/>
    <w:rsid w:val="00C23517"/>
    <w:rsid w:val="00C241A1"/>
    <w:rsid w:val="00C249D8"/>
    <w:rsid w:val="00C26623"/>
    <w:rsid w:val="00C26768"/>
    <w:rsid w:val="00C275EA"/>
    <w:rsid w:val="00C31F52"/>
    <w:rsid w:val="00C34957"/>
    <w:rsid w:val="00C465B7"/>
    <w:rsid w:val="00C52521"/>
    <w:rsid w:val="00C5417A"/>
    <w:rsid w:val="00C546EA"/>
    <w:rsid w:val="00C56534"/>
    <w:rsid w:val="00C659E6"/>
    <w:rsid w:val="00C65A66"/>
    <w:rsid w:val="00C669C3"/>
    <w:rsid w:val="00C67D17"/>
    <w:rsid w:val="00C701A5"/>
    <w:rsid w:val="00C7418A"/>
    <w:rsid w:val="00C741B8"/>
    <w:rsid w:val="00C81AB6"/>
    <w:rsid w:val="00C8228C"/>
    <w:rsid w:val="00C85444"/>
    <w:rsid w:val="00C8603E"/>
    <w:rsid w:val="00C9141E"/>
    <w:rsid w:val="00C93BF1"/>
    <w:rsid w:val="00C953E6"/>
    <w:rsid w:val="00C957BA"/>
    <w:rsid w:val="00C979B3"/>
    <w:rsid w:val="00CA21D0"/>
    <w:rsid w:val="00CA3546"/>
    <w:rsid w:val="00CA6F2F"/>
    <w:rsid w:val="00CB02E1"/>
    <w:rsid w:val="00CB16A8"/>
    <w:rsid w:val="00CB3EE7"/>
    <w:rsid w:val="00CB4928"/>
    <w:rsid w:val="00CB70F8"/>
    <w:rsid w:val="00CC1853"/>
    <w:rsid w:val="00CC3778"/>
    <w:rsid w:val="00CC47D8"/>
    <w:rsid w:val="00CC4B52"/>
    <w:rsid w:val="00CC5164"/>
    <w:rsid w:val="00CC644E"/>
    <w:rsid w:val="00CC6463"/>
    <w:rsid w:val="00CD1FB6"/>
    <w:rsid w:val="00CD356E"/>
    <w:rsid w:val="00CD56D1"/>
    <w:rsid w:val="00CD5752"/>
    <w:rsid w:val="00CD660A"/>
    <w:rsid w:val="00CD6AFE"/>
    <w:rsid w:val="00CD6E14"/>
    <w:rsid w:val="00CE2455"/>
    <w:rsid w:val="00CE34D8"/>
    <w:rsid w:val="00CE49D0"/>
    <w:rsid w:val="00CE519D"/>
    <w:rsid w:val="00CE5833"/>
    <w:rsid w:val="00CE6966"/>
    <w:rsid w:val="00CF0681"/>
    <w:rsid w:val="00CF09C1"/>
    <w:rsid w:val="00CF4335"/>
    <w:rsid w:val="00CF7B10"/>
    <w:rsid w:val="00CF7E59"/>
    <w:rsid w:val="00D00211"/>
    <w:rsid w:val="00D00C6E"/>
    <w:rsid w:val="00D00D7F"/>
    <w:rsid w:val="00D01D86"/>
    <w:rsid w:val="00D04A1F"/>
    <w:rsid w:val="00D065BF"/>
    <w:rsid w:val="00D11B1C"/>
    <w:rsid w:val="00D11EC5"/>
    <w:rsid w:val="00D12FB5"/>
    <w:rsid w:val="00D1704D"/>
    <w:rsid w:val="00D20DF6"/>
    <w:rsid w:val="00D21575"/>
    <w:rsid w:val="00D25CA8"/>
    <w:rsid w:val="00D2708B"/>
    <w:rsid w:val="00D3146F"/>
    <w:rsid w:val="00D31FF6"/>
    <w:rsid w:val="00D33613"/>
    <w:rsid w:val="00D34ECB"/>
    <w:rsid w:val="00D43E36"/>
    <w:rsid w:val="00D43E6F"/>
    <w:rsid w:val="00D44782"/>
    <w:rsid w:val="00D44B45"/>
    <w:rsid w:val="00D458C3"/>
    <w:rsid w:val="00D477F3"/>
    <w:rsid w:val="00D54FCE"/>
    <w:rsid w:val="00D55473"/>
    <w:rsid w:val="00D5767B"/>
    <w:rsid w:val="00D66B6D"/>
    <w:rsid w:val="00D75708"/>
    <w:rsid w:val="00D757CF"/>
    <w:rsid w:val="00D7683A"/>
    <w:rsid w:val="00D911C6"/>
    <w:rsid w:val="00D93FA6"/>
    <w:rsid w:val="00D94914"/>
    <w:rsid w:val="00D95079"/>
    <w:rsid w:val="00DA38EA"/>
    <w:rsid w:val="00DA6E62"/>
    <w:rsid w:val="00DA702C"/>
    <w:rsid w:val="00DB7D3F"/>
    <w:rsid w:val="00DC2B10"/>
    <w:rsid w:val="00DC4F71"/>
    <w:rsid w:val="00DD414A"/>
    <w:rsid w:val="00DD6595"/>
    <w:rsid w:val="00DE04F4"/>
    <w:rsid w:val="00DE220A"/>
    <w:rsid w:val="00DE2CEB"/>
    <w:rsid w:val="00DF0161"/>
    <w:rsid w:val="00DF2DD6"/>
    <w:rsid w:val="00DF3FF3"/>
    <w:rsid w:val="00E0075A"/>
    <w:rsid w:val="00E00A91"/>
    <w:rsid w:val="00E01037"/>
    <w:rsid w:val="00E077FD"/>
    <w:rsid w:val="00E101D6"/>
    <w:rsid w:val="00E1260F"/>
    <w:rsid w:val="00E12BF7"/>
    <w:rsid w:val="00E14327"/>
    <w:rsid w:val="00E20328"/>
    <w:rsid w:val="00E21705"/>
    <w:rsid w:val="00E23A3D"/>
    <w:rsid w:val="00E23B71"/>
    <w:rsid w:val="00E2403F"/>
    <w:rsid w:val="00E24E2B"/>
    <w:rsid w:val="00E24FE9"/>
    <w:rsid w:val="00E258B5"/>
    <w:rsid w:val="00E274E3"/>
    <w:rsid w:val="00E27824"/>
    <w:rsid w:val="00E30722"/>
    <w:rsid w:val="00E34520"/>
    <w:rsid w:val="00E371EB"/>
    <w:rsid w:val="00E3736C"/>
    <w:rsid w:val="00E4444B"/>
    <w:rsid w:val="00E45854"/>
    <w:rsid w:val="00E46375"/>
    <w:rsid w:val="00E467AD"/>
    <w:rsid w:val="00E47EC1"/>
    <w:rsid w:val="00E541B9"/>
    <w:rsid w:val="00E54891"/>
    <w:rsid w:val="00E55B83"/>
    <w:rsid w:val="00E56281"/>
    <w:rsid w:val="00E57717"/>
    <w:rsid w:val="00E80476"/>
    <w:rsid w:val="00E8416F"/>
    <w:rsid w:val="00E866CD"/>
    <w:rsid w:val="00E9212D"/>
    <w:rsid w:val="00E96207"/>
    <w:rsid w:val="00EA0D15"/>
    <w:rsid w:val="00EA3AD0"/>
    <w:rsid w:val="00EA4E79"/>
    <w:rsid w:val="00EA636C"/>
    <w:rsid w:val="00EA7555"/>
    <w:rsid w:val="00EB11BF"/>
    <w:rsid w:val="00EC1D30"/>
    <w:rsid w:val="00EC212E"/>
    <w:rsid w:val="00EC2A6A"/>
    <w:rsid w:val="00EC5516"/>
    <w:rsid w:val="00EC59E3"/>
    <w:rsid w:val="00ED0A56"/>
    <w:rsid w:val="00EE068D"/>
    <w:rsid w:val="00EE1E99"/>
    <w:rsid w:val="00EE214A"/>
    <w:rsid w:val="00EE22ED"/>
    <w:rsid w:val="00EE462A"/>
    <w:rsid w:val="00EF0526"/>
    <w:rsid w:val="00EF0999"/>
    <w:rsid w:val="00EF188C"/>
    <w:rsid w:val="00EF57D5"/>
    <w:rsid w:val="00EF7CC6"/>
    <w:rsid w:val="00F06DCC"/>
    <w:rsid w:val="00F22156"/>
    <w:rsid w:val="00F221B4"/>
    <w:rsid w:val="00F22A20"/>
    <w:rsid w:val="00F26FE3"/>
    <w:rsid w:val="00F278FD"/>
    <w:rsid w:val="00F330F4"/>
    <w:rsid w:val="00F35B02"/>
    <w:rsid w:val="00F36275"/>
    <w:rsid w:val="00F36874"/>
    <w:rsid w:val="00F40674"/>
    <w:rsid w:val="00F41717"/>
    <w:rsid w:val="00F43CA7"/>
    <w:rsid w:val="00F45E5D"/>
    <w:rsid w:val="00F47B1B"/>
    <w:rsid w:val="00F52D88"/>
    <w:rsid w:val="00F56AE6"/>
    <w:rsid w:val="00F60B07"/>
    <w:rsid w:val="00F61E77"/>
    <w:rsid w:val="00F65251"/>
    <w:rsid w:val="00F656A4"/>
    <w:rsid w:val="00F67B49"/>
    <w:rsid w:val="00F71B71"/>
    <w:rsid w:val="00F7291C"/>
    <w:rsid w:val="00F7340B"/>
    <w:rsid w:val="00F83B4E"/>
    <w:rsid w:val="00F86675"/>
    <w:rsid w:val="00F86AE5"/>
    <w:rsid w:val="00F91A87"/>
    <w:rsid w:val="00FA0A3B"/>
    <w:rsid w:val="00FA2EED"/>
    <w:rsid w:val="00FB2F07"/>
    <w:rsid w:val="00FB38D8"/>
    <w:rsid w:val="00FB6561"/>
    <w:rsid w:val="00FB7F58"/>
    <w:rsid w:val="00FC0FDA"/>
    <w:rsid w:val="00FC2079"/>
    <w:rsid w:val="00FD0A35"/>
    <w:rsid w:val="00FD0EE1"/>
    <w:rsid w:val="00FD12AD"/>
    <w:rsid w:val="00FD3F81"/>
    <w:rsid w:val="00FD5456"/>
    <w:rsid w:val="00FD6082"/>
    <w:rsid w:val="00FD60A9"/>
    <w:rsid w:val="00FD64C8"/>
    <w:rsid w:val="00FE02FF"/>
    <w:rsid w:val="00FE1F2B"/>
    <w:rsid w:val="00FE6AF2"/>
    <w:rsid w:val="00FE73A3"/>
    <w:rsid w:val="00FF12FD"/>
    <w:rsid w:val="00FF6807"/>
    <w:rsid w:val="00FF7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19"/>
        <o:r id="V:Rule3" type="connector" idref="#AutoShape 21"/>
        <o:r id="V:Rule4" type="connector" idref="#AutoShape 10"/>
        <o:r id="V:Rule5" type="connector" idref="#AutoShape 12"/>
        <o:r id="V:Rule6" type="connector" idref="#AutoShape 6"/>
        <o:r id="V:Rule7" type="connector" idref="#AutoShape 16"/>
        <o:r id="V:Rule8" type="connector" idref="#AutoShape 7"/>
        <o:r id="V:Rule9" type="connector" idref="#AutoShape 18"/>
        <o:r id="V:Rule10" type="connector" idref="#AutoShape 22"/>
        <o:r id="V:Rule11" type="connector" idref="#AutoShape 15"/>
        <o:r id="V:Rule12" type="connector" idref="#AutoShape 9"/>
        <o:r id="V:Rule13" type="connector" idref="#AutoShape 13"/>
        <o:r id="V:Rule14" type="connector" idref="#AutoShape 19"/>
      </o:rules>
    </o:shapelayout>
  </w:shapeDefaults>
  <w:decimalSymbol w:val="."/>
  <w:listSeparator w:val=","/>
  <w14:docId w14:val="5F0123D9"/>
  <w15:docId w15:val="{77431812-B1D3-4997-8D99-3C96034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9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113D7E"/>
    <w:pPr>
      <w:keepNext/>
      <w:keepLines/>
      <w:spacing w:before="240" w:after="0"/>
      <w:jc w:val="center"/>
      <w:outlineLvl w:val="0"/>
    </w:pPr>
    <w:rPr>
      <w:rFonts w:ascii="Times New Roman" w:eastAsia="Times New Roman" w:hAnsi="Times New Roman" w:cstheme="majorBidi"/>
      <w:b/>
      <w:sz w:val="24"/>
      <w:szCs w:val="32"/>
    </w:rPr>
  </w:style>
  <w:style w:type="paragraph" w:styleId="Heading2">
    <w:name w:val="heading 2"/>
    <w:basedOn w:val="Normal"/>
    <w:next w:val="Normal"/>
    <w:link w:val="Heading2Char"/>
    <w:uiPriority w:val="9"/>
    <w:unhideWhenUsed/>
    <w:qFormat/>
    <w:rsid w:val="00BA1CC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A1CC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rsid w:val="008C2A0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unhideWhenUsed/>
    <w:qFormat/>
    <w:rsid w:val="00BA1CC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8C2A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D7E"/>
    <w:rPr>
      <w:rFonts w:ascii="Times New Roman" w:eastAsia="Times New Roman" w:hAnsi="Times New Roman" w:cstheme="majorBidi"/>
      <w:b/>
      <w:sz w:val="24"/>
      <w:szCs w:val="32"/>
    </w:rPr>
  </w:style>
  <w:style w:type="character" w:customStyle="1" w:styleId="Heading2Char">
    <w:name w:val="Heading 2 Char"/>
    <w:basedOn w:val="DefaultParagraphFont"/>
    <w:link w:val="Heading2"/>
    <w:uiPriority w:val="9"/>
    <w:rsid w:val="00BA1CC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A1CC7"/>
    <w:rPr>
      <w:rFonts w:ascii="Cambria" w:eastAsia="Times New Roman" w:hAnsi="Cambria" w:cs="Times New Roman"/>
      <w:b/>
      <w:bCs/>
      <w:sz w:val="26"/>
      <w:szCs w:val="26"/>
    </w:rPr>
  </w:style>
  <w:style w:type="character" w:customStyle="1" w:styleId="Heading4Char">
    <w:name w:val="Heading 4 Char"/>
    <w:basedOn w:val="DefaultParagraphFont"/>
    <w:link w:val="Heading4"/>
    <w:rsid w:val="008C2A01"/>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rsid w:val="00BA1CC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8C2A01"/>
    <w:rPr>
      <w:rFonts w:asciiTheme="majorHAnsi" w:eastAsiaTheme="majorEastAsia" w:hAnsiTheme="majorHAnsi" w:cstheme="majorBidi"/>
      <w:i/>
      <w:iCs/>
      <w:color w:val="404040" w:themeColor="text1" w:themeTint="B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27DF5"/>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80599"/>
    <w:rPr>
      <w:rFonts w:ascii="Calibri" w:eastAsia="Calibri" w:hAnsi="Calibri" w:cs="Times New Roman"/>
    </w:rPr>
  </w:style>
  <w:style w:type="paragraph" w:styleId="BalloonText">
    <w:name w:val="Balloon Text"/>
    <w:basedOn w:val="Normal"/>
    <w:link w:val="BalloonTextChar"/>
    <w:uiPriority w:val="99"/>
    <w:semiHidden/>
    <w:unhideWhenUsed/>
    <w:rsid w:val="0061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BE"/>
    <w:rPr>
      <w:rFonts w:ascii="Tahoma" w:eastAsia="Calibri" w:hAnsi="Tahoma" w:cs="Tahoma"/>
      <w:sz w:val="16"/>
      <w:szCs w:val="16"/>
    </w:rPr>
  </w:style>
  <w:style w:type="paragraph" w:styleId="Header">
    <w:name w:val="header"/>
    <w:basedOn w:val="Normal"/>
    <w:link w:val="HeaderChar"/>
    <w:uiPriority w:val="99"/>
    <w:unhideWhenUsed/>
    <w:rsid w:val="000D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3D"/>
    <w:rPr>
      <w:rFonts w:ascii="Calibri" w:eastAsia="Calibri" w:hAnsi="Calibri" w:cs="Times New Roman"/>
    </w:rPr>
  </w:style>
  <w:style w:type="paragraph" w:styleId="Footer">
    <w:name w:val="footer"/>
    <w:basedOn w:val="Normal"/>
    <w:link w:val="FooterChar"/>
    <w:uiPriority w:val="99"/>
    <w:unhideWhenUsed/>
    <w:qFormat/>
    <w:rsid w:val="000D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3D"/>
    <w:rPr>
      <w:rFonts w:ascii="Calibri" w:eastAsia="Calibri" w:hAnsi="Calibri" w:cs="Times New Roman"/>
    </w:rPr>
  </w:style>
  <w:style w:type="paragraph" w:styleId="TOC1">
    <w:name w:val="toc 1"/>
    <w:basedOn w:val="Normal"/>
    <w:next w:val="Normal"/>
    <w:autoRedefine/>
    <w:uiPriority w:val="39"/>
    <w:unhideWhenUsed/>
    <w:rsid w:val="008D164F"/>
    <w:pPr>
      <w:spacing w:after="100" w:line="259" w:lineRule="auto"/>
    </w:pPr>
    <w:rPr>
      <w:rFonts w:ascii="Times New Roman" w:eastAsiaTheme="minorEastAsia" w:hAnsi="Times New Roman"/>
      <w:sz w:val="24"/>
    </w:rPr>
  </w:style>
  <w:style w:type="paragraph" w:styleId="TOCHeading">
    <w:name w:val="TOC Heading"/>
    <w:basedOn w:val="Heading1"/>
    <w:next w:val="Normal"/>
    <w:uiPriority w:val="39"/>
    <w:unhideWhenUsed/>
    <w:qFormat/>
    <w:rsid w:val="00FB6561"/>
    <w:pPr>
      <w:spacing w:line="259" w:lineRule="auto"/>
      <w:outlineLvl w:val="9"/>
    </w:pPr>
  </w:style>
  <w:style w:type="paragraph" w:styleId="TOC2">
    <w:name w:val="toc 2"/>
    <w:basedOn w:val="Normal"/>
    <w:next w:val="Normal"/>
    <w:autoRedefine/>
    <w:uiPriority w:val="39"/>
    <w:unhideWhenUsed/>
    <w:rsid w:val="00FB656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B6561"/>
    <w:pPr>
      <w:spacing w:after="100" w:line="259" w:lineRule="auto"/>
      <w:ind w:left="440"/>
    </w:pPr>
    <w:rPr>
      <w:rFonts w:asciiTheme="minorHAnsi" w:eastAsiaTheme="minorEastAsia" w:hAnsiTheme="minorHAnsi"/>
    </w:rPr>
  </w:style>
  <w:style w:type="character" w:styleId="Strong">
    <w:name w:val="Strong"/>
    <w:basedOn w:val="DefaultParagraphFont"/>
    <w:uiPriority w:val="22"/>
    <w:qFormat/>
    <w:rsid w:val="00BA1CC7"/>
    <w:rPr>
      <w:b/>
      <w:bCs/>
    </w:rPr>
  </w:style>
  <w:style w:type="table" w:styleId="TableGrid">
    <w:name w:val="Table Grid"/>
    <w:basedOn w:val="TableNormal"/>
    <w:uiPriority w:val="39"/>
    <w:rsid w:val="00BA1C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A1CC7"/>
    <w:rPr>
      <w:color w:val="0000FF"/>
      <w:u w:val="single"/>
    </w:rPr>
  </w:style>
  <w:style w:type="character" w:customStyle="1" w:styleId="ipa">
    <w:name w:val="ipa"/>
    <w:rsid w:val="00BA1CC7"/>
  </w:style>
  <w:style w:type="paragraph" w:customStyle="1" w:styleId="elementperfxhead">
    <w:name w:val="elementperfx head"/>
    <w:basedOn w:val="Normal"/>
    <w:rsid w:val="00BA1CC7"/>
    <w:pPr>
      <w:spacing w:after="0" w:line="240" w:lineRule="auto"/>
      <w:ind w:right="-28"/>
    </w:pPr>
    <w:rPr>
      <w:rFonts w:ascii="Arial Narrow" w:eastAsia="Times New Roman" w:hAnsi="Arial Narrow"/>
      <w:b/>
      <w:noProof/>
      <w:sz w:val="16"/>
      <w:szCs w:val="20"/>
    </w:rPr>
  </w:style>
  <w:style w:type="paragraph" w:styleId="BodyText">
    <w:name w:val="Body Text"/>
    <w:aliases w:val=" Char,Char"/>
    <w:basedOn w:val="Normal"/>
    <w:link w:val="BodyTextChar"/>
    <w:rsid w:val="00BA1CC7"/>
    <w:pPr>
      <w:suppressAutoHyphens/>
      <w:spacing w:after="140" w:line="288" w:lineRule="auto"/>
    </w:pPr>
    <w:rPr>
      <w:lang w:eastAsia="zh-CN"/>
    </w:rPr>
  </w:style>
  <w:style w:type="character" w:customStyle="1" w:styleId="BodyTextChar">
    <w:name w:val="Body Text Char"/>
    <w:aliases w:val=" Char Char,Char Char"/>
    <w:basedOn w:val="DefaultParagraphFont"/>
    <w:link w:val="BodyText"/>
    <w:rsid w:val="00BA1CC7"/>
    <w:rPr>
      <w:rFonts w:ascii="Calibri" w:eastAsia="Calibri" w:hAnsi="Calibri" w:cs="Times New Roman"/>
      <w:lang w:eastAsia="zh-CN"/>
    </w:rPr>
  </w:style>
  <w:style w:type="paragraph" w:styleId="NoSpacing">
    <w:name w:val="No Spacing"/>
    <w:link w:val="NoSpacingChar"/>
    <w:uiPriority w:val="1"/>
    <w:qFormat/>
    <w:rsid w:val="00BA1C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CC7"/>
    <w:rPr>
      <w:rFonts w:ascii="Calibri" w:eastAsia="Times New Roman" w:hAnsi="Calibri" w:cs="Times New Roman"/>
    </w:rPr>
  </w:style>
  <w:style w:type="paragraph" w:styleId="NormalWeb">
    <w:name w:val="Normal (Web)"/>
    <w:basedOn w:val="Normal"/>
    <w:uiPriority w:val="99"/>
    <w:unhideWhenUsed/>
    <w:rsid w:val="00BA1CC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BA1CC7"/>
    <w:pPr>
      <w:spacing w:after="120"/>
      <w:ind w:left="360"/>
    </w:pPr>
    <w:rPr>
      <w:rFonts w:eastAsia="Times New Roman"/>
    </w:rPr>
  </w:style>
  <w:style w:type="character" w:customStyle="1" w:styleId="BodyTextIndentChar">
    <w:name w:val="Body Text Indent Char"/>
    <w:basedOn w:val="DefaultParagraphFont"/>
    <w:link w:val="BodyTextIndent"/>
    <w:uiPriority w:val="99"/>
    <w:rsid w:val="00BA1CC7"/>
    <w:rPr>
      <w:rFonts w:ascii="Calibri" w:eastAsia="Times New Roman" w:hAnsi="Calibri" w:cs="Times New Roman"/>
    </w:rPr>
  </w:style>
  <w:style w:type="character" w:customStyle="1" w:styleId="tgc">
    <w:name w:val="_tgc"/>
    <w:basedOn w:val="DefaultParagraphFont"/>
    <w:rsid w:val="00BA1CC7"/>
  </w:style>
  <w:style w:type="character" w:customStyle="1" w:styleId="st">
    <w:name w:val="st"/>
    <w:basedOn w:val="DefaultParagraphFont"/>
    <w:rsid w:val="00BA1CC7"/>
  </w:style>
  <w:style w:type="character" w:styleId="Emphasis">
    <w:name w:val="Emphasis"/>
    <w:uiPriority w:val="20"/>
    <w:qFormat/>
    <w:rsid w:val="00BA1CC7"/>
    <w:rPr>
      <w:i/>
      <w:iCs/>
    </w:rPr>
  </w:style>
  <w:style w:type="paragraph" w:styleId="List">
    <w:name w:val="List"/>
    <w:basedOn w:val="Normal"/>
    <w:rsid w:val="00BA1CC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BA1CC7"/>
    <w:pPr>
      <w:spacing w:after="0" w:line="240" w:lineRule="auto"/>
    </w:pPr>
    <w:rPr>
      <w:rFonts w:ascii="Times New Roman" w:eastAsia="Times New Roman" w:hAnsi="Times New Roman"/>
      <w:b/>
      <w:sz w:val="24"/>
      <w:szCs w:val="20"/>
    </w:rPr>
  </w:style>
  <w:style w:type="paragraph" w:customStyle="1" w:styleId="Default">
    <w:name w:val="Default"/>
    <w:rsid w:val="00BA1CC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A1CC7"/>
    <w:pPr>
      <w:widowControl w:val="0"/>
      <w:numPr>
        <w:numId w:val="27"/>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BA1CC7"/>
  </w:style>
  <w:style w:type="paragraph" w:styleId="BodyText2">
    <w:name w:val="Body Text 2"/>
    <w:basedOn w:val="Normal"/>
    <w:link w:val="BodyText2Char"/>
    <w:uiPriority w:val="99"/>
    <w:semiHidden/>
    <w:unhideWhenUsed/>
    <w:rsid w:val="00BA1CC7"/>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BA1CC7"/>
    <w:rPr>
      <w:rFonts w:ascii="Calibri" w:eastAsia="Times New Roman" w:hAnsi="Calibri" w:cs="Times New Roman"/>
    </w:rPr>
  </w:style>
  <w:style w:type="character" w:customStyle="1" w:styleId="PlainTextChar">
    <w:name w:val="Plain Text Char"/>
    <w:link w:val="PlainText"/>
    <w:rsid w:val="00BA1CC7"/>
    <w:rPr>
      <w:rFonts w:ascii="Arial Narrow" w:eastAsia="Times New Roman" w:hAnsi="Arial Narrow"/>
      <w:sz w:val="16"/>
      <w:szCs w:val="20"/>
      <w:lang w:val="en-AU"/>
    </w:rPr>
  </w:style>
  <w:style w:type="paragraph" w:styleId="PlainText">
    <w:name w:val="Plain Text"/>
    <w:basedOn w:val="Normal"/>
    <w:link w:val="PlainTextChar"/>
    <w:unhideWhenUsed/>
    <w:rsid w:val="00BA1CC7"/>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BA1CC7"/>
    <w:rPr>
      <w:rFonts w:ascii="Consolas" w:eastAsia="Calibri" w:hAnsi="Consolas" w:cs="Times New Roman"/>
      <w:sz w:val="21"/>
      <w:szCs w:val="21"/>
    </w:rPr>
  </w:style>
  <w:style w:type="character" w:customStyle="1" w:styleId="BalloonTextChar1">
    <w:name w:val="Balloon Text Char1"/>
    <w:basedOn w:val="DefaultParagraphFont"/>
    <w:uiPriority w:val="99"/>
    <w:semiHidden/>
    <w:rsid w:val="008C2A01"/>
    <w:rPr>
      <w:rFonts w:ascii="Segoe UI" w:eastAsiaTheme="minorEastAsia" w:hAnsi="Segoe UI" w:cs="Segoe UI"/>
      <w:sz w:val="18"/>
      <w:szCs w:val="18"/>
    </w:rPr>
  </w:style>
  <w:style w:type="paragraph" w:styleId="Title">
    <w:name w:val="Title"/>
    <w:basedOn w:val="Normal"/>
    <w:next w:val="Normal"/>
    <w:link w:val="TitleChar"/>
    <w:uiPriority w:val="10"/>
    <w:qFormat/>
    <w:rsid w:val="008C2A0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C2A0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C65F3109C4A60BC8521C619D3AF31"/>
        <w:category>
          <w:name w:val="General"/>
          <w:gallery w:val="placeholder"/>
        </w:category>
        <w:types>
          <w:type w:val="bbPlcHdr"/>
        </w:types>
        <w:behaviors>
          <w:behavior w:val="content"/>
        </w:behaviors>
        <w:guid w:val="{362DCDB8-D70F-4549-89B9-016E9454C301}"/>
      </w:docPartPr>
      <w:docPartBody>
        <w:p w:rsidR="00000000" w:rsidRDefault="00800693" w:rsidP="00800693">
          <w:pPr>
            <w:pStyle w:val="858C65F3109C4A60BC8521C619D3AF3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93"/>
    <w:rsid w:val="002630DF"/>
    <w:rsid w:val="0080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693"/>
    <w:rPr>
      <w:color w:val="808080"/>
    </w:rPr>
  </w:style>
  <w:style w:type="paragraph" w:customStyle="1" w:styleId="858C65F3109C4A60BC8521C619D3AF31">
    <w:name w:val="858C65F3109C4A60BC8521C619D3AF31"/>
    <w:rsid w:val="00800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E9EB9-231C-4375-A146-177044506BDB}">
  <ds:schemaRefs>
    <ds:schemaRef ds:uri="http://schemas.openxmlformats.org/officeDocument/2006/bibliography"/>
  </ds:schemaRefs>
</ds:datastoreItem>
</file>

<file path=customXml/itemProps2.xml><?xml version="1.0" encoding="utf-8"?>
<ds:datastoreItem xmlns:ds="http://schemas.openxmlformats.org/officeDocument/2006/customXml" ds:itemID="{31FFBBB6-528A-4C6E-AE6B-15CEC1171456}"/>
</file>

<file path=customXml/itemProps3.xml><?xml version="1.0" encoding="utf-8"?>
<ds:datastoreItem xmlns:ds="http://schemas.openxmlformats.org/officeDocument/2006/customXml" ds:itemID="{4A06F704-0AA9-47B2-97B2-E200EF568C8F}"/>
</file>

<file path=customXml/itemProps4.xml><?xml version="1.0" encoding="utf-8"?>
<ds:datastoreItem xmlns:ds="http://schemas.openxmlformats.org/officeDocument/2006/customXml" ds:itemID="{130F697D-1695-43E9-8EBF-80A3145EB09A}"/>
</file>

<file path=docProps/app.xml><?xml version="1.0" encoding="utf-8"?>
<Properties xmlns="http://schemas.openxmlformats.org/officeDocument/2006/extended-properties" xmlns:vt="http://schemas.openxmlformats.org/officeDocument/2006/docPropsVTypes">
  <Template>Normal</Template>
  <TotalTime>117</TotalTime>
  <Pages>54</Pages>
  <Words>8812</Words>
  <Characters>50233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15</cp:revision>
  <cp:lastPrinted>2018-10-30T15:12:00Z</cp:lastPrinted>
  <dcterms:created xsi:type="dcterms:W3CDTF">2019-06-25T00:27:00Z</dcterms:created>
  <dcterms:modified xsi:type="dcterms:W3CDTF">2021-07-06T13:47:00Z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